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A23" w:rsidRPr="002C6E1E" w:rsidRDefault="007B62CE">
      <w:pPr>
        <w:jc w:val="center"/>
        <w:rPr>
          <w:rFonts w:asciiTheme="minorHAnsi" w:hAnsiTheme="minorHAnsi" w:cs="Arial"/>
          <w:b/>
          <w:lang w:val="en-GB"/>
        </w:rPr>
      </w:pPr>
      <w:bookmarkStart w:id="0" w:name="_GoBack"/>
      <w:bookmarkEnd w:id="0"/>
      <w:r w:rsidRPr="002C6E1E">
        <w:rPr>
          <w:rFonts w:asciiTheme="minorHAnsi" w:hAnsiTheme="minorHAnsi" w:cs="Arial"/>
          <w:b/>
          <w:lang w:val="en-GB"/>
        </w:rPr>
        <w:t>UNEP and</w:t>
      </w:r>
      <w:r w:rsidR="00B07310" w:rsidRPr="002C6E1E">
        <w:rPr>
          <w:rFonts w:asciiTheme="minorHAnsi" w:hAnsiTheme="minorHAnsi" w:cs="Arial"/>
          <w:b/>
          <w:lang w:val="en-GB"/>
        </w:rPr>
        <w:t xml:space="preserve"> IDB</w:t>
      </w:r>
      <w:r w:rsidR="00A30A23" w:rsidRPr="002C6E1E">
        <w:rPr>
          <w:rFonts w:asciiTheme="minorHAnsi" w:hAnsiTheme="minorHAnsi" w:cs="Arial"/>
          <w:b/>
          <w:lang w:val="en-GB"/>
        </w:rPr>
        <w:t xml:space="preserve"> GEF PIR Fiscal Year </w:t>
      </w:r>
      <w:r w:rsidR="003A2B32">
        <w:rPr>
          <w:rFonts w:asciiTheme="minorHAnsi" w:hAnsiTheme="minorHAnsi" w:cs="Arial"/>
          <w:b/>
          <w:lang w:val="en-GB"/>
        </w:rPr>
        <w:t>13</w:t>
      </w:r>
    </w:p>
    <w:p w:rsidR="00A30A23" w:rsidRPr="002C6E1E" w:rsidRDefault="00A30A23">
      <w:pPr>
        <w:jc w:val="center"/>
        <w:rPr>
          <w:rFonts w:asciiTheme="minorHAnsi" w:hAnsiTheme="minorHAnsi" w:cs="Arial"/>
          <w:b/>
          <w:lang w:val="en-GB"/>
        </w:rPr>
      </w:pPr>
      <w:r w:rsidRPr="002C6E1E">
        <w:rPr>
          <w:rFonts w:asciiTheme="minorHAnsi" w:hAnsiTheme="minorHAnsi" w:cs="Arial"/>
          <w:b/>
          <w:lang w:val="en-GB"/>
        </w:rPr>
        <w:t xml:space="preserve">(1 July </w:t>
      </w:r>
      <w:r w:rsidR="00A721AE" w:rsidRPr="002C6E1E">
        <w:rPr>
          <w:rFonts w:asciiTheme="minorHAnsi" w:hAnsiTheme="minorHAnsi" w:cs="Arial"/>
          <w:b/>
          <w:highlight w:val="lightGray"/>
          <w:lang w:val="en-GB"/>
        </w:rPr>
        <w:t>20</w:t>
      </w:r>
      <w:r w:rsidR="00A721AE" w:rsidRPr="002C6E1E">
        <w:rPr>
          <w:rFonts w:asciiTheme="minorHAnsi" w:hAnsiTheme="minorHAnsi" w:cs="Arial"/>
          <w:b/>
          <w:lang w:val="en-GB"/>
        </w:rPr>
        <w:t>1</w:t>
      </w:r>
      <w:r w:rsidR="00E86425">
        <w:rPr>
          <w:rFonts w:asciiTheme="minorHAnsi" w:hAnsiTheme="minorHAnsi" w:cs="Arial"/>
          <w:b/>
          <w:lang w:val="en-GB"/>
        </w:rPr>
        <w:t>3</w:t>
      </w:r>
      <w:r w:rsidR="00A721AE" w:rsidRPr="002C6E1E">
        <w:rPr>
          <w:rFonts w:asciiTheme="minorHAnsi" w:hAnsiTheme="minorHAnsi" w:cs="Arial"/>
          <w:b/>
          <w:lang w:val="en-GB"/>
        </w:rPr>
        <w:t xml:space="preserve"> </w:t>
      </w:r>
      <w:r w:rsidRPr="002C6E1E">
        <w:rPr>
          <w:rFonts w:asciiTheme="minorHAnsi" w:hAnsiTheme="minorHAnsi" w:cs="Arial"/>
          <w:b/>
          <w:lang w:val="en-GB"/>
        </w:rPr>
        <w:t xml:space="preserve">to 30 June </w:t>
      </w:r>
      <w:r w:rsidR="00A721AE" w:rsidRPr="002C6E1E">
        <w:rPr>
          <w:rFonts w:asciiTheme="minorHAnsi" w:hAnsiTheme="minorHAnsi" w:cs="Arial"/>
          <w:b/>
          <w:highlight w:val="lightGray"/>
          <w:lang w:val="en-GB"/>
        </w:rPr>
        <w:t>201</w:t>
      </w:r>
      <w:r w:rsidR="00E86425">
        <w:rPr>
          <w:rFonts w:asciiTheme="minorHAnsi" w:hAnsiTheme="minorHAnsi" w:cs="Arial"/>
          <w:b/>
          <w:lang w:val="en-GB"/>
        </w:rPr>
        <w:t>4</w:t>
      </w:r>
      <w:r w:rsidRPr="002C6E1E">
        <w:rPr>
          <w:rFonts w:asciiTheme="minorHAnsi" w:hAnsiTheme="minorHAnsi" w:cs="Arial"/>
          <w:b/>
          <w:lang w:val="en-GB"/>
        </w:rPr>
        <w:t>)</w:t>
      </w:r>
      <w:r w:rsidR="002C6E1E">
        <w:rPr>
          <w:rFonts w:asciiTheme="minorHAnsi" w:hAnsiTheme="minorHAnsi" w:cs="Arial"/>
          <w:b/>
          <w:lang w:val="en-GB"/>
        </w:rPr>
        <w:t xml:space="preserve"> </w:t>
      </w:r>
      <w:r w:rsidR="002C6E1E" w:rsidRPr="002C6E1E">
        <w:rPr>
          <w:rStyle w:val="FootnoteReference"/>
          <w:rFonts w:asciiTheme="minorHAnsi" w:hAnsiTheme="minorHAnsi" w:cs="Arial"/>
          <w:b/>
          <w:color w:val="FF0000"/>
          <w:sz w:val="32"/>
          <w:szCs w:val="32"/>
          <w:lang w:val="en-GB"/>
        </w:rPr>
        <w:footnoteReference w:id="1"/>
      </w:r>
    </w:p>
    <w:p w:rsidR="00A30A23" w:rsidRPr="002C6E1E" w:rsidRDefault="00A30A23">
      <w:pPr>
        <w:ind w:left="360"/>
        <w:rPr>
          <w:rFonts w:asciiTheme="minorHAnsi" w:hAnsiTheme="minorHAnsi" w:cs="Arial"/>
          <w:b/>
          <w:sz w:val="22"/>
          <w:szCs w:val="22"/>
          <w:lang w:val="en-GB"/>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660"/>
      </w:tblGrid>
      <w:tr w:rsidR="00A30A23" w:rsidRPr="002C6E1E">
        <w:tc>
          <w:tcPr>
            <w:tcW w:w="2268" w:type="dxa"/>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Project Title:</w:t>
            </w:r>
          </w:p>
        </w:tc>
        <w:tc>
          <w:tcPr>
            <w:tcW w:w="6660" w:type="dxa"/>
          </w:tcPr>
          <w:p w:rsidR="00A30A23" w:rsidRPr="002C6E1E" w:rsidRDefault="004470D5">
            <w:pPr>
              <w:rPr>
                <w:rFonts w:asciiTheme="minorHAnsi" w:hAnsiTheme="minorHAnsi" w:cs="Arial"/>
                <w:sz w:val="20"/>
                <w:szCs w:val="20"/>
                <w:lang w:val="en-GB"/>
              </w:rPr>
            </w:pPr>
            <w:r w:rsidRPr="002C6E1E">
              <w:rPr>
                <w:rFonts w:asciiTheme="minorHAnsi" w:hAnsiTheme="minorHAnsi" w:cs="Arial"/>
                <w:sz w:val="20"/>
                <w:szCs w:val="20"/>
                <w:lang w:val="en-GB"/>
              </w:rPr>
              <w:t>Testing a Prototype Caribbean Regional Fund for Wastewater</w:t>
            </w:r>
            <w:r w:rsidR="00AF3876" w:rsidRPr="002C6E1E">
              <w:rPr>
                <w:rFonts w:asciiTheme="minorHAnsi" w:hAnsiTheme="minorHAnsi" w:cs="Arial"/>
                <w:sz w:val="20"/>
                <w:szCs w:val="20"/>
                <w:lang w:val="en-GB"/>
              </w:rPr>
              <w:t xml:space="preserve"> Management (</w:t>
            </w:r>
            <w:proofErr w:type="spellStart"/>
            <w:r w:rsidR="00AF3876" w:rsidRPr="002C6E1E">
              <w:rPr>
                <w:rFonts w:asciiTheme="minorHAnsi" w:hAnsiTheme="minorHAnsi" w:cs="Arial"/>
                <w:sz w:val="20"/>
                <w:szCs w:val="20"/>
                <w:lang w:val="en-GB"/>
              </w:rPr>
              <w:t>CReW</w:t>
            </w:r>
            <w:proofErr w:type="spellEnd"/>
            <w:r w:rsidR="00AF3876" w:rsidRPr="002C6E1E">
              <w:rPr>
                <w:rFonts w:asciiTheme="minorHAnsi" w:hAnsiTheme="minorHAnsi" w:cs="Arial"/>
                <w:sz w:val="20"/>
                <w:szCs w:val="20"/>
                <w:lang w:val="en-GB"/>
              </w:rPr>
              <w:t>)</w:t>
            </w:r>
          </w:p>
        </w:tc>
      </w:tr>
    </w:tbl>
    <w:p w:rsidR="00A30A23" w:rsidRPr="002C6E1E" w:rsidRDefault="00A30A23">
      <w:pPr>
        <w:rPr>
          <w:rFonts w:asciiTheme="minorHAnsi" w:hAnsiTheme="minorHAnsi"/>
          <w:b/>
          <w:lang w:val="en-GB"/>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660"/>
      </w:tblGrid>
      <w:tr w:rsidR="00A30A23" w:rsidRPr="00DA1A10">
        <w:tc>
          <w:tcPr>
            <w:tcW w:w="2268" w:type="dxa"/>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Executing Agency:</w:t>
            </w:r>
          </w:p>
        </w:tc>
        <w:tc>
          <w:tcPr>
            <w:tcW w:w="6660" w:type="dxa"/>
          </w:tcPr>
          <w:p w:rsidR="00A30A23" w:rsidRPr="002C6E1E" w:rsidRDefault="00D4188E" w:rsidP="00521A2E">
            <w:pPr>
              <w:rPr>
                <w:rFonts w:asciiTheme="minorHAnsi" w:hAnsiTheme="minorHAnsi" w:cs="Arial"/>
                <w:sz w:val="20"/>
                <w:szCs w:val="20"/>
                <w:lang w:val="en-GB"/>
              </w:rPr>
            </w:pPr>
            <w:r w:rsidRPr="002C6E1E">
              <w:rPr>
                <w:rFonts w:asciiTheme="minorHAnsi" w:hAnsiTheme="minorHAnsi" w:cs="Arial"/>
                <w:sz w:val="20"/>
                <w:szCs w:val="20"/>
                <w:lang w:val="en-GB"/>
              </w:rPr>
              <w:t>UNEP CAR/RCU, Government agencies, waste water utilities in participating countries</w:t>
            </w:r>
          </w:p>
        </w:tc>
      </w:tr>
    </w:tbl>
    <w:p w:rsidR="00A30A23" w:rsidRPr="002C6E1E" w:rsidRDefault="00A30A23">
      <w:pPr>
        <w:rPr>
          <w:rFonts w:asciiTheme="minorHAnsi" w:hAnsiTheme="minorHAnsi"/>
          <w:b/>
          <w:lang w:val="en-GB"/>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660"/>
      </w:tblGrid>
      <w:tr w:rsidR="00A30A23" w:rsidRPr="002C6E1E">
        <w:tc>
          <w:tcPr>
            <w:tcW w:w="2268" w:type="dxa"/>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Project partners:</w:t>
            </w:r>
          </w:p>
        </w:tc>
        <w:tc>
          <w:tcPr>
            <w:tcW w:w="6660" w:type="dxa"/>
          </w:tcPr>
          <w:p w:rsidR="00A30A23" w:rsidRPr="002C6E1E" w:rsidRDefault="001F1B49" w:rsidP="00D4188E">
            <w:pPr>
              <w:rPr>
                <w:rFonts w:asciiTheme="minorHAnsi" w:hAnsiTheme="minorHAnsi" w:cs="Arial"/>
                <w:sz w:val="20"/>
                <w:szCs w:val="20"/>
                <w:lang w:val="en-GB"/>
              </w:rPr>
            </w:pPr>
            <w:r w:rsidRPr="002C6E1E">
              <w:rPr>
                <w:rFonts w:asciiTheme="minorHAnsi" w:hAnsiTheme="minorHAnsi" w:cs="Arial"/>
                <w:sz w:val="20"/>
                <w:szCs w:val="20"/>
                <w:lang w:val="en-GB"/>
              </w:rPr>
              <w:t xml:space="preserve">Caribbean Environment Health </w:t>
            </w:r>
            <w:r w:rsidR="00CD6B0A" w:rsidRPr="002C6E1E">
              <w:rPr>
                <w:rFonts w:asciiTheme="minorHAnsi" w:hAnsiTheme="minorHAnsi" w:cs="Arial"/>
                <w:sz w:val="20"/>
                <w:szCs w:val="20"/>
                <w:lang w:val="en-GB"/>
              </w:rPr>
              <w:t>Institute</w:t>
            </w:r>
            <w:r w:rsidRPr="002C6E1E">
              <w:rPr>
                <w:rFonts w:asciiTheme="minorHAnsi" w:hAnsiTheme="minorHAnsi" w:cs="Arial"/>
                <w:sz w:val="20"/>
                <w:szCs w:val="20"/>
                <w:lang w:val="en-GB"/>
              </w:rPr>
              <w:t xml:space="preserve"> (CEHI) and Caribbean Development Bank (CDB)</w:t>
            </w:r>
            <w:r w:rsidR="00D4188E" w:rsidRPr="002C6E1E">
              <w:rPr>
                <w:rFonts w:asciiTheme="minorHAnsi" w:hAnsiTheme="minorHAnsi" w:cs="Arial"/>
                <w:sz w:val="20"/>
                <w:szCs w:val="20"/>
                <w:lang w:val="en-GB"/>
              </w:rPr>
              <w:t>; Caribbean Water and Wastewater Association (CWWA)</w:t>
            </w:r>
          </w:p>
        </w:tc>
      </w:tr>
    </w:tbl>
    <w:p w:rsidR="00A30A23" w:rsidRPr="002C6E1E" w:rsidRDefault="00A30A23">
      <w:pPr>
        <w:rPr>
          <w:rFonts w:asciiTheme="minorHAnsi" w:hAnsiTheme="minorHAnsi"/>
          <w:b/>
          <w:lang w:val="en-GB"/>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660"/>
      </w:tblGrid>
      <w:tr w:rsidR="00A30A23" w:rsidRPr="002C6E1E">
        <w:tc>
          <w:tcPr>
            <w:tcW w:w="2268" w:type="dxa"/>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Geographical Scope:</w:t>
            </w:r>
          </w:p>
        </w:tc>
        <w:tc>
          <w:tcPr>
            <w:tcW w:w="6660" w:type="dxa"/>
          </w:tcPr>
          <w:p w:rsidR="00A30A23" w:rsidRPr="002C6E1E" w:rsidRDefault="008A1D7B" w:rsidP="001F7091">
            <w:pPr>
              <w:tabs>
                <w:tab w:val="left" w:pos="4193"/>
              </w:tabs>
              <w:rPr>
                <w:rFonts w:asciiTheme="minorHAnsi" w:hAnsiTheme="minorHAnsi" w:cs="Arial"/>
                <w:sz w:val="20"/>
                <w:szCs w:val="20"/>
                <w:lang w:val="en-GB"/>
              </w:rPr>
            </w:pPr>
            <w:r w:rsidRPr="002C6E1E">
              <w:rPr>
                <w:rFonts w:asciiTheme="minorHAnsi" w:hAnsiTheme="minorHAnsi" w:cs="Arial"/>
                <w:sz w:val="20"/>
                <w:szCs w:val="20"/>
                <w:lang w:val="en-GB"/>
              </w:rPr>
              <w:t>Countries of the W</w:t>
            </w:r>
            <w:r w:rsidR="004470D5" w:rsidRPr="002C6E1E">
              <w:rPr>
                <w:rFonts w:asciiTheme="minorHAnsi" w:hAnsiTheme="minorHAnsi" w:cs="Arial"/>
                <w:sz w:val="20"/>
                <w:szCs w:val="20"/>
                <w:lang w:val="en-GB"/>
              </w:rPr>
              <w:t>ider Caribbean Region</w:t>
            </w:r>
            <w:r w:rsidR="002C7D23">
              <w:rPr>
                <w:rFonts w:asciiTheme="minorHAnsi" w:hAnsiTheme="minorHAnsi" w:cs="Arial"/>
                <w:sz w:val="20"/>
                <w:szCs w:val="20"/>
                <w:lang w:val="en-GB"/>
              </w:rPr>
              <w:t xml:space="preserve">  </w:t>
            </w:r>
            <w:r w:rsidR="00DC7D3E" w:rsidRPr="002C6E1E">
              <w:rPr>
                <w:rFonts w:asciiTheme="minorHAnsi" w:hAnsiTheme="minorHAnsi" w:cs="Arial"/>
                <w:sz w:val="20"/>
                <w:szCs w:val="20"/>
                <w:lang w:val="en-GB"/>
              </w:rPr>
              <w:t>(WCR)</w:t>
            </w:r>
          </w:p>
        </w:tc>
      </w:tr>
    </w:tbl>
    <w:p w:rsidR="00A30A23" w:rsidRPr="002C6E1E" w:rsidRDefault="00A30A23">
      <w:pPr>
        <w:rPr>
          <w:rFonts w:asciiTheme="minorHAnsi" w:hAnsiTheme="minorHAnsi"/>
          <w:b/>
          <w:lang w:val="en-GB"/>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660"/>
      </w:tblGrid>
      <w:tr w:rsidR="00A30A23" w:rsidRPr="002C6E1E">
        <w:tc>
          <w:tcPr>
            <w:tcW w:w="2268" w:type="dxa"/>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Participating Countries:</w:t>
            </w:r>
          </w:p>
        </w:tc>
        <w:tc>
          <w:tcPr>
            <w:tcW w:w="6660" w:type="dxa"/>
          </w:tcPr>
          <w:p w:rsidR="00A30A23" w:rsidRPr="002C6E1E" w:rsidRDefault="00521A2E">
            <w:pPr>
              <w:rPr>
                <w:rFonts w:asciiTheme="minorHAnsi" w:hAnsiTheme="minorHAnsi" w:cs="Arial"/>
                <w:sz w:val="20"/>
                <w:szCs w:val="20"/>
                <w:lang w:val="en-GB"/>
              </w:rPr>
            </w:pPr>
            <w:r w:rsidRPr="002C6E1E">
              <w:rPr>
                <w:rFonts w:asciiTheme="minorHAnsi" w:hAnsiTheme="minorHAnsi" w:cs="Arial"/>
                <w:sz w:val="20"/>
                <w:szCs w:val="20"/>
                <w:lang w:val="en-GB"/>
              </w:rPr>
              <w:t>Antigua and Barbuda, Barbados, Belize, Costa Rica, Jamaica, Guatemala, Guyana, Honduras, Panama, Saint Lucia, Saint Vincent and the Grenadines, Suriname and Trinidad and Tobago</w:t>
            </w:r>
          </w:p>
        </w:tc>
      </w:tr>
    </w:tbl>
    <w:p w:rsidR="00A30A23" w:rsidRPr="002C6E1E" w:rsidRDefault="00A30A23">
      <w:pPr>
        <w:rPr>
          <w:rFonts w:asciiTheme="minorHAnsi" w:hAnsiTheme="minorHAnsi"/>
          <w:b/>
          <w:lang w:val="en-GB"/>
        </w:rPr>
      </w:pPr>
    </w:p>
    <w:tbl>
      <w:tblPr>
        <w:tblW w:w="8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3"/>
        <w:gridCol w:w="2274"/>
        <w:gridCol w:w="2139"/>
        <w:gridCol w:w="2274"/>
      </w:tblGrid>
      <w:tr w:rsidR="00A30A23" w:rsidRPr="002C6E1E" w:rsidTr="005B185A">
        <w:tc>
          <w:tcPr>
            <w:tcW w:w="2223" w:type="dxa"/>
            <w:tcBorders>
              <w:bottom w:val="single" w:sz="4" w:space="0" w:color="auto"/>
            </w:tcBorders>
            <w:shd w:val="clear" w:color="auto" w:fill="F3F3F3"/>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GEF project ID:</w:t>
            </w:r>
          </w:p>
        </w:tc>
        <w:tc>
          <w:tcPr>
            <w:tcW w:w="2274" w:type="dxa"/>
          </w:tcPr>
          <w:p w:rsidR="00A30A23" w:rsidRPr="002C6E1E" w:rsidRDefault="001F7091">
            <w:pPr>
              <w:rPr>
                <w:rFonts w:asciiTheme="minorHAnsi" w:hAnsiTheme="minorHAnsi" w:cs="Arial"/>
                <w:sz w:val="20"/>
                <w:szCs w:val="20"/>
                <w:lang w:val="en-GB"/>
              </w:rPr>
            </w:pPr>
            <w:r w:rsidRPr="002C6E1E">
              <w:rPr>
                <w:rFonts w:asciiTheme="minorHAnsi" w:hAnsiTheme="minorHAnsi" w:cs="Arial"/>
                <w:sz w:val="20"/>
                <w:szCs w:val="20"/>
                <w:lang w:val="en-GB"/>
              </w:rPr>
              <w:t>3766</w:t>
            </w:r>
          </w:p>
        </w:tc>
        <w:tc>
          <w:tcPr>
            <w:tcW w:w="2139" w:type="dxa"/>
            <w:tcBorders>
              <w:bottom w:val="single" w:sz="4" w:space="0" w:color="auto"/>
            </w:tcBorders>
            <w:shd w:val="clear" w:color="auto" w:fill="FFFF99"/>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IMIS number*</w:t>
            </w:r>
            <w:r w:rsidRPr="002C6E1E">
              <w:rPr>
                <w:rStyle w:val="FootnoteReference"/>
                <w:rFonts w:asciiTheme="minorHAnsi" w:hAnsiTheme="minorHAnsi" w:cs="Arial"/>
                <w:b/>
                <w:sz w:val="20"/>
                <w:szCs w:val="20"/>
                <w:lang w:val="en-GB"/>
              </w:rPr>
              <w:footnoteReference w:id="2"/>
            </w:r>
            <w:r w:rsidRPr="002C6E1E">
              <w:rPr>
                <w:rFonts w:asciiTheme="minorHAnsi" w:hAnsiTheme="minorHAnsi" w:cs="Arial"/>
                <w:b/>
                <w:sz w:val="20"/>
                <w:szCs w:val="20"/>
                <w:lang w:val="en-GB"/>
              </w:rPr>
              <w:t>:</w:t>
            </w:r>
          </w:p>
        </w:tc>
        <w:tc>
          <w:tcPr>
            <w:tcW w:w="2274" w:type="dxa"/>
          </w:tcPr>
          <w:p w:rsidR="00A30A23" w:rsidRPr="002C6E1E" w:rsidRDefault="00065CEC">
            <w:pPr>
              <w:rPr>
                <w:rFonts w:asciiTheme="minorHAnsi" w:hAnsiTheme="minorHAnsi" w:cs="Arial"/>
                <w:sz w:val="20"/>
                <w:szCs w:val="20"/>
                <w:lang w:val="en-GB"/>
              </w:rPr>
            </w:pPr>
            <w:r w:rsidRPr="002C6E1E">
              <w:rPr>
                <w:rFonts w:asciiTheme="minorHAnsi" w:hAnsiTheme="minorHAnsi" w:cs="Arial"/>
                <w:sz w:val="20"/>
                <w:szCs w:val="20"/>
              </w:rPr>
              <w:t>GFL-2324-4A58-2732</w:t>
            </w:r>
          </w:p>
        </w:tc>
      </w:tr>
      <w:tr w:rsidR="00A30A23" w:rsidRPr="002C6E1E" w:rsidTr="005B185A">
        <w:tc>
          <w:tcPr>
            <w:tcW w:w="2223" w:type="dxa"/>
            <w:tcBorders>
              <w:bottom w:val="single" w:sz="4" w:space="0" w:color="auto"/>
            </w:tcBorders>
            <w:shd w:val="clear" w:color="auto" w:fill="F3F3F3"/>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Focal Area(s):</w:t>
            </w:r>
          </w:p>
        </w:tc>
        <w:tc>
          <w:tcPr>
            <w:tcW w:w="2274" w:type="dxa"/>
          </w:tcPr>
          <w:p w:rsidR="00A30A23" w:rsidRPr="002C6E1E" w:rsidRDefault="001F7091">
            <w:pPr>
              <w:rPr>
                <w:rFonts w:asciiTheme="minorHAnsi" w:hAnsiTheme="minorHAnsi" w:cs="Arial"/>
                <w:sz w:val="20"/>
                <w:szCs w:val="20"/>
                <w:lang w:val="en-GB"/>
              </w:rPr>
            </w:pPr>
            <w:r w:rsidRPr="002C6E1E">
              <w:rPr>
                <w:rFonts w:asciiTheme="minorHAnsi" w:hAnsiTheme="minorHAnsi" w:cs="Arial"/>
                <w:sz w:val="20"/>
                <w:szCs w:val="20"/>
                <w:lang w:val="en-GB"/>
              </w:rPr>
              <w:t>International Waters</w:t>
            </w:r>
          </w:p>
        </w:tc>
        <w:tc>
          <w:tcPr>
            <w:tcW w:w="2139" w:type="dxa"/>
            <w:tcBorders>
              <w:bottom w:val="single" w:sz="4" w:space="0" w:color="auto"/>
            </w:tcBorders>
            <w:shd w:val="clear" w:color="auto" w:fill="F3F3F3"/>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GEF OP #:</w:t>
            </w:r>
          </w:p>
        </w:tc>
        <w:tc>
          <w:tcPr>
            <w:tcW w:w="2274" w:type="dxa"/>
          </w:tcPr>
          <w:p w:rsidR="00A30A23" w:rsidRPr="002C6E1E" w:rsidRDefault="00D4188E">
            <w:pPr>
              <w:rPr>
                <w:rFonts w:asciiTheme="minorHAnsi" w:hAnsiTheme="minorHAnsi" w:cs="Arial"/>
                <w:sz w:val="20"/>
                <w:szCs w:val="20"/>
                <w:lang w:val="en-GB"/>
              </w:rPr>
            </w:pPr>
            <w:r w:rsidRPr="002C6E1E">
              <w:rPr>
                <w:rFonts w:asciiTheme="minorHAnsi" w:hAnsiTheme="minorHAnsi" w:cs="Arial"/>
                <w:sz w:val="20"/>
                <w:szCs w:val="20"/>
                <w:lang w:val="en-GB"/>
              </w:rPr>
              <w:t>N/A</w:t>
            </w:r>
          </w:p>
        </w:tc>
      </w:tr>
      <w:tr w:rsidR="00A30A23" w:rsidRPr="002C6E1E" w:rsidTr="005B185A">
        <w:tc>
          <w:tcPr>
            <w:tcW w:w="2223" w:type="dxa"/>
            <w:tcBorders>
              <w:bottom w:val="single" w:sz="4" w:space="0" w:color="auto"/>
            </w:tcBorders>
            <w:shd w:val="clear" w:color="auto" w:fill="F3F3F3"/>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GEF Strategic Priority/Objective:</w:t>
            </w:r>
          </w:p>
        </w:tc>
        <w:tc>
          <w:tcPr>
            <w:tcW w:w="2274" w:type="dxa"/>
          </w:tcPr>
          <w:p w:rsidR="00A30A23" w:rsidRPr="002C6E1E" w:rsidRDefault="00D4188E">
            <w:pPr>
              <w:rPr>
                <w:rFonts w:asciiTheme="minorHAnsi" w:hAnsiTheme="minorHAnsi" w:cs="Arial"/>
                <w:sz w:val="20"/>
                <w:szCs w:val="20"/>
                <w:lang w:val="en-GB"/>
              </w:rPr>
            </w:pPr>
            <w:r w:rsidRPr="002C6E1E">
              <w:rPr>
                <w:rFonts w:asciiTheme="minorHAnsi" w:hAnsiTheme="minorHAnsi" w:cs="Arial"/>
                <w:sz w:val="20"/>
                <w:szCs w:val="20"/>
                <w:lang w:val="en-GB"/>
              </w:rPr>
              <w:t>IW SO1 &amp; 2 – SP2</w:t>
            </w:r>
          </w:p>
        </w:tc>
        <w:tc>
          <w:tcPr>
            <w:tcW w:w="2139" w:type="dxa"/>
            <w:tcBorders>
              <w:bottom w:val="single" w:sz="4" w:space="0" w:color="auto"/>
            </w:tcBorders>
            <w:shd w:val="clear" w:color="auto" w:fill="FFFF99"/>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GEF approval date*:</w:t>
            </w:r>
          </w:p>
        </w:tc>
        <w:tc>
          <w:tcPr>
            <w:tcW w:w="2274" w:type="dxa"/>
          </w:tcPr>
          <w:p w:rsidR="00A30A23" w:rsidRPr="002C6E1E" w:rsidRDefault="00936218" w:rsidP="00D12D43">
            <w:pPr>
              <w:rPr>
                <w:rFonts w:asciiTheme="minorHAnsi" w:hAnsiTheme="minorHAnsi" w:cs="Arial"/>
                <w:sz w:val="20"/>
                <w:szCs w:val="20"/>
                <w:lang w:val="en-GB"/>
              </w:rPr>
            </w:pPr>
            <w:r w:rsidRPr="002C6E1E">
              <w:rPr>
                <w:rFonts w:asciiTheme="minorHAnsi" w:hAnsiTheme="minorHAnsi" w:cs="Arial"/>
                <w:sz w:val="20"/>
                <w:szCs w:val="20"/>
                <w:lang w:val="en-GB"/>
              </w:rPr>
              <w:t>02 December 2010</w:t>
            </w:r>
          </w:p>
        </w:tc>
      </w:tr>
      <w:tr w:rsidR="00A30A23" w:rsidRPr="002C6E1E" w:rsidTr="005B185A">
        <w:tc>
          <w:tcPr>
            <w:tcW w:w="2223" w:type="dxa"/>
            <w:tcBorders>
              <w:bottom w:val="single" w:sz="4" w:space="0" w:color="auto"/>
            </w:tcBorders>
            <w:shd w:val="clear" w:color="auto" w:fill="F3F3F3"/>
            <w:vAlign w:val="center"/>
          </w:tcPr>
          <w:p w:rsidR="00A30A23" w:rsidRPr="002C6E1E" w:rsidRDefault="00065CEC">
            <w:pPr>
              <w:rPr>
                <w:rFonts w:asciiTheme="minorHAnsi" w:hAnsiTheme="minorHAnsi" w:cs="Arial"/>
                <w:b/>
                <w:sz w:val="20"/>
                <w:szCs w:val="20"/>
                <w:lang w:val="en-GB"/>
              </w:rPr>
            </w:pPr>
            <w:r w:rsidRPr="002C6E1E">
              <w:rPr>
                <w:rFonts w:asciiTheme="minorHAnsi" w:hAnsiTheme="minorHAnsi" w:cs="Arial"/>
                <w:b/>
                <w:sz w:val="20"/>
                <w:szCs w:val="20"/>
                <w:lang w:val="en-GB"/>
              </w:rPr>
              <w:t xml:space="preserve">IDB </w:t>
            </w:r>
            <w:r w:rsidR="007B62CE" w:rsidRPr="002C6E1E">
              <w:rPr>
                <w:rFonts w:asciiTheme="minorHAnsi" w:hAnsiTheme="minorHAnsi" w:cs="Arial"/>
                <w:b/>
                <w:sz w:val="20"/>
                <w:szCs w:val="20"/>
                <w:lang w:val="en-GB"/>
              </w:rPr>
              <w:t>and UNEP</w:t>
            </w:r>
            <w:r w:rsidR="00A30A23" w:rsidRPr="002C6E1E">
              <w:rPr>
                <w:rFonts w:asciiTheme="minorHAnsi" w:hAnsiTheme="minorHAnsi" w:cs="Arial"/>
                <w:b/>
                <w:sz w:val="20"/>
                <w:szCs w:val="20"/>
                <w:lang w:val="en-GB"/>
              </w:rPr>
              <w:t xml:space="preserve"> approval date:</w:t>
            </w:r>
          </w:p>
        </w:tc>
        <w:tc>
          <w:tcPr>
            <w:tcW w:w="2274" w:type="dxa"/>
          </w:tcPr>
          <w:p w:rsidR="00936218" w:rsidRPr="002C6E1E" w:rsidRDefault="00936218" w:rsidP="00D12D43">
            <w:pPr>
              <w:rPr>
                <w:rFonts w:asciiTheme="minorHAnsi" w:hAnsiTheme="minorHAnsi" w:cs="Arial"/>
                <w:sz w:val="20"/>
                <w:szCs w:val="20"/>
                <w:lang w:val="en-GB"/>
              </w:rPr>
            </w:pPr>
            <w:r w:rsidRPr="002C6E1E">
              <w:rPr>
                <w:rFonts w:asciiTheme="minorHAnsi" w:hAnsiTheme="minorHAnsi" w:cs="Arial"/>
                <w:sz w:val="20"/>
                <w:szCs w:val="20"/>
                <w:lang w:val="en-GB"/>
              </w:rPr>
              <w:t xml:space="preserve">UNEP:  12 January 2012 </w:t>
            </w:r>
            <w:r w:rsidRPr="002C6E1E">
              <w:rPr>
                <w:rFonts w:asciiTheme="minorHAnsi" w:hAnsiTheme="minorHAnsi" w:cs="Arial"/>
                <w:i/>
                <w:sz w:val="16"/>
                <w:szCs w:val="16"/>
                <w:lang w:val="en-GB"/>
              </w:rPr>
              <w:t>(delays due to dismantling of UNEP Division of GEF and change of internal procedures thereof)</w:t>
            </w:r>
            <w:r w:rsidRPr="002C6E1E">
              <w:rPr>
                <w:rFonts w:asciiTheme="minorHAnsi" w:hAnsiTheme="minorHAnsi" w:cs="Arial"/>
                <w:sz w:val="20"/>
                <w:szCs w:val="20"/>
                <w:lang w:val="en-GB"/>
              </w:rPr>
              <w:t xml:space="preserve"> </w:t>
            </w:r>
          </w:p>
          <w:p w:rsidR="00A30A23" w:rsidRPr="002C6E1E" w:rsidRDefault="00936218" w:rsidP="00936218">
            <w:pPr>
              <w:rPr>
                <w:rFonts w:asciiTheme="minorHAnsi" w:hAnsiTheme="minorHAnsi" w:cs="Arial"/>
                <w:sz w:val="20"/>
                <w:szCs w:val="20"/>
                <w:lang w:val="en-GB"/>
              </w:rPr>
            </w:pPr>
            <w:r w:rsidRPr="002C6E1E">
              <w:rPr>
                <w:rFonts w:asciiTheme="minorHAnsi" w:hAnsiTheme="minorHAnsi" w:cs="Arial"/>
                <w:sz w:val="20"/>
                <w:szCs w:val="20"/>
                <w:lang w:val="en-GB"/>
              </w:rPr>
              <w:t>IADB: 11 May 1011</w:t>
            </w:r>
            <w:r w:rsidR="00D12D43" w:rsidRPr="002C6E1E">
              <w:rPr>
                <w:rFonts w:asciiTheme="minorHAnsi" w:hAnsiTheme="minorHAnsi" w:cs="Arial"/>
                <w:sz w:val="20"/>
                <w:szCs w:val="20"/>
                <w:lang w:val="en-GB"/>
              </w:rPr>
              <w:t xml:space="preserve"> </w:t>
            </w:r>
          </w:p>
        </w:tc>
        <w:tc>
          <w:tcPr>
            <w:tcW w:w="2139" w:type="dxa"/>
            <w:tcBorders>
              <w:top w:val="single" w:sz="4" w:space="0" w:color="auto"/>
              <w:bottom w:val="single" w:sz="4" w:space="0" w:color="auto"/>
            </w:tcBorders>
            <w:shd w:val="clear" w:color="auto" w:fill="FFFF99"/>
            <w:vAlign w:val="center"/>
          </w:tcPr>
          <w:p w:rsidR="00A30A23" w:rsidRPr="002C6E1E" w:rsidRDefault="003011E0">
            <w:pPr>
              <w:rPr>
                <w:rFonts w:asciiTheme="minorHAnsi" w:hAnsiTheme="minorHAnsi" w:cs="Arial"/>
                <w:b/>
                <w:sz w:val="20"/>
                <w:szCs w:val="20"/>
                <w:lang w:val="en-GB"/>
              </w:rPr>
            </w:pPr>
            <w:r w:rsidRPr="002C6E1E">
              <w:rPr>
                <w:rFonts w:asciiTheme="minorHAnsi" w:hAnsiTheme="minorHAnsi" w:cs="Arial"/>
                <w:b/>
                <w:sz w:val="20"/>
                <w:szCs w:val="20"/>
                <w:lang w:val="en-GB"/>
              </w:rPr>
              <w:t>Date of f</w:t>
            </w:r>
            <w:r w:rsidR="00A30A23" w:rsidRPr="002C6E1E">
              <w:rPr>
                <w:rFonts w:asciiTheme="minorHAnsi" w:hAnsiTheme="minorHAnsi" w:cs="Arial"/>
                <w:b/>
                <w:sz w:val="20"/>
                <w:szCs w:val="20"/>
                <w:lang w:val="en-GB"/>
              </w:rPr>
              <w:t xml:space="preserve">irst </w:t>
            </w:r>
            <w:r w:rsidR="00E11636" w:rsidRPr="002C6E1E">
              <w:rPr>
                <w:rFonts w:asciiTheme="minorHAnsi" w:hAnsiTheme="minorHAnsi" w:cs="Arial"/>
                <w:b/>
                <w:sz w:val="20"/>
                <w:szCs w:val="20"/>
                <w:lang w:val="en-GB"/>
              </w:rPr>
              <w:t>d</w:t>
            </w:r>
            <w:r w:rsidR="00A30A23" w:rsidRPr="002C6E1E">
              <w:rPr>
                <w:rFonts w:asciiTheme="minorHAnsi" w:hAnsiTheme="minorHAnsi" w:cs="Arial"/>
                <w:b/>
                <w:sz w:val="20"/>
                <w:szCs w:val="20"/>
                <w:lang w:val="en-GB"/>
              </w:rPr>
              <w:t>isbursement*:</w:t>
            </w:r>
          </w:p>
        </w:tc>
        <w:tc>
          <w:tcPr>
            <w:tcW w:w="2274" w:type="dxa"/>
          </w:tcPr>
          <w:p w:rsidR="00065CEC" w:rsidRPr="002C6E1E" w:rsidRDefault="00065CEC" w:rsidP="00065CEC">
            <w:pPr>
              <w:rPr>
                <w:rFonts w:asciiTheme="minorHAnsi" w:hAnsiTheme="minorHAnsi" w:cs="Arial"/>
                <w:sz w:val="20"/>
                <w:szCs w:val="20"/>
                <w:lang w:val="en-GB"/>
              </w:rPr>
            </w:pPr>
            <w:r w:rsidRPr="002C6E1E">
              <w:rPr>
                <w:rFonts w:asciiTheme="minorHAnsi" w:hAnsiTheme="minorHAnsi" w:cs="Arial"/>
                <w:sz w:val="20"/>
                <w:szCs w:val="20"/>
                <w:lang w:val="en-GB"/>
              </w:rPr>
              <w:t xml:space="preserve">UNEP: </w:t>
            </w:r>
            <w:r w:rsidR="00D12D43" w:rsidRPr="002C6E1E">
              <w:rPr>
                <w:rFonts w:asciiTheme="minorHAnsi" w:hAnsiTheme="minorHAnsi" w:cs="Arial"/>
                <w:sz w:val="20"/>
                <w:szCs w:val="20"/>
                <w:lang w:val="en-GB"/>
              </w:rPr>
              <w:t xml:space="preserve">2 </w:t>
            </w:r>
            <w:r w:rsidRPr="002C6E1E">
              <w:rPr>
                <w:rFonts w:asciiTheme="minorHAnsi" w:hAnsiTheme="minorHAnsi" w:cs="Arial"/>
                <w:sz w:val="20"/>
                <w:szCs w:val="20"/>
                <w:lang w:val="en-GB"/>
              </w:rPr>
              <w:t>February</w:t>
            </w:r>
            <w:r w:rsidR="00D12D43" w:rsidRPr="002C6E1E">
              <w:rPr>
                <w:rFonts w:asciiTheme="minorHAnsi" w:hAnsiTheme="minorHAnsi" w:cs="Arial"/>
                <w:sz w:val="20"/>
                <w:szCs w:val="20"/>
                <w:lang w:val="en-GB"/>
              </w:rPr>
              <w:t xml:space="preserve"> </w:t>
            </w:r>
            <w:r w:rsidRPr="002C6E1E">
              <w:rPr>
                <w:rFonts w:asciiTheme="minorHAnsi" w:hAnsiTheme="minorHAnsi" w:cs="Arial"/>
                <w:sz w:val="20"/>
                <w:szCs w:val="20"/>
                <w:lang w:val="en-GB"/>
              </w:rPr>
              <w:t>2012</w:t>
            </w:r>
          </w:p>
          <w:p w:rsidR="00A30A23" w:rsidRPr="002C6E1E" w:rsidRDefault="00065CEC" w:rsidP="002B2EA9">
            <w:pPr>
              <w:rPr>
                <w:rFonts w:asciiTheme="minorHAnsi" w:hAnsiTheme="minorHAnsi" w:cs="Arial"/>
                <w:sz w:val="20"/>
                <w:szCs w:val="20"/>
                <w:lang w:val="en-GB"/>
              </w:rPr>
            </w:pPr>
            <w:r w:rsidRPr="002C6E1E">
              <w:rPr>
                <w:rFonts w:asciiTheme="minorHAnsi" w:hAnsiTheme="minorHAnsi" w:cs="Arial"/>
                <w:sz w:val="20"/>
                <w:szCs w:val="20"/>
                <w:lang w:val="en-GB"/>
              </w:rPr>
              <w:t xml:space="preserve">IDB: </w:t>
            </w:r>
            <w:r w:rsidR="00D12D43" w:rsidRPr="002C6E1E">
              <w:rPr>
                <w:rFonts w:asciiTheme="minorHAnsi" w:hAnsiTheme="minorHAnsi" w:cs="Arial"/>
                <w:sz w:val="20"/>
                <w:szCs w:val="20"/>
                <w:lang w:val="en-GB"/>
              </w:rPr>
              <w:t xml:space="preserve">29 </w:t>
            </w:r>
            <w:r w:rsidRPr="002C6E1E">
              <w:rPr>
                <w:rFonts w:asciiTheme="minorHAnsi" w:hAnsiTheme="minorHAnsi" w:cs="Arial"/>
                <w:sz w:val="20"/>
                <w:szCs w:val="20"/>
                <w:lang w:val="en-GB"/>
              </w:rPr>
              <w:t>July  2011</w:t>
            </w:r>
          </w:p>
        </w:tc>
      </w:tr>
      <w:tr w:rsidR="00A30A23" w:rsidRPr="002C6E1E" w:rsidTr="005B185A">
        <w:tc>
          <w:tcPr>
            <w:tcW w:w="2223" w:type="dxa"/>
            <w:tcBorders>
              <w:bottom w:val="single" w:sz="4" w:space="0" w:color="auto"/>
            </w:tcBorders>
            <w:shd w:val="clear" w:color="auto" w:fill="F3F3F3"/>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Actual start date</w:t>
            </w:r>
            <w:r w:rsidRPr="002C6E1E">
              <w:rPr>
                <w:rStyle w:val="FootnoteReference"/>
                <w:rFonts w:asciiTheme="minorHAnsi" w:hAnsiTheme="minorHAnsi" w:cs="Arial"/>
                <w:b/>
                <w:sz w:val="20"/>
                <w:szCs w:val="20"/>
                <w:lang w:val="en-GB"/>
              </w:rPr>
              <w:footnoteReference w:id="3"/>
            </w:r>
            <w:r w:rsidRPr="002C6E1E">
              <w:rPr>
                <w:rFonts w:asciiTheme="minorHAnsi" w:hAnsiTheme="minorHAnsi" w:cs="Arial"/>
                <w:b/>
                <w:sz w:val="20"/>
                <w:szCs w:val="20"/>
                <w:lang w:val="en-GB"/>
              </w:rPr>
              <w:t>:</w:t>
            </w:r>
          </w:p>
        </w:tc>
        <w:tc>
          <w:tcPr>
            <w:tcW w:w="2274" w:type="dxa"/>
          </w:tcPr>
          <w:p w:rsidR="00A30A23" w:rsidRPr="002C6E1E" w:rsidRDefault="0023190C">
            <w:pPr>
              <w:rPr>
                <w:rFonts w:asciiTheme="minorHAnsi" w:hAnsiTheme="minorHAnsi" w:cs="Arial"/>
                <w:sz w:val="20"/>
                <w:szCs w:val="20"/>
                <w:lang w:val="en-GB"/>
              </w:rPr>
            </w:pPr>
            <w:r w:rsidRPr="002C6E1E">
              <w:rPr>
                <w:rFonts w:asciiTheme="minorHAnsi" w:hAnsiTheme="minorHAnsi" w:cs="Arial"/>
                <w:sz w:val="20"/>
                <w:szCs w:val="20"/>
                <w:lang w:val="en-GB"/>
              </w:rPr>
              <w:t xml:space="preserve">20 </w:t>
            </w:r>
            <w:r w:rsidR="001F7091" w:rsidRPr="002C6E1E">
              <w:rPr>
                <w:rFonts w:asciiTheme="minorHAnsi" w:hAnsiTheme="minorHAnsi" w:cs="Arial"/>
                <w:sz w:val="20"/>
                <w:szCs w:val="20"/>
                <w:lang w:val="en-GB"/>
              </w:rPr>
              <w:t>June 2011</w:t>
            </w:r>
          </w:p>
        </w:tc>
        <w:tc>
          <w:tcPr>
            <w:tcW w:w="2139" w:type="dxa"/>
            <w:tcBorders>
              <w:top w:val="single" w:sz="4" w:space="0" w:color="auto"/>
              <w:bottom w:val="single" w:sz="4" w:space="0" w:color="auto"/>
            </w:tcBorders>
            <w:shd w:val="clear" w:color="auto" w:fill="F3F3F3"/>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Planned duration:</w:t>
            </w:r>
          </w:p>
        </w:tc>
        <w:tc>
          <w:tcPr>
            <w:tcW w:w="2274" w:type="dxa"/>
          </w:tcPr>
          <w:p w:rsidR="00A30A23" w:rsidRPr="002C6E1E" w:rsidRDefault="00FE73E7" w:rsidP="0023190C">
            <w:pPr>
              <w:rPr>
                <w:rFonts w:asciiTheme="minorHAnsi" w:hAnsiTheme="minorHAnsi" w:cs="Arial"/>
                <w:sz w:val="20"/>
                <w:szCs w:val="20"/>
                <w:lang w:val="en-GB"/>
              </w:rPr>
            </w:pPr>
            <w:r w:rsidRPr="002C6E1E">
              <w:rPr>
                <w:rFonts w:asciiTheme="minorHAnsi" w:hAnsiTheme="minorHAnsi" w:cs="Arial"/>
                <w:sz w:val="20"/>
                <w:szCs w:val="20"/>
                <w:lang w:val="en-GB"/>
              </w:rPr>
              <w:t>48</w:t>
            </w:r>
            <w:r w:rsidR="00A30A23" w:rsidRPr="002C6E1E">
              <w:rPr>
                <w:rFonts w:asciiTheme="minorHAnsi" w:hAnsiTheme="minorHAnsi" w:cs="Arial"/>
                <w:sz w:val="20"/>
                <w:szCs w:val="20"/>
                <w:lang w:val="en-GB"/>
              </w:rPr>
              <w:t xml:space="preserve">   months</w:t>
            </w:r>
          </w:p>
        </w:tc>
      </w:tr>
      <w:tr w:rsidR="00A30A23" w:rsidRPr="002C6E1E" w:rsidTr="005B185A">
        <w:tc>
          <w:tcPr>
            <w:tcW w:w="2223" w:type="dxa"/>
            <w:tcBorders>
              <w:bottom w:val="single" w:sz="4" w:space="0" w:color="auto"/>
            </w:tcBorders>
            <w:shd w:val="clear" w:color="auto" w:fill="FFFF99"/>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Intended completion date*:</w:t>
            </w:r>
          </w:p>
        </w:tc>
        <w:tc>
          <w:tcPr>
            <w:tcW w:w="2274" w:type="dxa"/>
          </w:tcPr>
          <w:p w:rsidR="00A30A23" w:rsidRPr="002C6E1E" w:rsidRDefault="0023190C">
            <w:pPr>
              <w:rPr>
                <w:rFonts w:asciiTheme="minorHAnsi" w:hAnsiTheme="minorHAnsi" w:cs="Arial"/>
                <w:i/>
                <w:sz w:val="16"/>
                <w:szCs w:val="16"/>
                <w:lang w:val="en-GB"/>
              </w:rPr>
            </w:pPr>
            <w:r w:rsidRPr="002C6E1E">
              <w:rPr>
                <w:rFonts w:asciiTheme="minorHAnsi" w:hAnsiTheme="minorHAnsi" w:cs="Arial"/>
                <w:sz w:val="20"/>
                <w:szCs w:val="20"/>
                <w:lang w:val="en-GB"/>
              </w:rPr>
              <w:t>20 June 2015</w:t>
            </w:r>
            <w:r w:rsidR="00143F1B" w:rsidRPr="002C6E1E">
              <w:rPr>
                <w:rFonts w:asciiTheme="minorHAnsi" w:hAnsiTheme="minorHAnsi" w:cs="Arial"/>
                <w:sz w:val="20"/>
                <w:szCs w:val="20"/>
                <w:lang w:val="en-GB"/>
              </w:rPr>
              <w:t xml:space="preserve"> </w:t>
            </w:r>
            <w:r w:rsidR="00143F1B" w:rsidRPr="002C6E1E">
              <w:rPr>
                <w:rFonts w:asciiTheme="minorHAnsi" w:hAnsiTheme="minorHAnsi" w:cs="Arial"/>
                <w:i/>
                <w:sz w:val="16"/>
                <w:szCs w:val="16"/>
                <w:lang w:val="en-GB"/>
              </w:rPr>
              <w:t>(operational closure)</w:t>
            </w:r>
          </w:p>
          <w:p w:rsidR="005B185A" w:rsidRPr="002C6E1E" w:rsidRDefault="005B185A">
            <w:pPr>
              <w:rPr>
                <w:rFonts w:asciiTheme="minorHAnsi" w:hAnsiTheme="minorHAnsi" w:cs="Arial"/>
                <w:i/>
                <w:sz w:val="16"/>
                <w:szCs w:val="16"/>
                <w:lang w:val="en-GB"/>
              </w:rPr>
            </w:pPr>
          </w:p>
          <w:p w:rsidR="00143F1B" w:rsidRPr="002C6E1E" w:rsidRDefault="005B185A" w:rsidP="005B185A">
            <w:pPr>
              <w:rPr>
                <w:rFonts w:asciiTheme="minorHAnsi" w:hAnsiTheme="minorHAnsi" w:cs="Arial"/>
                <w:sz w:val="20"/>
                <w:szCs w:val="20"/>
                <w:lang w:val="en-GB"/>
              </w:rPr>
            </w:pPr>
            <w:r w:rsidRPr="002C6E1E">
              <w:rPr>
                <w:rFonts w:asciiTheme="minorHAnsi" w:hAnsiTheme="minorHAnsi" w:cs="Arial"/>
                <w:i/>
                <w:sz w:val="16"/>
                <w:szCs w:val="16"/>
                <w:lang w:val="en-GB"/>
              </w:rPr>
              <w:t xml:space="preserve">[for </w:t>
            </w:r>
            <w:r w:rsidR="00143F1B" w:rsidRPr="002C6E1E">
              <w:rPr>
                <w:rFonts w:asciiTheme="minorHAnsi" w:hAnsiTheme="minorHAnsi" w:cs="Arial"/>
                <w:i/>
                <w:sz w:val="16"/>
                <w:szCs w:val="16"/>
                <w:lang w:val="en-GB"/>
              </w:rPr>
              <w:t>UNEP</w:t>
            </w:r>
            <w:r w:rsidRPr="002C6E1E">
              <w:rPr>
                <w:rFonts w:asciiTheme="minorHAnsi" w:hAnsiTheme="minorHAnsi" w:cs="Arial"/>
                <w:i/>
                <w:sz w:val="16"/>
                <w:szCs w:val="16"/>
                <w:lang w:val="en-GB"/>
              </w:rPr>
              <w:t>, the a</w:t>
            </w:r>
            <w:r w:rsidR="00143F1B" w:rsidRPr="002C6E1E">
              <w:rPr>
                <w:rFonts w:asciiTheme="minorHAnsi" w:hAnsiTheme="minorHAnsi" w:cs="Arial"/>
                <w:i/>
                <w:sz w:val="16"/>
                <w:szCs w:val="16"/>
                <w:lang w:val="en-GB"/>
              </w:rPr>
              <w:t>dministrative closure</w:t>
            </w:r>
            <w:r w:rsidRPr="002C6E1E">
              <w:rPr>
                <w:rFonts w:asciiTheme="minorHAnsi" w:hAnsiTheme="minorHAnsi" w:cs="Arial"/>
                <w:i/>
                <w:sz w:val="16"/>
                <w:szCs w:val="16"/>
                <w:lang w:val="en-GB"/>
              </w:rPr>
              <w:t xml:space="preserve"> is scheduled for</w:t>
            </w:r>
            <w:r w:rsidR="00143F1B" w:rsidRPr="002C6E1E">
              <w:rPr>
                <w:rFonts w:asciiTheme="minorHAnsi" w:hAnsiTheme="minorHAnsi" w:cs="Arial"/>
                <w:i/>
                <w:sz w:val="16"/>
                <w:szCs w:val="16"/>
                <w:lang w:val="en-GB"/>
              </w:rPr>
              <w:t xml:space="preserve"> December 2015</w:t>
            </w:r>
            <w:r w:rsidR="00A52C2B">
              <w:rPr>
                <w:rFonts w:asciiTheme="minorHAnsi" w:hAnsiTheme="minorHAnsi" w:cs="Arial"/>
                <w:i/>
                <w:sz w:val="16"/>
                <w:szCs w:val="16"/>
                <w:lang w:val="en-GB"/>
              </w:rPr>
              <w:t xml:space="preserve"> </w:t>
            </w:r>
            <w:r w:rsidRPr="002C6E1E">
              <w:rPr>
                <w:rFonts w:asciiTheme="minorHAnsi" w:hAnsiTheme="minorHAnsi" w:cs="Arial"/>
                <w:i/>
                <w:sz w:val="16"/>
                <w:szCs w:val="16"/>
                <w:lang w:val="en-GB"/>
              </w:rPr>
              <w:t xml:space="preserve">as </w:t>
            </w:r>
            <w:r w:rsidR="00BB685B" w:rsidRPr="002C6E1E">
              <w:rPr>
                <w:rFonts w:asciiTheme="minorHAnsi" w:hAnsiTheme="minorHAnsi" w:cs="Arial"/>
                <w:i/>
                <w:sz w:val="16"/>
                <w:szCs w:val="16"/>
                <w:lang w:val="en-GB"/>
              </w:rPr>
              <w:t>reflected</w:t>
            </w:r>
            <w:r w:rsidRPr="002C6E1E">
              <w:rPr>
                <w:rFonts w:asciiTheme="minorHAnsi" w:hAnsiTheme="minorHAnsi" w:cs="Arial"/>
                <w:i/>
                <w:sz w:val="16"/>
                <w:szCs w:val="16"/>
                <w:lang w:val="en-GB"/>
              </w:rPr>
              <w:t xml:space="preserve"> in </w:t>
            </w:r>
            <w:r w:rsidR="00BB685B" w:rsidRPr="002C6E1E">
              <w:rPr>
                <w:rFonts w:asciiTheme="minorHAnsi" w:hAnsiTheme="minorHAnsi" w:cs="Arial"/>
                <w:i/>
                <w:sz w:val="16"/>
                <w:szCs w:val="16"/>
                <w:lang w:val="en-GB"/>
              </w:rPr>
              <w:t>the</w:t>
            </w:r>
            <w:r w:rsidRPr="002C6E1E">
              <w:rPr>
                <w:rFonts w:asciiTheme="minorHAnsi" w:hAnsiTheme="minorHAnsi" w:cs="Arial"/>
                <w:i/>
                <w:sz w:val="16"/>
                <w:szCs w:val="16"/>
                <w:lang w:val="en-GB"/>
              </w:rPr>
              <w:t xml:space="preserve"> signed ICA with CAR/RCU]</w:t>
            </w:r>
            <w:r w:rsidR="00143F1B" w:rsidRPr="002C6E1E">
              <w:rPr>
                <w:rFonts w:asciiTheme="minorHAnsi" w:hAnsiTheme="minorHAnsi" w:cs="Arial"/>
                <w:sz w:val="20"/>
                <w:szCs w:val="20"/>
                <w:lang w:val="en-GB"/>
              </w:rPr>
              <w:t xml:space="preserve"> </w:t>
            </w:r>
          </w:p>
        </w:tc>
        <w:tc>
          <w:tcPr>
            <w:tcW w:w="2139" w:type="dxa"/>
            <w:tcBorders>
              <w:bottom w:val="single" w:sz="4" w:space="0" w:color="auto"/>
            </w:tcBorders>
            <w:shd w:val="clear" w:color="auto" w:fill="F3F3F3"/>
          </w:tcPr>
          <w:p w:rsidR="00A30A23" w:rsidRPr="002C6E1E" w:rsidRDefault="00A30A23" w:rsidP="005B185A">
            <w:pPr>
              <w:rPr>
                <w:rFonts w:asciiTheme="minorHAnsi" w:hAnsiTheme="minorHAnsi" w:cs="Arial"/>
                <w:b/>
                <w:sz w:val="20"/>
                <w:szCs w:val="20"/>
                <w:lang w:val="en-GB"/>
              </w:rPr>
            </w:pPr>
            <w:r w:rsidRPr="002C6E1E">
              <w:rPr>
                <w:rFonts w:asciiTheme="minorHAnsi" w:hAnsiTheme="minorHAnsi" w:cs="Arial"/>
                <w:b/>
                <w:sz w:val="20"/>
                <w:szCs w:val="20"/>
                <w:lang w:val="en-GB"/>
              </w:rPr>
              <w:t>Actual or Expected completion date:</w:t>
            </w:r>
          </w:p>
        </w:tc>
        <w:tc>
          <w:tcPr>
            <w:tcW w:w="2274" w:type="dxa"/>
          </w:tcPr>
          <w:p w:rsidR="002B11D5" w:rsidRDefault="002B11D5" w:rsidP="00755D42">
            <w:pPr>
              <w:rPr>
                <w:rFonts w:asciiTheme="minorHAnsi" w:hAnsiTheme="minorHAnsi" w:cs="Arial"/>
                <w:sz w:val="20"/>
                <w:szCs w:val="20"/>
                <w:lang w:val="en-GB"/>
              </w:rPr>
            </w:pPr>
            <w:r>
              <w:rPr>
                <w:rFonts w:asciiTheme="minorHAnsi" w:hAnsiTheme="minorHAnsi" w:cs="Arial"/>
                <w:sz w:val="20"/>
                <w:szCs w:val="20"/>
                <w:lang w:val="en-GB"/>
              </w:rPr>
              <w:t xml:space="preserve">Contingent upon mobilisation of addition PM resources with IADB; </w:t>
            </w:r>
          </w:p>
          <w:p w:rsidR="002B11D5" w:rsidRDefault="002B11D5" w:rsidP="00755D42">
            <w:pPr>
              <w:rPr>
                <w:rFonts w:asciiTheme="minorHAnsi" w:hAnsiTheme="minorHAnsi" w:cs="Arial"/>
                <w:sz w:val="20"/>
                <w:szCs w:val="20"/>
                <w:lang w:val="en-GB"/>
              </w:rPr>
            </w:pPr>
          </w:p>
          <w:p w:rsidR="00755D42" w:rsidRPr="002C6E1E" w:rsidRDefault="00755D42" w:rsidP="00755D42">
            <w:pPr>
              <w:rPr>
                <w:rFonts w:asciiTheme="minorHAnsi" w:hAnsiTheme="minorHAnsi" w:cs="Arial"/>
                <w:i/>
                <w:sz w:val="16"/>
                <w:szCs w:val="16"/>
                <w:lang w:val="en-GB"/>
              </w:rPr>
            </w:pPr>
            <w:r>
              <w:rPr>
                <w:rFonts w:asciiTheme="minorHAnsi" w:hAnsiTheme="minorHAnsi" w:cs="Arial"/>
                <w:sz w:val="20"/>
                <w:szCs w:val="20"/>
                <w:lang w:val="en-GB"/>
              </w:rPr>
              <w:t xml:space="preserve">31 December </w:t>
            </w:r>
            <w:r w:rsidR="0023190C" w:rsidRPr="002C6E1E">
              <w:rPr>
                <w:rFonts w:asciiTheme="minorHAnsi" w:hAnsiTheme="minorHAnsi" w:cs="Arial"/>
                <w:sz w:val="20"/>
                <w:szCs w:val="20"/>
                <w:lang w:val="en-GB"/>
              </w:rPr>
              <w:t>2015</w:t>
            </w:r>
            <w:r>
              <w:rPr>
                <w:rFonts w:asciiTheme="minorHAnsi" w:hAnsiTheme="minorHAnsi" w:cs="Arial"/>
                <w:sz w:val="20"/>
                <w:szCs w:val="20"/>
                <w:lang w:val="en-GB"/>
              </w:rPr>
              <w:t xml:space="preserve"> </w:t>
            </w:r>
            <w:r w:rsidRPr="002C6E1E">
              <w:rPr>
                <w:rFonts w:asciiTheme="minorHAnsi" w:hAnsiTheme="minorHAnsi" w:cs="Arial"/>
                <w:i/>
                <w:sz w:val="16"/>
                <w:szCs w:val="16"/>
                <w:lang w:val="en-GB"/>
              </w:rPr>
              <w:t>(operational closure</w:t>
            </w:r>
            <w:r>
              <w:rPr>
                <w:rFonts w:asciiTheme="minorHAnsi" w:hAnsiTheme="minorHAnsi" w:cs="Arial"/>
                <w:i/>
                <w:sz w:val="16"/>
                <w:szCs w:val="16"/>
                <w:lang w:val="en-GB"/>
              </w:rPr>
              <w:t xml:space="preserve"> for most component</w:t>
            </w:r>
            <w:r w:rsidR="002B11D5">
              <w:rPr>
                <w:rFonts w:asciiTheme="minorHAnsi" w:hAnsiTheme="minorHAnsi" w:cs="Arial"/>
                <w:i/>
                <w:sz w:val="16"/>
                <w:szCs w:val="16"/>
                <w:lang w:val="en-GB"/>
              </w:rPr>
              <w:t>s</w:t>
            </w:r>
            <w:r>
              <w:rPr>
                <w:rFonts w:asciiTheme="minorHAnsi" w:hAnsiTheme="minorHAnsi" w:cs="Arial"/>
                <w:i/>
                <w:sz w:val="16"/>
                <w:szCs w:val="16"/>
                <w:lang w:val="en-GB"/>
              </w:rPr>
              <w:t xml:space="preserve"> at the exception of perhaps </w:t>
            </w:r>
            <w:r w:rsidR="002B11D5">
              <w:rPr>
                <w:rFonts w:asciiTheme="minorHAnsi" w:hAnsiTheme="minorHAnsi" w:cs="Arial"/>
                <w:i/>
                <w:sz w:val="16"/>
                <w:szCs w:val="16"/>
                <w:lang w:val="en-GB"/>
              </w:rPr>
              <w:t xml:space="preserve">of </w:t>
            </w:r>
            <w:r>
              <w:rPr>
                <w:rFonts w:asciiTheme="minorHAnsi" w:hAnsiTheme="minorHAnsi" w:cs="Arial"/>
                <w:i/>
                <w:sz w:val="16"/>
                <w:szCs w:val="16"/>
                <w:lang w:val="en-GB"/>
              </w:rPr>
              <w:t xml:space="preserve">component 1 </w:t>
            </w:r>
            <w:r w:rsidRPr="002C6E1E">
              <w:rPr>
                <w:rFonts w:asciiTheme="minorHAnsi" w:hAnsiTheme="minorHAnsi" w:cs="Arial"/>
                <w:i/>
                <w:sz w:val="16"/>
                <w:szCs w:val="16"/>
                <w:lang w:val="en-GB"/>
              </w:rPr>
              <w:t>)</w:t>
            </w:r>
          </w:p>
          <w:p w:rsidR="002B11D5" w:rsidRDefault="002B11D5" w:rsidP="00BC0A05">
            <w:pPr>
              <w:rPr>
                <w:rFonts w:asciiTheme="minorHAnsi" w:hAnsiTheme="minorHAnsi" w:cs="Arial"/>
                <w:sz w:val="20"/>
                <w:szCs w:val="20"/>
                <w:lang w:val="en-GB"/>
              </w:rPr>
            </w:pPr>
          </w:p>
          <w:p w:rsidR="00755D42" w:rsidRPr="002C6E1E" w:rsidRDefault="00755D42" w:rsidP="00BC0A05">
            <w:pPr>
              <w:rPr>
                <w:rFonts w:asciiTheme="minorHAnsi" w:hAnsiTheme="minorHAnsi" w:cs="Arial"/>
                <w:sz w:val="20"/>
                <w:szCs w:val="20"/>
                <w:lang w:val="en-GB"/>
              </w:rPr>
            </w:pPr>
            <w:r>
              <w:rPr>
                <w:rFonts w:asciiTheme="minorHAnsi" w:hAnsiTheme="minorHAnsi" w:cs="Arial"/>
                <w:sz w:val="20"/>
                <w:szCs w:val="20"/>
                <w:lang w:val="en-GB"/>
              </w:rPr>
              <w:t xml:space="preserve">31 December 2016 </w:t>
            </w:r>
            <w:r w:rsidRPr="00DA1A10">
              <w:rPr>
                <w:rFonts w:asciiTheme="minorHAnsi" w:hAnsiTheme="minorHAnsi" w:cs="Arial"/>
                <w:i/>
                <w:sz w:val="16"/>
                <w:szCs w:val="16"/>
                <w:lang w:val="en-GB"/>
              </w:rPr>
              <w:t>(</w:t>
            </w:r>
            <w:r w:rsidR="002B11D5" w:rsidRPr="00DA1A10">
              <w:rPr>
                <w:rFonts w:asciiTheme="minorHAnsi" w:hAnsiTheme="minorHAnsi" w:cs="Arial"/>
                <w:i/>
                <w:sz w:val="16"/>
                <w:szCs w:val="16"/>
                <w:lang w:val="en-GB"/>
              </w:rPr>
              <w:t xml:space="preserve">actual </w:t>
            </w:r>
            <w:r w:rsidR="002B11D5">
              <w:rPr>
                <w:rFonts w:asciiTheme="minorHAnsi" w:hAnsiTheme="minorHAnsi" w:cs="Arial"/>
                <w:i/>
                <w:sz w:val="16"/>
                <w:szCs w:val="16"/>
                <w:lang w:val="en-GB"/>
              </w:rPr>
              <w:t xml:space="preserve">administrative </w:t>
            </w:r>
            <w:r w:rsidR="002B11D5" w:rsidRPr="00DA1A10">
              <w:rPr>
                <w:rFonts w:asciiTheme="minorHAnsi" w:hAnsiTheme="minorHAnsi" w:cs="Arial"/>
                <w:i/>
                <w:sz w:val="16"/>
                <w:szCs w:val="16"/>
                <w:lang w:val="en-GB"/>
              </w:rPr>
              <w:t>project closure</w:t>
            </w:r>
            <w:r w:rsidR="002B11D5">
              <w:rPr>
                <w:rFonts w:asciiTheme="minorHAnsi" w:hAnsiTheme="minorHAnsi" w:cs="Arial"/>
                <w:sz w:val="20"/>
                <w:szCs w:val="20"/>
                <w:lang w:val="en-GB"/>
              </w:rPr>
              <w:t>)</w:t>
            </w:r>
          </w:p>
        </w:tc>
      </w:tr>
      <w:tr w:rsidR="00A30A23" w:rsidRPr="002C6E1E" w:rsidTr="005B185A">
        <w:tc>
          <w:tcPr>
            <w:tcW w:w="2223" w:type="dxa"/>
            <w:tcBorders>
              <w:bottom w:val="single" w:sz="4" w:space="0" w:color="auto"/>
            </w:tcBorders>
            <w:shd w:val="clear" w:color="auto" w:fill="F3F3F3"/>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Project Type:</w:t>
            </w:r>
          </w:p>
        </w:tc>
        <w:tc>
          <w:tcPr>
            <w:tcW w:w="2274" w:type="dxa"/>
          </w:tcPr>
          <w:p w:rsidR="00A30A23" w:rsidRPr="002C6E1E" w:rsidRDefault="00B02069" w:rsidP="005B185A">
            <w:pPr>
              <w:rPr>
                <w:rFonts w:asciiTheme="minorHAnsi" w:hAnsiTheme="minorHAnsi" w:cs="Arial"/>
                <w:sz w:val="20"/>
                <w:szCs w:val="20"/>
                <w:lang w:val="en-GB"/>
              </w:rPr>
            </w:pPr>
            <w:r w:rsidRPr="002C6E1E">
              <w:rPr>
                <w:rFonts w:asciiTheme="minorHAnsi" w:hAnsiTheme="minorHAnsi" w:cs="Arial"/>
                <w:sz w:val="20"/>
                <w:szCs w:val="20"/>
                <w:lang w:val="en-GB"/>
              </w:rPr>
              <w:t>FSP</w:t>
            </w:r>
          </w:p>
        </w:tc>
        <w:tc>
          <w:tcPr>
            <w:tcW w:w="2139" w:type="dxa"/>
            <w:tcBorders>
              <w:bottom w:val="single" w:sz="4" w:space="0" w:color="auto"/>
            </w:tcBorders>
            <w:shd w:val="clear" w:color="auto" w:fill="FFFF99"/>
            <w:vAlign w:val="center"/>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GEF Allocation*:</w:t>
            </w:r>
          </w:p>
        </w:tc>
        <w:tc>
          <w:tcPr>
            <w:tcW w:w="2274" w:type="dxa"/>
          </w:tcPr>
          <w:p w:rsidR="00A30A23" w:rsidRPr="002C6E1E" w:rsidRDefault="009B3671">
            <w:pPr>
              <w:rPr>
                <w:rFonts w:asciiTheme="minorHAnsi" w:hAnsiTheme="minorHAnsi" w:cs="Arial"/>
                <w:sz w:val="20"/>
                <w:szCs w:val="20"/>
                <w:lang w:val="en-GB"/>
              </w:rPr>
            </w:pPr>
            <w:r w:rsidRPr="002C6E1E">
              <w:rPr>
                <w:rFonts w:asciiTheme="minorHAnsi" w:hAnsiTheme="minorHAnsi" w:cs="Arial"/>
                <w:sz w:val="20"/>
                <w:szCs w:val="20"/>
                <w:lang w:val="en-GB"/>
              </w:rPr>
              <w:t xml:space="preserve">$ </w:t>
            </w:r>
            <w:r w:rsidR="00FE73E7" w:rsidRPr="002C6E1E">
              <w:rPr>
                <w:rFonts w:asciiTheme="minorHAnsi" w:hAnsiTheme="minorHAnsi" w:cs="Arial"/>
                <w:sz w:val="20"/>
                <w:szCs w:val="20"/>
                <w:lang w:val="en-GB"/>
              </w:rPr>
              <w:t>20,000,000</w:t>
            </w:r>
          </w:p>
        </w:tc>
      </w:tr>
      <w:tr w:rsidR="008111D0" w:rsidRPr="002C6E1E" w:rsidTr="00DA1A10">
        <w:trPr>
          <w:trHeight w:val="395"/>
        </w:trPr>
        <w:tc>
          <w:tcPr>
            <w:tcW w:w="2223" w:type="dxa"/>
            <w:tcBorders>
              <w:bottom w:val="single" w:sz="4" w:space="0" w:color="auto"/>
            </w:tcBorders>
            <w:shd w:val="clear" w:color="auto" w:fill="FFFF99"/>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PPG GEF cost*:</w:t>
            </w:r>
          </w:p>
        </w:tc>
        <w:tc>
          <w:tcPr>
            <w:tcW w:w="2274" w:type="dxa"/>
          </w:tcPr>
          <w:p w:rsidR="008111D0" w:rsidRPr="006E29D6" w:rsidRDefault="008111D0">
            <w:pPr>
              <w:rPr>
                <w:rFonts w:asciiTheme="minorHAnsi" w:hAnsiTheme="minorHAnsi" w:cs="Arial"/>
                <w:sz w:val="20"/>
                <w:szCs w:val="20"/>
                <w:lang w:val="en-GB"/>
              </w:rPr>
            </w:pPr>
            <w:r w:rsidRPr="006E29D6">
              <w:rPr>
                <w:rFonts w:asciiTheme="minorHAnsi" w:hAnsiTheme="minorHAnsi" w:cs="Arial"/>
                <w:sz w:val="20"/>
                <w:szCs w:val="20"/>
                <w:lang w:val="en-GB"/>
              </w:rPr>
              <w:t>$</w:t>
            </w:r>
            <w:r w:rsidR="006A00D3" w:rsidRPr="006E29D6">
              <w:rPr>
                <w:rFonts w:asciiTheme="minorHAnsi" w:hAnsiTheme="minorHAnsi" w:cs="Arial"/>
                <w:sz w:val="20"/>
                <w:szCs w:val="20"/>
                <w:lang w:val="en-GB"/>
              </w:rPr>
              <w:t>380,000</w:t>
            </w:r>
            <w:r w:rsidR="00C60E80" w:rsidRPr="006E29D6">
              <w:rPr>
                <w:rFonts w:asciiTheme="minorHAnsi" w:hAnsiTheme="minorHAnsi" w:cs="Arial"/>
                <w:sz w:val="20"/>
                <w:szCs w:val="20"/>
                <w:lang w:val="en-GB"/>
              </w:rPr>
              <w:t xml:space="preserve"> </w:t>
            </w:r>
          </w:p>
        </w:tc>
        <w:tc>
          <w:tcPr>
            <w:tcW w:w="2139" w:type="dxa"/>
            <w:tcBorders>
              <w:bottom w:val="single" w:sz="4" w:space="0" w:color="auto"/>
            </w:tcBorders>
            <w:shd w:val="clear" w:color="auto" w:fill="FFFF99"/>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PPG co-financing*:</w:t>
            </w:r>
          </w:p>
        </w:tc>
        <w:tc>
          <w:tcPr>
            <w:tcW w:w="2274" w:type="dxa"/>
          </w:tcPr>
          <w:p w:rsidR="008111D0" w:rsidRPr="006E29D6" w:rsidRDefault="006A00D3">
            <w:pPr>
              <w:rPr>
                <w:rFonts w:asciiTheme="minorHAnsi" w:hAnsiTheme="minorHAnsi" w:cs="Arial"/>
                <w:sz w:val="20"/>
                <w:szCs w:val="20"/>
                <w:lang w:val="en-GB"/>
              </w:rPr>
            </w:pPr>
            <w:r w:rsidRPr="006E29D6">
              <w:rPr>
                <w:rFonts w:asciiTheme="minorHAnsi" w:hAnsiTheme="minorHAnsi" w:cs="Arial"/>
                <w:sz w:val="20"/>
                <w:szCs w:val="20"/>
                <w:lang w:val="en-GB"/>
              </w:rPr>
              <w:t>$ 724,500</w:t>
            </w:r>
          </w:p>
        </w:tc>
      </w:tr>
      <w:tr w:rsidR="008111D0" w:rsidRPr="002C6E1E" w:rsidTr="005B185A">
        <w:tc>
          <w:tcPr>
            <w:tcW w:w="2223" w:type="dxa"/>
            <w:tcBorders>
              <w:bottom w:val="single" w:sz="4" w:space="0" w:color="auto"/>
            </w:tcBorders>
            <w:shd w:val="clear" w:color="auto" w:fill="FFFF99"/>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Expected MSP/FSP Co-financing*:</w:t>
            </w:r>
          </w:p>
        </w:tc>
        <w:tc>
          <w:tcPr>
            <w:tcW w:w="2274" w:type="dxa"/>
          </w:tcPr>
          <w:p w:rsidR="008111D0" w:rsidRPr="006E29D6" w:rsidRDefault="008111D0" w:rsidP="005B185A">
            <w:pPr>
              <w:rPr>
                <w:rFonts w:asciiTheme="minorHAnsi" w:hAnsiTheme="minorHAnsi" w:cs="Arial"/>
                <w:sz w:val="20"/>
                <w:szCs w:val="20"/>
                <w:lang w:val="en-GB"/>
              </w:rPr>
            </w:pPr>
            <w:r w:rsidRPr="006E29D6">
              <w:rPr>
                <w:rFonts w:asciiTheme="minorHAnsi" w:hAnsiTheme="minorHAnsi" w:cs="Arial"/>
                <w:sz w:val="20"/>
                <w:szCs w:val="20"/>
              </w:rPr>
              <w:t>$</w:t>
            </w:r>
            <w:r w:rsidR="006A00D3" w:rsidRPr="006E29D6">
              <w:rPr>
                <w:rFonts w:asciiTheme="minorHAnsi" w:hAnsiTheme="minorHAnsi" w:cs="Arial"/>
                <w:sz w:val="20"/>
                <w:szCs w:val="20"/>
              </w:rPr>
              <w:t>25</w:t>
            </w:r>
            <w:r w:rsidR="005B185A" w:rsidRPr="006E29D6">
              <w:rPr>
                <w:rFonts w:asciiTheme="minorHAnsi" w:hAnsiTheme="minorHAnsi" w:cs="Arial"/>
                <w:sz w:val="20"/>
                <w:szCs w:val="20"/>
              </w:rPr>
              <w:t>1</w:t>
            </w:r>
            <w:r w:rsidR="006A00D3" w:rsidRPr="006E29D6">
              <w:rPr>
                <w:rFonts w:asciiTheme="minorHAnsi" w:hAnsiTheme="minorHAnsi" w:cs="Arial"/>
                <w:sz w:val="20"/>
                <w:szCs w:val="20"/>
              </w:rPr>
              <w:t>,</w:t>
            </w:r>
            <w:r w:rsidR="005B185A" w:rsidRPr="006E29D6">
              <w:rPr>
                <w:rFonts w:asciiTheme="minorHAnsi" w:hAnsiTheme="minorHAnsi" w:cs="Arial"/>
                <w:sz w:val="20"/>
                <w:szCs w:val="20"/>
              </w:rPr>
              <w:t>702,403</w:t>
            </w:r>
          </w:p>
        </w:tc>
        <w:tc>
          <w:tcPr>
            <w:tcW w:w="2139" w:type="dxa"/>
            <w:tcBorders>
              <w:bottom w:val="single" w:sz="4" w:space="0" w:color="auto"/>
            </w:tcBorders>
            <w:shd w:val="clear" w:color="auto" w:fill="FFFF99"/>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Total Cost*:</w:t>
            </w:r>
          </w:p>
        </w:tc>
        <w:tc>
          <w:tcPr>
            <w:tcW w:w="2274" w:type="dxa"/>
          </w:tcPr>
          <w:p w:rsidR="008111D0" w:rsidRPr="006E29D6" w:rsidRDefault="008111D0" w:rsidP="005B185A">
            <w:pPr>
              <w:rPr>
                <w:rFonts w:asciiTheme="minorHAnsi" w:hAnsiTheme="minorHAnsi" w:cs="Arial"/>
                <w:sz w:val="20"/>
                <w:szCs w:val="20"/>
                <w:lang w:val="en-GB"/>
              </w:rPr>
            </w:pPr>
            <w:r w:rsidRPr="006E29D6">
              <w:rPr>
                <w:rFonts w:asciiTheme="minorHAnsi" w:hAnsiTheme="minorHAnsi" w:cs="Arial"/>
                <w:sz w:val="20"/>
                <w:szCs w:val="20"/>
                <w:lang w:val="en-GB"/>
              </w:rPr>
              <w:t>$</w:t>
            </w:r>
            <w:r w:rsidR="006A00D3" w:rsidRPr="006E29D6">
              <w:rPr>
                <w:rFonts w:asciiTheme="minorHAnsi" w:hAnsiTheme="minorHAnsi" w:cs="Arial"/>
                <w:sz w:val="20"/>
                <w:szCs w:val="20"/>
              </w:rPr>
              <w:t>27</w:t>
            </w:r>
            <w:r w:rsidR="005B185A" w:rsidRPr="006E29D6">
              <w:rPr>
                <w:rFonts w:asciiTheme="minorHAnsi" w:hAnsiTheme="minorHAnsi" w:cs="Arial"/>
                <w:sz w:val="20"/>
                <w:szCs w:val="20"/>
              </w:rPr>
              <w:t>1</w:t>
            </w:r>
            <w:r w:rsidR="006A00D3" w:rsidRPr="006E29D6">
              <w:rPr>
                <w:rFonts w:asciiTheme="minorHAnsi" w:hAnsiTheme="minorHAnsi" w:cs="Arial"/>
                <w:sz w:val="20"/>
                <w:szCs w:val="20"/>
              </w:rPr>
              <w:t>,</w:t>
            </w:r>
            <w:r w:rsidR="005B185A" w:rsidRPr="006E29D6">
              <w:rPr>
                <w:rFonts w:asciiTheme="minorHAnsi" w:hAnsiTheme="minorHAnsi" w:cs="Arial"/>
                <w:sz w:val="20"/>
                <w:szCs w:val="20"/>
              </w:rPr>
              <w:t>702,403</w:t>
            </w:r>
          </w:p>
        </w:tc>
      </w:tr>
      <w:tr w:rsidR="008111D0" w:rsidRPr="002C6E1E" w:rsidTr="005B185A">
        <w:tc>
          <w:tcPr>
            <w:tcW w:w="2223" w:type="dxa"/>
            <w:tcBorders>
              <w:bottom w:val="single" w:sz="4" w:space="0" w:color="auto"/>
            </w:tcBorders>
            <w:shd w:val="clear" w:color="auto" w:fill="F3F3F3"/>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lastRenderedPageBreak/>
              <w:t>Mid-term review/</w:t>
            </w:r>
            <w:proofErr w:type="spellStart"/>
            <w:r w:rsidRPr="002C6E1E">
              <w:rPr>
                <w:rFonts w:asciiTheme="minorHAnsi" w:hAnsiTheme="minorHAnsi" w:cs="Arial"/>
                <w:b/>
                <w:sz w:val="20"/>
                <w:szCs w:val="20"/>
                <w:lang w:val="en-GB"/>
              </w:rPr>
              <w:t>eval</w:t>
            </w:r>
            <w:proofErr w:type="spellEnd"/>
            <w:r w:rsidRPr="002C6E1E">
              <w:rPr>
                <w:rFonts w:asciiTheme="minorHAnsi" w:hAnsiTheme="minorHAnsi" w:cs="Arial"/>
                <w:b/>
                <w:sz w:val="20"/>
                <w:szCs w:val="20"/>
                <w:lang w:val="en-GB"/>
              </w:rPr>
              <w:t>. (planned date):</w:t>
            </w:r>
          </w:p>
        </w:tc>
        <w:tc>
          <w:tcPr>
            <w:tcW w:w="2274" w:type="dxa"/>
          </w:tcPr>
          <w:p w:rsidR="008111D0" w:rsidRPr="002C6E1E" w:rsidRDefault="008111D0">
            <w:pPr>
              <w:rPr>
                <w:rFonts w:asciiTheme="minorHAnsi" w:hAnsiTheme="minorHAnsi" w:cs="Arial"/>
                <w:sz w:val="20"/>
                <w:szCs w:val="20"/>
                <w:lang w:val="en-GB"/>
              </w:rPr>
            </w:pPr>
            <w:r w:rsidRPr="002C6E1E">
              <w:rPr>
                <w:rFonts w:asciiTheme="minorHAnsi" w:hAnsiTheme="minorHAnsi" w:cs="Arial"/>
                <w:sz w:val="20"/>
                <w:szCs w:val="20"/>
                <w:lang w:val="en-GB"/>
              </w:rPr>
              <w:t>31 April  2013</w:t>
            </w:r>
          </w:p>
        </w:tc>
        <w:tc>
          <w:tcPr>
            <w:tcW w:w="2139" w:type="dxa"/>
            <w:tcBorders>
              <w:bottom w:val="single" w:sz="4" w:space="0" w:color="auto"/>
            </w:tcBorders>
            <w:shd w:val="clear" w:color="auto" w:fill="F3F3F3"/>
            <w:vAlign w:val="center"/>
          </w:tcPr>
          <w:p w:rsidR="008111D0" w:rsidRPr="002C6E1E" w:rsidRDefault="008111D0" w:rsidP="005B185A">
            <w:pPr>
              <w:rPr>
                <w:rFonts w:asciiTheme="minorHAnsi" w:hAnsiTheme="minorHAnsi" w:cs="Arial"/>
                <w:b/>
                <w:sz w:val="20"/>
                <w:szCs w:val="20"/>
                <w:lang w:val="en-GB"/>
              </w:rPr>
            </w:pPr>
            <w:r w:rsidRPr="002C6E1E">
              <w:rPr>
                <w:rFonts w:asciiTheme="minorHAnsi" w:hAnsiTheme="minorHAnsi" w:cs="Arial"/>
                <w:b/>
                <w:sz w:val="20"/>
                <w:szCs w:val="20"/>
                <w:lang w:val="en-GB"/>
              </w:rPr>
              <w:t>Terminal Evaluation (</w:t>
            </w:r>
            <w:r w:rsidR="005B185A" w:rsidRPr="002C6E1E">
              <w:rPr>
                <w:rFonts w:asciiTheme="minorHAnsi" w:hAnsiTheme="minorHAnsi" w:cs="Arial"/>
                <w:b/>
                <w:sz w:val="20"/>
                <w:szCs w:val="20"/>
                <w:lang w:val="en-GB"/>
              </w:rPr>
              <w:t xml:space="preserve">planned </w:t>
            </w:r>
            <w:r w:rsidRPr="002C6E1E">
              <w:rPr>
                <w:rFonts w:asciiTheme="minorHAnsi" w:hAnsiTheme="minorHAnsi" w:cs="Arial"/>
                <w:b/>
                <w:sz w:val="20"/>
                <w:szCs w:val="20"/>
                <w:lang w:val="en-GB"/>
              </w:rPr>
              <w:t>date):</w:t>
            </w:r>
          </w:p>
        </w:tc>
        <w:tc>
          <w:tcPr>
            <w:tcW w:w="2274" w:type="dxa"/>
          </w:tcPr>
          <w:p w:rsidR="008111D0" w:rsidRPr="002C6E1E" w:rsidRDefault="008111D0" w:rsidP="00BC0A05">
            <w:pPr>
              <w:rPr>
                <w:rFonts w:asciiTheme="minorHAnsi" w:hAnsiTheme="minorHAnsi" w:cs="Arial"/>
                <w:sz w:val="20"/>
                <w:szCs w:val="20"/>
                <w:lang w:val="en-GB"/>
              </w:rPr>
            </w:pPr>
            <w:r w:rsidRPr="002C6E1E">
              <w:rPr>
                <w:rFonts w:asciiTheme="minorHAnsi" w:hAnsiTheme="minorHAnsi" w:cs="Arial"/>
                <w:sz w:val="20"/>
                <w:szCs w:val="20"/>
                <w:lang w:val="en-GB"/>
              </w:rPr>
              <w:t xml:space="preserve"> </w:t>
            </w:r>
            <w:r w:rsidR="000C2B88">
              <w:rPr>
                <w:rFonts w:asciiTheme="minorHAnsi" w:hAnsiTheme="minorHAnsi" w:cs="Arial"/>
                <w:sz w:val="20"/>
                <w:szCs w:val="20"/>
                <w:lang w:val="en-GB"/>
              </w:rPr>
              <w:t xml:space="preserve">April 2016 </w:t>
            </w:r>
          </w:p>
        </w:tc>
      </w:tr>
      <w:tr w:rsidR="008111D0" w:rsidRPr="002C6E1E" w:rsidTr="005B185A">
        <w:tc>
          <w:tcPr>
            <w:tcW w:w="2223" w:type="dxa"/>
            <w:tcBorders>
              <w:bottom w:val="single" w:sz="4" w:space="0" w:color="auto"/>
            </w:tcBorders>
            <w:shd w:val="clear" w:color="auto" w:fill="F3F3F3"/>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Mid-term review/</w:t>
            </w:r>
            <w:proofErr w:type="spellStart"/>
            <w:r w:rsidRPr="002C6E1E">
              <w:rPr>
                <w:rFonts w:asciiTheme="minorHAnsi" w:hAnsiTheme="minorHAnsi" w:cs="Arial"/>
                <w:b/>
                <w:sz w:val="20"/>
                <w:szCs w:val="20"/>
                <w:lang w:val="en-GB"/>
              </w:rPr>
              <w:t>eval</w:t>
            </w:r>
            <w:proofErr w:type="spellEnd"/>
            <w:r w:rsidRPr="002C6E1E">
              <w:rPr>
                <w:rFonts w:asciiTheme="minorHAnsi" w:hAnsiTheme="minorHAnsi" w:cs="Arial"/>
                <w:b/>
                <w:sz w:val="20"/>
                <w:szCs w:val="20"/>
                <w:lang w:val="en-GB"/>
              </w:rPr>
              <w:t>.</w:t>
            </w:r>
          </w:p>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(actual date):</w:t>
            </w:r>
          </w:p>
        </w:tc>
        <w:tc>
          <w:tcPr>
            <w:tcW w:w="2274" w:type="dxa"/>
          </w:tcPr>
          <w:p w:rsidR="008111D0" w:rsidRPr="002C6E1E" w:rsidRDefault="00A52C2B">
            <w:pPr>
              <w:rPr>
                <w:rFonts w:asciiTheme="minorHAnsi" w:hAnsiTheme="minorHAnsi" w:cs="Arial"/>
                <w:sz w:val="20"/>
                <w:szCs w:val="20"/>
                <w:lang w:val="en-GB"/>
              </w:rPr>
            </w:pPr>
            <w:r>
              <w:rPr>
                <w:rFonts w:asciiTheme="minorHAnsi" w:hAnsiTheme="minorHAnsi" w:cs="Arial"/>
                <w:sz w:val="20"/>
                <w:szCs w:val="20"/>
                <w:lang w:val="en-GB"/>
              </w:rPr>
              <w:t>January 2014</w:t>
            </w:r>
          </w:p>
        </w:tc>
        <w:tc>
          <w:tcPr>
            <w:tcW w:w="2139" w:type="dxa"/>
            <w:tcBorders>
              <w:bottom w:val="single" w:sz="4" w:space="0" w:color="auto"/>
            </w:tcBorders>
            <w:shd w:val="clear" w:color="auto" w:fill="FFFF99"/>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No. of revisions*:</w:t>
            </w:r>
          </w:p>
        </w:tc>
        <w:tc>
          <w:tcPr>
            <w:tcW w:w="2274" w:type="dxa"/>
          </w:tcPr>
          <w:p w:rsidR="00BC0A05" w:rsidRDefault="00BC0A05" w:rsidP="00BC0A05">
            <w:pPr>
              <w:rPr>
                <w:rFonts w:asciiTheme="minorHAnsi" w:hAnsiTheme="minorHAnsi" w:cs="Arial"/>
                <w:sz w:val="20"/>
                <w:szCs w:val="20"/>
                <w:lang w:val="en-GB"/>
              </w:rPr>
            </w:pPr>
            <w:r w:rsidRPr="00DA1A10">
              <w:rPr>
                <w:rFonts w:asciiTheme="minorHAnsi" w:hAnsiTheme="minorHAnsi" w:cs="Arial"/>
                <w:b/>
                <w:sz w:val="20"/>
                <w:szCs w:val="20"/>
                <w:lang w:val="en-GB"/>
              </w:rPr>
              <w:t>Two in total</w:t>
            </w:r>
            <w:r>
              <w:rPr>
                <w:rFonts w:asciiTheme="minorHAnsi" w:hAnsiTheme="minorHAnsi" w:cs="Arial"/>
                <w:sz w:val="20"/>
                <w:szCs w:val="20"/>
                <w:lang w:val="en-GB"/>
              </w:rPr>
              <w:t xml:space="preserve">: </w:t>
            </w:r>
          </w:p>
          <w:p w:rsidR="008111D0" w:rsidRDefault="005B185A" w:rsidP="00BC0A05">
            <w:pPr>
              <w:rPr>
                <w:rFonts w:asciiTheme="minorHAnsi" w:hAnsiTheme="minorHAnsi" w:cs="Arial"/>
                <w:sz w:val="20"/>
                <w:szCs w:val="20"/>
                <w:lang w:val="en-GB"/>
              </w:rPr>
            </w:pPr>
            <w:r w:rsidRPr="002C6E1E">
              <w:rPr>
                <w:rFonts w:asciiTheme="minorHAnsi" w:hAnsiTheme="minorHAnsi" w:cs="Arial"/>
                <w:sz w:val="20"/>
                <w:szCs w:val="20"/>
                <w:lang w:val="en-GB"/>
              </w:rPr>
              <w:t>One for UNEP to enact the inception workshop and PSC1 recommendations</w:t>
            </w:r>
          </w:p>
          <w:p w:rsidR="00BC0A05" w:rsidRPr="002C6E1E" w:rsidRDefault="00BC0A05" w:rsidP="00BC0A05">
            <w:pPr>
              <w:rPr>
                <w:rFonts w:asciiTheme="minorHAnsi" w:hAnsiTheme="minorHAnsi" w:cs="Arial"/>
                <w:sz w:val="20"/>
                <w:szCs w:val="20"/>
                <w:lang w:val="en-GB"/>
              </w:rPr>
            </w:pPr>
            <w:r>
              <w:rPr>
                <w:rFonts w:asciiTheme="minorHAnsi" w:hAnsiTheme="minorHAnsi" w:cs="Arial"/>
                <w:sz w:val="20"/>
                <w:szCs w:val="20"/>
                <w:lang w:val="en-GB"/>
              </w:rPr>
              <w:t>One to enact PSC2 recommendations</w:t>
            </w:r>
          </w:p>
        </w:tc>
      </w:tr>
      <w:tr w:rsidR="008111D0" w:rsidRPr="002C6E1E" w:rsidTr="005B185A">
        <w:tc>
          <w:tcPr>
            <w:tcW w:w="2223" w:type="dxa"/>
            <w:tcBorders>
              <w:bottom w:val="single" w:sz="4" w:space="0" w:color="auto"/>
            </w:tcBorders>
            <w:shd w:val="clear" w:color="auto" w:fill="F3F3F3"/>
            <w:vAlign w:val="center"/>
          </w:tcPr>
          <w:p w:rsidR="008111D0" w:rsidRPr="0049339B" w:rsidRDefault="008111D0">
            <w:pPr>
              <w:rPr>
                <w:rFonts w:asciiTheme="minorHAnsi" w:hAnsiTheme="minorHAnsi" w:cs="Arial"/>
                <w:b/>
                <w:sz w:val="20"/>
                <w:szCs w:val="20"/>
                <w:lang w:val="en-GB"/>
              </w:rPr>
            </w:pPr>
            <w:r w:rsidRPr="0049339B">
              <w:rPr>
                <w:rFonts w:asciiTheme="minorHAnsi" w:hAnsiTheme="minorHAnsi" w:cs="Arial"/>
                <w:b/>
                <w:sz w:val="20"/>
                <w:szCs w:val="20"/>
                <w:lang w:val="en-GB"/>
              </w:rPr>
              <w:t>Date of last Steering Committee meeting:</w:t>
            </w:r>
          </w:p>
        </w:tc>
        <w:tc>
          <w:tcPr>
            <w:tcW w:w="2274" w:type="dxa"/>
          </w:tcPr>
          <w:p w:rsidR="008111D0" w:rsidRPr="0049339B" w:rsidRDefault="00D057C1" w:rsidP="00D057C1">
            <w:pPr>
              <w:rPr>
                <w:rFonts w:asciiTheme="minorHAnsi" w:hAnsiTheme="minorHAnsi" w:cs="Arial"/>
                <w:sz w:val="20"/>
                <w:szCs w:val="20"/>
                <w:lang w:val="en-GB"/>
              </w:rPr>
            </w:pPr>
            <w:r>
              <w:rPr>
                <w:rFonts w:asciiTheme="minorHAnsi" w:hAnsiTheme="minorHAnsi" w:cs="Arial"/>
                <w:sz w:val="20"/>
                <w:szCs w:val="20"/>
                <w:lang w:val="en-GB"/>
              </w:rPr>
              <w:t>28</w:t>
            </w:r>
            <w:r w:rsidR="0049339B" w:rsidRPr="0049339B">
              <w:rPr>
                <w:rFonts w:asciiTheme="minorHAnsi" w:hAnsiTheme="minorHAnsi" w:cs="Arial"/>
                <w:sz w:val="20"/>
                <w:szCs w:val="20"/>
                <w:lang w:val="en-GB"/>
              </w:rPr>
              <w:t>-</w:t>
            </w:r>
            <w:r>
              <w:rPr>
                <w:rFonts w:asciiTheme="minorHAnsi" w:hAnsiTheme="minorHAnsi" w:cs="Arial"/>
                <w:sz w:val="20"/>
                <w:szCs w:val="20"/>
                <w:lang w:val="en-GB"/>
              </w:rPr>
              <w:t>30</w:t>
            </w:r>
            <w:r w:rsidR="0049339B" w:rsidRPr="0049339B">
              <w:rPr>
                <w:rFonts w:asciiTheme="minorHAnsi" w:hAnsiTheme="minorHAnsi" w:cs="Arial"/>
                <w:sz w:val="20"/>
                <w:szCs w:val="20"/>
                <w:lang w:val="en-GB"/>
              </w:rPr>
              <w:t xml:space="preserve"> </w:t>
            </w:r>
            <w:r>
              <w:rPr>
                <w:rFonts w:asciiTheme="minorHAnsi" w:hAnsiTheme="minorHAnsi" w:cs="Arial"/>
                <w:sz w:val="20"/>
                <w:szCs w:val="20"/>
                <w:lang w:val="en-GB"/>
              </w:rPr>
              <w:t>January</w:t>
            </w:r>
            <w:r w:rsidRPr="0049339B">
              <w:rPr>
                <w:rFonts w:asciiTheme="minorHAnsi" w:hAnsiTheme="minorHAnsi" w:cs="Arial"/>
                <w:sz w:val="20"/>
                <w:szCs w:val="20"/>
                <w:lang w:val="en-GB"/>
              </w:rPr>
              <w:t xml:space="preserve"> </w:t>
            </w:r>
            <w:r w:rsidR="008111D0" w:rsidRPr="0049339B">
              <w:rPr>
                <w:rFonts w:asciiTheme="minorHAnsi" w:hAnsiTheme="minorHAnsi" w:cs="Arial"/>
                <w:sz w:val="20"/>
                <w:szCs w:val="20"/>
                <w:lang w:val="en-GB"/>
              </w:rPr>
              <w:t>201</w:t>
            </w:r>
            <w:r>
              <w:rPr>
                <w:rFonts w:asciiTheme="minorHAnsi" w:hAnsiTheme="minorHAnsi" w:cs="Arial"/>
                <w:sz w:val="20"/>
                <w:szCs w:val="20"/>
                <w:lang w:val="en-GB"/>
              </w:rPr>
              <w:t>4</w:t>
            </w:r>
          </w:p>
        </w:tc>
        <w:tc>
          <w:tcPr>
            <w:tcW w:w="2139" w:type="dxa"/>
            <w:tcBorders>
              <w:bottom w:val="single" w:sz="4" w:space="0" w:color="auto"/>
            </w:tcBorders>
            <w:shd w:val="clear" w:color="auto" w:fill="FFFF99"/>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Date of last Revision*:</w:t>
            </w:r>
          </w:p>
        </w:tc>
        <w:tc>
          <w:tcPr>
            <w:tcW w:w="2274" w:type="dxa"/>
          </w:tcPr>
          <w:p w:rsidR="008111D0" w:rsidRPr="006E7E1A" w:rsidRDefault="00BC0A05">
            <w:pPr>
              <w:rPr>
                <w:rFonts w:asciiTheme="minorHAnsi" w:hAnsiTheme="minorHAnsi" w:cs="Arial"/>
                <w:sz w:val="20"/>
                <w:szCs w:val="20"/>
                <w:lang w:val="en-GB"/>
              </w:rPr>
            </w:pPr>
            <w:r w:rsidRPr="006E7E1A">
              <w:rPr>
                <w:rFonts w:asciiTheme="minorHAnsi" w:hAnsiTheme="minorHAnsi" w:cs="Arial"/>
                <w:sz w:val="20"/>
                <w:szCs w:val="20"/>
                <w:lang w:val="en-GB"/>
              </w:rPr>
              <w:t>Completed – Dates TBC</w:t>
            </w:r>
          </w:p>
        </w:tc>
      </w:tr>
      <w:tr w:rsidR="008111D0" w:rsidRPr="002C6E1E" w:rsidTr="005B185A">
        <w:tc>
          <w:tcPr>
            <w:tcW w:w="2223" w:type="dxa"/>
            <w:tcBorders>
              <w:bottom w:val="single" w:sz="4" w:space="0" w:color="auto"/>
            </w:tcBorders>
            <w:shd w:val="clear" w:color="auto" w:fill="FFFF99"/>
            <w:vAlign w:val="center"/>
          </w:tcPr>
          <w:p w:rsidR="008111D0" w:rsidRPr="00274712" w:rsidRDefault="00DB14D6">
            <w:pPr>
              <w:rPr>
                <w:rFonts w:asciiTheme="minorHAnsi" w:hAnsiTheme="minorHAnsi" w:cs="Arial"/>
                <w:b/>
                <w:sz w:val="20"/>
                <w:szCs w:val="20"/>
                <w:lang w:val="en-GB"/>
              </w:rPr>
            </w:pPr>
            <w:r w:rsidRPr="00274712">
              <w:rPr>
                <w:rFonts w:asciiTheme="minorHAnsi" w:hAnsiTheme="minorHAnsi" w:cs="Arial"/>
                <w:b/>
                <w:sz w:val="20"/>
                <w:szCs w:val="20"/>
                <w:lang w:val="en-GB"/>
              </w:rPr>
              <w:t>Disbursement as of 30 June 201</w:t>
            </w:r>
            <w:r w:rsidR="00A52C2B">
              <w:rPr>
                <w:rFonts w:asciiTheme="minorHAnsi" w:hAnsiTheme="minorHAnsi" w:cs="Arial"/>
                <w:b/>
                <w:sz w:val="20"/>
                <w:szCs w:val="20"/>
                <w:lang w:val="en-GB"/>
              </w:rPr>
              <w:t>4</w:t>
            </w:r>
            <w:r w:rsidR="008111D0" w:rsidRPr="00274712">
              <w:rPr>
                <w:rFonts w:asciiTheme="minorHAnsi" w:hAnsiTheme="minorHAnsi" w:cs="Arial"/>
                <w:b/>
                <w:sz w:val="20"/>
                <w:szCs w:val="20"/>
                <w:lang w:val="en-GB"/>
              </w:rPr>
              <w:t>*:</w:t>
            </w:r>
          </w:p>
        </w:tc>
        <w:tc>
          <w:tcPr>
            <w:tcW w:w="2274" w:type="dxa"/>
          </w:tcPr>
          <w:p w:rsidR="008322B8" w:rsidRPr="006E29D6" w:rsidRDefault="008322B8" w:rsidP="0032696A">
            <w:pPr>
              <w:rPr>
                <w:rFonts w:asciiTheme="minorHAnsi" w:hAnsiTheme="minorHAnsi" w:cs="Arial"/>
                <w:sz w:val="20"/>
                <w:szCs w:val="20"/>
                <w:lang w:val="en-GB"/>
              </w:rPr>
            </w:pPr>
            <w:r w:rsidRPr="006E29D6">
              <w:rPr>
                <w:rFonts w:asciiTheme="minorHAnsi" w:hAnsiTheme="minorHAnsi" w:cs="Arial"/>
                <w:sz w:val="20"/>
                <w:szCs w:val="20"/>
                <w:lang w:val="en-GB"/>
              </w:rPr>
              <w:t xml:space="preserve">Total: </w:t>
            </w:r>
            <w:r w:rsidR="0089177C" w:rsidRPr="00DA1A10">
              <w:rPr>
                <w:rFonts w:asciiTheme="minorHAnsi" w:hAnsiTheme="minorHAnsi" w:cs="Arial"/>
                <w:sz w:val="20"/>
                <w:szCs w:val="20"/>
                <w:lang w:val="en-GB"/>
              </w:rPr>
              <w:t>10,692,654.24</w:t>
            </w:r>
          </w:p>
          <w:p w:rsidR="0032696A" w:rsidRPr="006E29D6" w:rsidRDefault="0032696A" w:rsidP="0032696A">
            <w:pPr>
              <w:rPr>
                <w:rFonts w:asciiTheme="minorHAnsi" w:hAnsiTheme="minorHAnsi" w:cs="Arial"/>
                <w:sz w:val="20"/>
                <w:szCs w:val="20"/>
                <w:lang w:val="en-GB"/>
              </w:rPr>
            </w:pPr>
            <w:r w:rsidRPr="006E29D6">
              <w:rPr>
                <w:rFonts w:asciiTheme="minorHAnsi" w:hAnsiTheme="minorHAnsi" w:cs="Arial"/>
                <w:sz w:val="20"/>
                <w:szCs w:val="20"/>
                <w:lang w:val="en-GB"/>
              </w:rPr>
              <w:t xml:space="preserve">UNEP: </w:t>
            </w:r>
            <w:r w:rsidRPr="00DA1A10">
              <w:rPr>
                <w:rFonts w:asciiTheme="minorHAnsi" w:hAnsiTheme="minorHAnsi" w:cs="Arial"/>
                <w:sz w:val="20"/>
                <w:szCs w:val="20"/>
                <w:lang w:val="en-GB"/>
              </w:rPr>
              <w:t>$</w:t>
            </w:r>
            <w:r w:rsidRPr="006E29D6">
              <w:rPr>
                <w:rFonts w:asciiTheme="minorHAnsi" w:hAnsiTheme="minorHAnsi" w:cs="Arial"/>
                <w:sz w:val="20"/>
                <w:szCs w:val="20"/>
                <w:lang w:val="en-GB"/>
              </w:rPr>
              <w:t xml:space="preserve"> </w:t>
            </w:r>
            <w:r w:rsidR="0089177C" w:rsidRPr="00DA1A10">
              <w:rPr>
                <w:rFonts w:asciiTheme="minorHAnsi" w:hAnsiTheme="minorHAnsi" w:cs="Arial"/>
                <w:sz w:val="20"/>
                <w:szCs w:val="20"/>
                <w:lang w:val="en-GB"/>
              </w:rPr>
              <w:t>1,311,483.00</w:t>
            </w:r>
          </w:p>
          <w:p w:rsidR="008111D0" w:rsidRPr="008322B8" w:rsidRDefault="0032696A" w:rsidP="00A55E46">
            <w:pPr>
              <w:rPr>
                <w:rFonts w:asciiTheme="minorHAnsi" w:hAnsiTheme="minorHAnsi" w:cs="Arial"/>
                <w:sz w:val="20"/>
                <w:szCs w:val="20"/>
                <w:lang w:val="en-GB"/>
              </w:rPr>
            </w:pPr>
            <w:r w:rsidRPr="006E29D6">
              <w:rPr>
                <w:rFonts w:asciiTheme="minorHAnsi" w:hAnsiTheme="minorHAnsi" w:cs="Arial"/>
                <w:sz w:val="20"/>
                <w:szCs w:val="20"/>
                <w:lang w:val="en-GB"/>
              </w:rPr>
              <w:t>IDB</w:t>
            </w:r>
            <w:proofErr w:type="gramStart"/>
            <w:r w:rsidRPr="00DA1A10">
              <w:rPr>
                <w:rFonts w:asciiTheme="minorHAnsi" w:hAnsiTheme="minorHAnsi" w:cs="Arial"/>
                <w:sz w:val="20"/>
                <w:szCs w:val="20"/>
                <w:lang w:val="en-GB"/>
              </w:rPr>
              <w:t>:</w:t>
            </w:r>
            <w:r w:rsidRPr="00DA1A10">
              <w:rPr>
                <w:rFonts w:asciiTheme="minorHAnsi" w:hAnsiTheme="minorHAnsi" w:cs="Arial"/>
                <w:bCs/>
                <w:sz w:val="20"/>
                <w:szCs w:val="20"/>
              </w:rPr>
              <w:t>$</w:t>
            </w:r>
            <w:proofErr w:type="gramEnd"/>
            <w:r w:rsidR="00A55E46" w:rsidRPr="006E29D6">
              <w:rPr>
                <w:rFonts w:asciiTheme="minorHAnsi" w:hAnsiTheme="minorHAnsi" w:cs="Arial"/>
                <w:bCs/>
                <w:sz w:val="20"/>
                <w:szCs w:val="20"/>
              </w:rPr>
              <w:t>9,381,171. 24</w:t>
            </w:r>
            <w:r w:rsidR="00A55E46">
              <w:rPr>
                <w:rFonts w:asciiTheme="minorHAnsi" w:hAnsiTheme="minorHAnsi" w:cs="Arial"/>
                <w:bCs/>
                <w:sz w:val="20"/>
                <w:szCs w:val="20"/>
              </w:rPr>
              <w:t xml:space="preserve"> </w:t>
            </w:r>
          </w:p>
        </w:tc>
        <w:tc>
          <w:tcPr>
            <w:tcW w:w="2139" w:type="dxa"/>
            <w:tcBorders>
              <w:bottom w:val="single" w:sz="4" w:space="0" w:color="auto"/>
            </w:tcBorders>
            <w:shd w:val="clear" w:color="auto" w:fill="FFFF99"/>
            <w:vAlign w:val="center"/>
          </w:tcPr>
          <w:p w:rsidR="008111D0" w:rsidRPr="00274712" w:rsidRDefault="008111D0">
            <w:pPr>
              <w:rPr>
                <w:rFonts w:asciiTheme="minorHAnsi" w:hAnsiTheme="minorHAnsi" w:cs="Arial"/>
                <w:b/>
                <w:sz w:val="20"/>
                <w:szCs w:val="20"/>
                <w:lang w:val="en-GB"/>
              </w:rPr>
            </w:pPr>
            <w:r w:rsidRPr="00274712">
              <w:rPr>
                <w:rFonts w:asciiTheme="minorHAnsi" w:hAnsiTheme="minorHAnsi" w:cs="Arial"/>
                <w:b/>
                <w:sz w:val="20"/>
                <w:szCs w:val="20"/>
                <w:lang w:val="en-GB"/>
              </w:rPr>
              <w:t>Date of financial closure*:</w:t>
            </w:r>
          </w:p>
        </w:tc>
        <w:tc>
          <w:tcPr>
            <w:tcW w:w="2274" w:type="dxa"/>
          </w:tcPr>
          <w:p w:rsidR="008111D0" w:rsidRPr="00274712" w:rsidRDefault="008111D0">
            <w:pPr>
              <w:rPr>
                <w:rFonts w:asciiTheme="minorHAnsi" w:hAnsiTheme="minorHAnsi" w:cs="Arial"/>
                <w:sz w:val="20"/>
                <w:szCs w:val="20"/>
                <w:lang w:val="en-GB"/>
              </w:rPr>
            </w:pPr>
            <w:r w:rsidRPr="00274712">
              <w:rPr>
                <w:rFonts w:asciiTheme="minorHAnsi" w:hAnsiTheme="minorHAnsi" w:cs="Arial"/>
                <w:sz w:val="20"/>
                <w:szCs w:val="20"/>
                <w:lang w:val="en-GB"/>
              </w:rPr>
              <w:t>N/A</w:t>
            </w:r>
          </w:p>
        </w:tc>
      </w:tr>
      <w:tr w:rsidR="008111D0" w:rsidRPr="002C6E1E" w:rsidTr="005B185A">
        <w:tc>
          <w:tcPr>
            <w:tcW w:w="2223" w:type="dxa"/>
            <w:tcBorders>
              <w:bottom w:val="single" w:sz="4" w:space="0" w:color="auto"/>
            </w:tcBorders>
            <w:shd w:val="clear" w:color="auto" w:fill="FFFF99"/>
            <w:vAlign w:val="center"/>
          </w:tcPr>
          <w:p w:rsidR="008111D0" w:rsidRPr="002C6E1E" w:rsidRDefault="005B185A" w:rsidP="005B185A">
            <w:pPr>
              <w:rPr>
                <w:rFonts w:asciiTheme="minorHAnsi" w:hAnsiTheme="minorHAnsi" w:cs="Arial"/>
                <w:b/>
                <w:sz w:val="20"/>
                <w:szCs w:val="20"/>
                <w:lang w:val="en-GB"/>
              </w:rPr>
            </w:pPr>
            <w:r w:rsidRPr="002C6E1E">
              <w:rPr>
                <w:rFonts w:asciiTheme="minorHAnsi" w:hAnsiTheme="minorHAnsi" w:cs="Arial"/>
                <w:b/>
                <w:sz w:val="20"/>
                <w:szCs w:val="20"/>
                <w:lang w:val="en-GB"/>
              </w:rPr>
              <w:t xml:space="preserve">Actual </w:t>
            </w:r>
            <w:r w:rsidR="008111D0" w:rsidRPr="002C6E1E">
              <w:rPr>
                <w:rFonts w:asciiTheme="minorHAnsi" w:hAnsiTheme="minorHAnsi" w:cs="Arial"/>
                <w:b/>
                <w:sz w:val="20"/>
                <w:szCs w:val="20"/>
                <w:lang w:val="en-GB"/>
              </w:rPr>
              <w:t>Completion</w:t>
            </w:r>
            <w:r w:rsidRPr="002C6E1E">
              <w:rPr>
                <w:rFonts w:asciiTheme="minorHAnsi" w:hAnsiTheme="minorHAnsi" w:cs="Arial"/>
                <w:b/>
                <w:sz w:val="20"/>
                <w:szCs w:val="20"/>
                <w:lang w:val="en-GB"/>
              </w:rPr>
              <w:t xml:space="preserve"> date</w:t>
            </w:r>
            <w:r w:rsidR="008111D0" w:rsidRPr="002C6E1E">
              <w:rPr>
                <w:rStyle w:val="FootnoteReference"/>
                <w:rFonts w:asciiTheme="minorHAnsi" w:hAnsiTheme="minorHAnsi" w:cs="Arial"/>
                <w:b/>
                <w:sz w:val="20"/>
                <w:szCs w:val="20"/>
                <w:lang w:val="en-GB"/>
              </w:rPr>
              <w:footnoteReference w:id="4"/>
            </w:r>
            <w:r w:rsidR="008111D0" w:rsidRPr="002C6E1E">
              <w:rPr>
                <w:rFonts w:asciiTheme="minorHAnsi" w:hAnsiTheme="minorHAnsi" w:cs="Arial"/>
                <w:b/>
                <w:sz w:val="20"/>
                <w:szCs w:val="20"/>
                <w:lang w:val="en-GB"/>
              </w:rPr>
              <w:t xml:space="preserve">*: </w:t>
            </w:r>
          </w:p>
        </w:tc>
        <w:tc>
          <w:tcPr>
            <w:tcW w:w="2274" w:type="dxa"/>
          </w:tcPr>
          <w:p w:rsidR="008111D0" w:rsidRPr="008322B8" w:rsidRDefault="008111D0">
            <w:pPr>
              <w:rPr>
                <w:rFonts w:asciiTheme="minorHAnsi" w:hAnsiTheme="minorHAnsi" w:cs="Arial"/>
                <w:sz w:val="20"/>
                <w:szCs w:val="20"/>
                <w:lang w:val="en-GB"/>
              </w:rPr>
            </w:pPr>
          </w:p>
          <w:p w:rsidR="008111D0" w:rsidRPr="008322B8" w:rsidRDefault="005B185A">
            <w:pPr>
              <w:rPr>
                <w:rFonts w:asciiTheme="minorHAnsi" w:hAnsiTheme="minorHAnsi" w:cs="Arial"/>
                <w:sz w:val="20"/>
                <w:szCs w:val="20"/>
                <w:lang w:val="en-GB"/>
              </w:rPr>
            </w:pPr>
            <w:r w:rsidRPr="008322B8">
              <w:rPr>
                <w:rFonts w:asciiTheme="minorHAnsi" w:hAnsiTheme="minorHAnsi" w:cs="Arial"/>
                <w:sz w:val="20"/>
                <w:szCs w:val="20"/>
                <w:lang w:val="en-GB"/>
              </w:rPr>
              <w:t>N/A</w:t>
            </w:r>
          </w:p>
          <w:p w:rsidR="008111D0" w:rsidRPr="008322B8" w:rsidRDefault="008111D0">
            <w:pPr>
              <w:rPr>
                <w:rFonts w:asciiTheme="minorHAnsi" w:hAnsiTheme="minorHAnsi" w:cs="Arial"/>
                <w:sz w:val="20"/>
                <w:szCs w:val="20"/>
                <w:lang w:val="en-GB"/>
              </w:rPr>
            </w:pPr>
          </w:p>
          <w:p w:rsidR="008111D0" w:rsidRPr="008322B8" w:rsidRDefault="008111D0">
            <w:pPr>
              <w:rPr>
                <w:rFonts w:asciiTheme="minorHAnsi" w:hAnsiTheme="minorHAnsi" w:cs="Arial"/>
                <w:sz w:val="20"/>
                <w:szCs w:val="20"/>
                <w:lang w:val="en-GB"/>
              </w:rPr>
            </w:pPr>
          </w:p>
        </w:tc>
        <w:tc>
          <w:tcPr>
            <w:tcW w:w="2139" w:type="dxa"/>
            <w:tcBorders>
              <w:bottom w:val="single" w:sz="4" w:space="0" w:color="auto"/>
            </w:tcBorders>
            <w:shd w:val="clear" w:color="auto" w:fill="F3F3F3"/>
            <w:vAlign w:val="center"/>
          </w:tcPr>
          <w:p w:rsidR="008111D0" w:rsidRPr="003A2B32" w:rsidRDefault="008111D0">
            <w:pPr>
              <w:rPr>
                <w:rFonts w:asciiTheme="minorHAnsi" w:hAnsiTheme="minorHAnsi" w:cs="Arial"/>
                <w:b/>
                <w:sz w:val="20"/>
                <w:szCs w:val="20"/>
                <w:highlight w:val="yellow"/>
                <w:lang w:val="en-GB"/>
              </w:rPr>
            </w:pPr>
            <w:r w:rsidRPr="0049339B">
              <w:rPr>
                <w:rFonts w:asciiTheme="minorHAnsi" w:hAnsiTheme="minorHAnsi" w:cs="Arial"/>
                <w:b/>
                <w:sz w:val="20"/>
                <w:szCs w:val="20"/>
                <w:lang w:val="en-GB"/>
              </w:rPr>
              <w:t>Actual expenditures reported as of 30 June 201</w:t>
            </w:r>
            <w:r w:rsidR="00A52C2B">
              <w:rPr>
                <w:rFonts w:asciiTheme="minorHAnsi" w:hAnsiTheme="minorHAnsi" w:cs="Arial"/>
                <w:b/>
                <w:sz w:val="20"/>
                <w:szCs w:val="20"/>
                <w:lang w:val="en-GB"/>
              </w:rPr>
              <w:t>4</w:t>
            </w:r>
            <w:r w:rsidRPr="0049339B">
              <w:rPr>
                <w:rStyle w:val="FootnoteReference"/>
                <w:rFonts w:asciiTheme="minorHAnsi" w:hAnsiTheme="minorHAnsi" w:cs="Arial"/>
                <w:b/>
                <w:sz w:val="20"/>
                <w:szCs w:val="20"/>
                <w:lang w:val="en-GB"/>
              </w:rPr>
              <w:footnoteReference w:id="5"/>
            </w:r>
            <w:r w:rsidRPr="0049339B">
              <w:rPr>
                <w:rFonts w:asciiTheme="minorHAnsi" w:hAnsiTheme="minorHAnsi" w:cs="Arial"/>
                <w:b/>
                <w:sz w:val="20"/>
                <w:szCs w:val="20"/>
                <w:lang w:val="en-GB"/>
              </w:rPr>
              <w:t>:</w:t>
            </w:r>
          </w:p>
        </w:tc>
        <w:tc>
          <w:tcPr>
            <w:tcW w:w="2274" w:type="dxa"/>
          </w:tcPr>
          <w:p w:rsidR="009B3671" w:rsidRPr="00DA1A10" w:rsidRDefault="009B3671" w:rsidP="009B3671">
            <w:pPr>
              <w:rPr>
                <w:rFonts w:asciiTheme="minorHAnsi" w:hAnsiTheme="minorHAnsi" w:cs="Arial"/>
                <w:sz w:val="18"/>
                <w:szCs w:val="18"/>
                <w:lang w:val="en-GB"/>
              </w:rPr>
            </w:pPr>
            <w:r w:rsidRPr="00DA1A10">
              <w:rPr>
                <w:rFonts w:asciiTheme="minorHAnsi" w:hAnsiTheme="minorHAnsi" w:cs="Arial"/>
                <w:sz w:val="20"/>
                <w:szCs w:val="20"/>
                <w:lang w:val="en-GB"/>
              </w:rPr>
              <w:t xml:space="preserve">Total </w:t>
            </w:r>
            <w:r w:rsidR="008111D0" w:rsidRPr="00DA1A10">
              <w:rPr>
                <w:rFonts w:asciiTheme="minorHAnsi" w:hAnsiTheme="minorHAnsi" w:cs="Arial"/>
                <w:sz w:val="20"/>
                <w:szCs w:val="20"/>
                <w:lang w:val="en-GB"/>
              </w:rPr>
              <w:t>$</w:t>
            </w:r>
            <w:r w:rsidR="0089177C" w:rsidRPr="00DA1A10">
              <w:rPr>
                <w:rFonts w:asciiTheme="minorHAnsi" w:hAnsiTheme="minorHAnsi" w:cs="Arial"/>
                <w:sz w:val="18"/>
                <w:szCs w:val="18"/>
                <w:lang w:val="en-GB"/>
              </w:rPr>
              <w:t>6,122,645.46</w:t>
            </w:r>
          </w:p>
          <w:p w:rsidR="00BC0A05" w:rsidRPr="00DA1A10" w:rsidRDefault="00BC0A05" w:rsidP="0049339B">
            <w:pPr>
              <w:rPr>
                <w:rFonts w:asciiTheme="minorHAnsi" w:hAnsiTheme="minorHAnsi" w:cs="Arial"/>
                <w:sz w:val="20"/>
                <w:szCs w:val="20"/>
                <w:lang w:val="en-GB"/>
              </w:rPr>
            </w:pPr>
            <w:r w:rsidRPr="00DA1A10">
              <w:rPr>
                <w:rFonts w:asciiTheme="minorHAnsi" w:hAnsiTheme="minorHAnsi" w:cs="Arial"/>
                <w:sz w:val="20"/>
                <w:szCs w:val="20"/>
                <w:lang w:val="en-GB"/>
              </w:rPr>
              <w:t>UNEP: $</w:t>
            </w:r>
            <w:r w:rsidR="0089177C" w:rsidRPr="00DA1A10">
              <w:rPr>
                <w:rFonts w:asciiTheme="minorHAnsi" w:hAnsiTheme="minorHAnsi" w:cs="Arial"/>
                <w:sz w:val="20"/>
                <w:szCs w:val="20"/>
                <w:lang w:val="en-GB"/>
              </w:rPr>
              <w:t>570,377.00</w:t>
            </w:r>
          </w:p>
          <w:p w:rsidR="008111D0" w:rsidRPr="00DA1A10" w:rsidRDefault="008111D0" w:rsidP="00A55E46">
            <w:pPr>
              <w:rPr>
                <w:rFonts w:asciiTheme="minorHAnsi" w:hAnsiTheme="minorHAnsi" w:cs="Arial"/>
                <w:sz w:val="20"/>
                <w:szCs w:val="20"/>
                <w:lang w:val="en-GB"/>
              </w:rPr>
            </w:pPr>
            <w:r w:rsidRPr="00DA1A10">
              <w:rPr>
                <w:rFonts w:asciiTheme="minorHAnsi" w:hAnsiTheme="minorHAnsi" w:cs="Arial"/>
                <w:sz w:val="20"/>
                <w:szCs w:val="20"/>
                <w:lang w:val="en-GB"/>
              </w:rPr>
              <w:t>IDB: $</w:t>
            </w:r>
            <w:r w:rsidR="00A55E46" w:rsidRPr="00DA1A10">
              <w:rPr>
                <w:rFonts w:asciiTheme="minorHAnsi" w:hAnsiTheme="minorHAnsi" w:cs="Arial"/>
                <w:sz w:val="20"/>
                <w:szCs w:val="20"/>
                <w:lang w:val="en-GB"/>
              </w:rPr>
              <w:t>5,552,268.46</w:t>
            </w:r>
            <w:r w:rsidRPr="00DA1A10">
              <w:rPr>
                <w:rFonts w:asciiTheme="minorHAnsi" w:hAnsiTheme="minorHAnsi" w:cs="Arial"/>
                <w:bCs/>
                <w:sz w:val="20"/>
                <w:szCs w:val="20"/>
              </w:rPr>
              <w:t xml:space="preserve"> </w:t>
            </w:r>
          </w:p>
        </w:tc>
      </w:tr>
      <w:tr w:rsidR="008111D0" w:rsidRPr="002C6E1E" w:rsidTr="005B185A">
        <w:tc>
          <w:tcPr>
            <w:tcW w:w="2223" w:type="dxa"/>
            <w:shd w:val="clear" w:color="auto" w:fill="F3F3F3"/>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Total co-financing realized as of 30 June 201</w:t>
            </w:r>
            <w:r w:rsidR="00A52C2B">
              <w:rPr>
                <w:rFonts w:asciiTheme="minorHAnsi" w:hAnsiTheme="minorHAnsi" w:cs="Arial"/>
                <w:b/>
                <w:sz w:val="20"/>
                <w:szCs w:val="20"/>
                <w:lang w:val="en-GB"/>
              </w:rPr>
              <w:t>4</w:t>
            </w:r>
            <w:r w:rsidRPr="002C6E1E">
              <w:rPr>
                <w:rStyle w:val="FootnoteReference"/>
                <w:rFonts w:asciiTheme="minorHAnsi" w:hAnsiTheme="minorHAnsi" w:cs="Arial"/>
                <w:b/>
                <w:sz w:val="20"/>
                <w:szCs w:val="20"/>
                <w:lang w:val="en-GB"/>
              </w:rPr>
              <w:footnoteReference w:id="6"/>
            </w:r>
            <w:r w:rsidRPr="002C6E1E">
              <w:rPr>
                <w:rFonts w:asciiTheme="minorHAnsi" w:hAnsiTheme="minorHAnsi" w:cs="Arial"/>
                <w:b/>
                <w:sz w:val="20"/>
                <w:szCs w:val="20"/>
                <w:lang w:val="en-GB"/>
              </w:rPr>
              <w:t>:</w:t>
            </w:r>
          </w:p>
        </w:tc>
        <w:tc>
          <w:tcPr>
            <w:tcW w:w="2274" w:type="dxa"/>
          </w:tcPr>
          <w:p w:rsidR="00BC0A05" w:rsidRDefault="0049339B" w:rsidP="00BC0A05">
            <w:pPr>
              <w:rPr>
                <w:rFonts w:asciiTheme="minorHAnsi" w:hAnsiTheme="minorHAnsi" w:cs="Arial"/>
                <w:bCs/>
                <w:sz w:val="20"/>
                <w:szCs w:val="20"/>
              </w:rPr>
            </w:pPr>
            <w:r w:rsidRPr="00A55E46">
              <w:rPr>
                <w:rFonts w:asciiTheme="minorHAnsi" w:hAnsiTheme="minorHAnsi" w:cs="Arial"/>
                <w:bCs/>
                <w:sz w:val="20"/>
                <w:szCs w:val="20"/>
              </w:rPr>
              <w:t>$</w:t>
            </w:r>
            <w:r w:rsidR="00FC3315" w:rsidRPr="00A55E46">
              <w:t xml:space="preserve"> </w:t>
            </w:r>
            <w:r w:rsidR="00FC3315" w:rsidRPr="00A55E46">
              <w:rPr>
                <w:rFonts w:asciiTheme="minorHAnsi" w:hAnsiTheme="minorHAnsi" w:cs="Arial"/>
                <w:bCs/>
                <w:sz w:val="20"/>
                <w:szCs w:val="20"/>
              </w:rPr>
              <w:t>USD 600,</w:t>
            </w:r>
            <w:r w:rsidR="0089177C" w:rsidRPr="00DA1A10">
              <w:rPr>
                <w:rFonts w:asciiTheme="minorHAnsi" w:hAnsiTheme="minorHAnsi" w:cs="Arial"/>
                <w:bCs/>
                <w:sz w:val="20"/>
                <w:szCs w:val="20"/>
              </w:rPr>
              <w:t>565,011</w:t>
            </w:r>
            <w:r w:rsidR="00FC3315" w:rsidRPr="00A55E46">
              <w:rPr>
                <w:rFonts w:asciiTheme="minorHAnsi" w:hAnsiTheme="minorHAnsi" w:cs="Arial"/>
                <w:bCs/>
                <w:sz w:val="20"/>
                <w:szCs w:val="20"/>
              </w:rPr>
              <w:t>.00 *</w:t>
            </w:r>
          </w:p>
          <w:p w:rsidR="008111D0" w:rsidRPr="0049339B" w:rsidRDefault="008111D0" w:rsidP="00BC0A05">
            <w:pPr>
              <w:rPr>
                <w:rFonts w:asciiTheme="minorHAnsi" w:hAnsiTheme="minorHAnsi" w:cs="Arial"/>
                <w:color w:val="FF0000"/>
                <w:sz w:val="20"/>
                <w:szCs w:val="20"/>
                <w:lang w:val="en-GB"/>
              </w:rPr>
            </w:pPr>
          </w:p>
        </w:tc>
        <w:tc>
          <w:tcPr>
            <w:tcW w:w="2139" w:type="dxa"/>
            <w:shd w:val="clear" w:color="auto" w:fill="FFFF99"/>
          </w:tcPr>
          <w:p w:rsidR="008111D0" w:rsidRPr="002C6E1E" w:rsidRDefault="008111D0" w:rsidP="00DB14D6">
            <w:pPr>
              <w:rPr>
                <w:rFonts w:asciiTheme="minorHAnsi" w:hAnsiTheme="minorHAnsi" w:cs="Arial"/>
                <w:b/>
                <w:sz w:val="20"/>
                <w:szCs w:val="20"/>
                <w:lang w:val="en-GB"/>
              </w:rPr>
            </w:pPr>
            <w:r w:rsidRPr="002C6E1E">
              <w:rPr>
                <w:rFonts w:asciiTheme="minorHAnsi" w:hAnsiTheme="minorHAnsi" w:cs="Arial"/>
                <w:b/>
                <w:sz w:val="20"/>
                <w:szCs w:val="20"/>
                <w:lang w:val="en-GB"/>
              </w:rPr>
              <w:t>Actual expenditures entered in IMIS as of 30 June 201</w:t>
            </w:r>
            <w:r w:rsidR="00A52C2B">
              <w:rPr>
                <w:rFonts w:asciiTheme="minorHAnsi" w:hAnsiTheme="minorHAnsi" w:cs="Arial"/>
                <w:b/>
                <w:sz w:val="20"/>
                <w:szCs w:val="20"/>
                <w:lang w:val="en-GB"/>
              </w:rPr>
              <w:t>4</w:t>
            </w:r>
            <w:r w:rsidRPr="002C6E1E">
              <w:rPr>
                <w:rFonts w:asciiTheme="minorHAnsi" w:hAnsiTheme="minorHAnsi" w:cs="Arial"/>
                <w:b/>
                <w:sz w:val="20"/>
                <w:szCs w:val="20"/>
                <w:lang w:val="en-GB"/>
              </w:rPr>
              <w:t>*:</w:t>
            </w:r>
          </w:p>
        </w:tc>
        <w:tc>
          <w:tcPr>
            <w:tcW w:w="2274" w:type="dxa"/>
          </w:tcPr>
          <w:p w:rsidR="00FC7186" w:rsidRPr="006E29D6" w:rsidRDefault="00FC7186" w:rsidP="00FC7186">
            <w:pPr>
              <w:rPr>
                <w:rFonts w:asciiTheme="minorHAnsi" w:hAnsiTheme="minorHAnsi" w:cs="Arial"/>
                <w:sz w:val="20"/>
                <w:szCs w:val="20"/>
                <w:lang w:val="en-GB"/>
              </w:rPr>
            </w:pPr>
            <w:r w:rsidRPr="006E29D6">
              <w:rPr>
                <w:rFonts w:asciiTheme="minorHAnsi" w:hAnsiTheme="minorHAnsi" w:cs="Arial"/>
                <w:sz w:val="20"/>
                <w:szCs w:val="20"/>
                <w:lang w:val="en-GB"/>
              </w:rPr>
              <w:t>UNEP: $</w:t>
            </w:r>
            <w:r w:rsidR="0089177C" w:rsidRPr="006E29D6">
              <w:rPr>
                <w:rFonts w:asciiTheme="minorHAnsi" w:hAnsiTheme="minorHAnsi" w:cs="Arial"/>
                <w:sz w:val="20"/>
                <w:szCs w:val="20"/>
                <w:lang w:val="en-GB"/>
              </w:rPr>
              <w:t xml:space="preserve"> 570,377.00</w:t>
            </w:r>
          </w:p>
          <w:p w:rsidR="008111D0" w:rsidRPr="00DA1A10" w:rsidRDefault="00FC7186" w:rsidP="0049339B">
            <w:pPr>
              <w:rPr>
                <w:rFonts w:asciiTheme="minorHAnsi" w:hAnsiTheme="minorHAnsi" w:cs="Arial"/>
                <w:sz w:val="20"/>
                <w:szCs w:val="20"/>
                <w:lang w:val="en-GB"/>
              </w:rPr>
            </w:pPr>
            <w:r w:rsidRPr="006E29D6">
              <w:rPr>
                <w:rFonts w:asciiTheme="minorHAnsi" w:hAnsiTheme="minorHAnsi" w:cs="Arial"/>
                <w:sz w:val="20"/>
                <w:szCs w:val="20"/>
                <w:lang w:val="en-GB"/>
              </w:rPr>
              <w:t xml:space="preserve">IDB: $ </w:t>
            </w:r>
          </w:p>
        </w:tc>
      </w:tr>
      <w:tr w:rsidR="008111D0" w:rsidRPr="002C6E1E" w:rsidTr="005B185A">
        <w:tc>
          <w:tcPr>
            <w:tcW w:w="2223" w:type="dxa"/>
            <w:shd w:val="clear" w:color="auto" w:fill="F3F3F3"/>
            <w:vAlign w:val="center"/>
          </w:tcPr>
          <w:p w:rsidR="008111D0" w:rsidRPr="002C6E1E" w:rsidRDefault="008111D0">
            <w:pPr>
              <w:rPr>
                <w:rFonts w:asciiTheme="minorHAnsi" w:hAnsiTheme="minorHAnsi" w:cs="Arial"/>
                <w:b/>
                <w:sz w:val="20"/>
                <w:szCs w:val="20"/>
                <w:lang w:val="en-GB"/>
              </w:rPr>
            </w:pPr>
            <w:r w:rsidRPr="002C6E1E">
              <w:rPr>
                <w:rFonts w:asciiTheme="minorHAnsi" w:hAnsiTheme="minorHAnsi" w:cs="Arial"/>
                <w:b/>
                <w:sz w:val="20"/>
                <w:szCs w:val="20"/>
                <w:lang w:val="en-GB"/>
              </w:rPr>
              <w:t>Leveraged financing:</w:t>
            </w:r>
            <w:r w:rsidRPr="002C6E1E">
              <w:rPr>
                <w:rStyle w:val="FootnoteReference"/>
                <w:rFonts w:asciiTheme="minorHAnsi" w:hAnsiTheme="minorHAnsi" w:cs="Arial"/>
                <w:b/>
                <w:sz w:val="20"/>
                <w:szCs w:val="20"/>
                <w:lang w:val="en-GB"/>
              </w:rPr>
              <w:footnoteReference w:id="7"/>
            </w:r>
          </w:p>
        </w:tc>
        <w:tc>
          <w:tcPr>
            <w:tcW w:w="2274" w:type="dxa"/>
          </w:tcPr>
          <w:p w:rsidR="008111D0" w:rsidRPr="002C6E1E" w:rsidRDefault="006A00D3">
            <w:pPr>
              <w:rPr>
                <w:rFonts w:asciiTheme="minorHAnsi" w:hAnsiTheme="minorHAnsi" w:cs="Arial"/>
                <w:sz w:val="20"/>
                <w:szCs w:val="20"/>
                <w:lang w:val="en-GB"/>
              </w:rPr>
            </w:pPr>
            <w:r w:rsidRPr="002C6E1E">
              <w:rPr>
                <w:rFonts w:asciiTheme="minorHAnsi" w:hAnsiTheme="minorHAnsi" w:cs="Arial"/>
                <w:sz w:val="20"/>
                <w:szCs w:val="20"/>
                <w:lang w:val="en-GB"/>
              </w:rPr>
              <w:t>N/A</w:t>
            </w:r>
          </w:p>
        </w:tc>
        <w:tc>
          <w:tcPr>
            <w:tcW w:w="2139" w:type="dxa"/>
            <w:shd w:val="clear" w:color="auto" w:fill="FFFF99"/>
          </w:tcPr>
          <w:p w:rsidR="008111D0" w:rsidRPr="002C6E1E" w:rsidRDefault="008111D0">
            <w:pPr>
              <w:rPr>
                <w:rFonts w:asciiTheme="minorHAnsi" w:hAnsiTheme="minorHAnsi" w:cs="Arial"/>
                <w:b/>
                <w:sz w:val="20"/>
                <w:szCs w:val="20"/>
                <w:lang w:val="en-GB"/>
              </w:rPr>
            </w:pPr>
          </w:p>
        </w:tc>
        <w:tc>
          <w:tcPr>
            <w:tcW w:w="2274" w:type="dxa"/>
          </w:tcPr>
          <w:p w:rsidR="008111D0" w:rsidRPr="002C6E1E" w:rsidRDefault="008111D0">
            <w:pPr>
              <w:rPr>
                <w:rFonts w:asciiTheme="minorHAnsi" w:hAnsiTheme="minorHAnsi" w:cs="Arial"/>
                <w:sz w:val="20"/>
                <w:szCs w:val="20"/>
                <w:lang w:val="en-GB"/>
              </w:rPr>
            </w:pPr>
          </w:p>
        </w:tc>
      </w:tr>
    </w:tbl>
    <w:p w:rsidR="00A30A23" w:rsidRPr="002C6E1E" w:rsidRDefault="00A30A23">
      <w:pPr>
        <w:rPr>
          <w:rFonts w:asciiTheme="minorHAnsi" w:hAnsiTheme="minorHAnsi"/>
          <w:b/>
          <w:lang w:val="en-GB"/>
        </w:rPr>
      </w:pPr>
    </w:p>
    <w:p w:rsidR="00084CA0" w:rsidRPr="002C6E1E" w:rsidRDefault="002C6E1E">
      <w:pPr>
        <w:rPr>
          <w:rFonts w:asciiTheme="minorHAnsi" w:hAnsiTheme="minorHAnsi"/>
          <w:color w:val="FF0000"/>
          <w:lang w:val="en-GB"/>
        </w:rPr>
      </w:pPr>
      <w:r>
        <w:rPr>
          <w:rFonts w:asciiTheme="minorHAnsi" w:hAnsiTheme="minorHAnsi"/>
          <w:color w:val="FF0000"/>
          <w:lang w:val="en-GB"/>
        </w:rPr>
        <w:t xml:space="preserve">* </w:t>
      </w:r>
      <w:r w:rsidR="00084CA0" w:rsidRPr="002C6E1E">
        <w:rPr>
          <w:rFonts w:asciiTheme="minorHAnsi" w:hAnsiTheme="minorHAnsi"/>
          <w:color w:val="FF0000"/>
          <w:lang w:val="en-GB"/>
        </w:rPr>
        <w:t>The detailed report</w:t>
      </w:r>
      <w:r w:rsidR="00525D77" w:rsidRPr="002C6E1E">
        <w:rPr>
          <w:rFonts w:asciiTheme="minorHAnsi" w:hAnsiTheme="minorHAnsi"/>
          <w:color w:val="FF0000"/>
          <w:lang w:val="en-GB"/>
        </w:rPr>
        <w:t>s</w:t>
      </w:r>
      <w:r w:rsidR="00084CA0" w:rsidRPr="002C6E1E">
        <w:rPr>
          <w:rFonts w:asciiTheme="minorHAnsi" w:hAnsiTheme="minorHAnsi"/>
          <w:color w:val="FF0000"/>
          <w:lang w:val="en-GB"/>
        </w:rPr>
        <w:t xml:space="preserve"> on </w:t>
      </w:r>
      <w:r w:rsidR="00525D77" w:rsidRPr="002C6E1E">
        <w:rPr>
          <w:rFonts w:asciiTheme="minorHAnsi" w:hAnsiTheme="minorHAnsi"/>
          <w:color w:val="FF0000"/>
          <w:lang w:val="en-GB"/>
        </w:rPr>
        <w:t xml:space="preserve">project </w:t>
      </w:r>
      <w:r w:rsidR="00084CA0" w:rsidRPr="002C6E1E">
        <w:rPr>
          <w:rFonts w:asciiTheme="minorHAnsi" w:hAnsiTheme="minorHAnsi"/>
          <w:color w:val="FF0000"/>
          <w:lang w:val="en-GB"/>
        </w:rPr>
        <w:t xml:space="preserve">expenditure and </w:t>
      </w:r>
      <w:r w:rsidR="00525D77" w:rsidRPr="002C6E1E">
        <w:rPr>
          <w:rFonts w:asciiTheme="minorHAnsi" w:hAnsiTheme="minorHAnsi"/>
          <w:color w:val="FF0000"/>
          <w:lang w:val="en-GB"/>
        </w:rPr>
        <w:t>co</w:t>
      </w:r>
      <w:r w:rsidR="00E4071C">
        <w:rPr>
          <w:rFonts w:asciiTheme="minorHAnsi" w:hAnsiTheme="minorHAnsi"/>
          <w:color w:val="FF0000"/>
          <w:lang w:val="en-GB"/>
        </w:rPr>
        <w:t>-</w:t>
      </w:r>
      <w:r w:rsidR="00525D77" w:rsidRPr="002C6E1E">
        <w:rPr>
          <w:rFonts w:asciiTheme="minorHAnsi" w:hAnsiTheme="minorHAnsi"/>
          <w:color w:val="FF0000"/>
          <w:lang w:val="en-GB"/>
        </w:rPr>
        <w:t xml:space="preserve">financing are found in </w:t>
      </w:r>
      <w:r w:rsidR="00525D77" w:rsidRPr="002C6E1E">
        <w:rPr>
          <w:rFonts w:asciiTheme="minorHAnsi" w:hAnsiTheme="minorHAnsi"/>
          <w:b/>
          <w:color w:val="FF0000"/>
          <w:lang w:val="en-GB"/>
        </w:rPr>
        <w:t>Annex I</w:t>
      </w:r>
      <w:r w:rsidR="008349BB">
        <w:rPr>
          <w:rFonts w:asciiTheme="minorHAnsi" w:hAnsiTheme="minorHAnsi"/>
          <w:b/>
          <w:color w:val="FF0000"/>
          <w:lang w:val="en-GB"/>
        </w:rPr>
        <w:t>- III</w:t>
      </w:r>
      <w:r w:rsidR="00525D77" w:rsidRPr="002C6E1E">
        <w:rPr>
          <w:rFonts w:asciiTheme="minorHAnsi" w:hAnsiTheme="minorHAnsi"/>
          <w:color w:val="FF0000"/>
          <w:lang w:val="en-GB"/>
        </w:rPr>
        <w:t>.</w:t>
      </w:r>
    </w:p>
    <w:p w:rsidR="00084CA0" w:rsidRPr="002C6E1E" w:rsidRDefault="00084CA0">
      <w:pPr>
        <w:rPr>
          <w:rFonts w:asciiTheme="minorHAnsi" w:hAnsiTheme="minorHAnsi"/>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660"/>
      </w:tblGrid>
      <w:tr w:rsidR="00A30A23" w:rsidRPr="002C6E1E">
        <w:tc>
          <w:tcPr>
            <w:tcW w:w="2268" w:type="dxa"/>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Project summary</w:t>
            </w:r>
            <w:r w:rsidRPr="002C6E1E">
              <w:rPr>
                <w:rStyle w:val="FootnoteReference"/>
                <w:rFonts w:asciiTheme="minorHAnsi" w:hAnsiTheme="minorHAnsi" w:cs="Arial"/>
                <w:b/>
                <w:sz w:val="20"/>
                <w:szCs w:val="20"/>
                <w:lang w:val="en-GB"/>
              </w:rPr>
              <w:footnoteReference w:id="8"/>
            </w:r>
          </w:p>
        </w:tc>
        <w:tc>
          <w:tcPr>
            <w:tcW w:w="6660" w:type="dxa"/>
          </w:tcPr>
          <w:p w:rsidR="002C6E1E" w:rsidRDefault="00F24206" w:rsidP="008034F5">
            <w:pPr>
              <w:autoSpaceDE w:val="0"/>
              <w:autoSpaceDN w:val="0"/>
              <w:adjustRightInd w:val="0"/>
              <w:rPr>
                <w:rFonts w:asciiTheme="minorHAnsi" w:hAnsiTheme="minorHAnsi" w:cs="Arial"/>
                <w:sz w:val="20"/>
                <w:szCs w:val="20"/>
                <w:lang w:val="en-GB"/>
              </w:rPr>
            </w:pPr>
            <w:r w:rsidRPr="002C6E1E">
              <w:rPr>
                <w:rFonts w:asciiTheme="minorHAnsi" w:hAnsiTheme="minorHAnsi" w:cs="Arial"/>
                <w:sz w:val="20"/>
                <w:szCs w:val="20"/>
                <w:lang w:val="en-GB"/>
              </w:rPr>
              <w:t xml:space="preserve">UNEP and </w:t>
            </w:r>
            <w:r w:rsidR="00856C4B" w:rsidRPr="002C6E1E">
              <w:rPr>
                <w:rFonts w:asciiTheme="minorHAnsi" w:hAnsiTheme="minorHAnsi" w:cs="Arial"/>
                <w:sz w:val="20"/>
                <w:szCs w:val="20"/>
                <w:lang w:val="en-GB"/>
              </w:rPr>
              <w:t>IDB jointly requested 20</w:t>
            </w:r>
            <w:r w:rsidRPr="002C6E1E">
              <w:rPr>
                <w:rFonts w:asciiTheme="minorHAnsi" w:hAnsiTheme="minorHAnsi" w:cs="Arial"/>
                <w:sz w:val="20"/>
                <w:szCs w:val="20"/>
                <w:lang w:val="en-GB"/>
              </w:rPr>
              <w:t>M</w:t>
            </w:r>
            <w:r w:rsidR="00856C4B" w:rsidRPr="002C6E1E">
              <w:rPr>
                <w:rFonts w:asciiTheme="minorHAnsi" w:hAnsiTheme="minorHAnsi" w:cs="Arial"/>
                <w:sz w:val="20"/>
                <w:szCs w:val="20"/>
                <w:lang w:val="en-GB"/>
              </w:rPr>
              <w:t xml:space="preserve"> </w:t>
            </w:r>
            <w:r w:rsidRPr="002C6E1E">
              <w:rPr>
                <w:rFonts w:asciiTheme="minorHAnsi" w:hAnsiTheme="minorHAnsi" w:cs="Arial"/>
                <w:sz w:val="20"/>
                <w:szCs w:val="20"/>
                <w:lang w:val="en-GB"/>
              </w:rPr>
              <w:t>US$ support from the GEF for the establishment of a Prototype Regional Fund dedicated to wastewater</w:t>
            </w:r>
            <w:r w:rsidR="00F23929" w:rsidRPr="002C6E1E">
              <w:rPr>
                <w:rFonts w:asciiTheme="minorHAnsi" w:hAnsiTheme="minorHAnsi" w:cs="Arial"/>
                <w:sz w:val="20"/>
                <w:szCs w:val="20"/>
                <w:lang w:val="en-GB"/>
              </w:rPr>
              <w:t xml:space="preserve"> management</w:t>
            </w:r>
            <w:r w:rsidRPr="002C6E1E">
              <w:rPr>
                <w:rFonts w:asciiTheme="minorHAnsi" w:hAnsiTheme="minorHAnsi" w:cs="Arial"/>
                <w:sz w:val="20"/>
                <w:szCs w:val="20"/>
                <w:lang w:val="en-GB"/>
              </w:rPr>
              <w:t xml:space="preserve"> for the Wider Caribbean. This project </w:t>
            </w:r>
            <w:r w:rsidR="00787958">
              <w:rPr>
                <w:rFonts w:asciiTheme="minorHAnsi" w:hAnsiTheme="minorHAnsi" w:cs="Arial"/>
                <w:sz w:val="20"/>
                <w:szCs w:val="20"/>
                <w:lang w:val="en-GB"/>
              </w:rPr>
              <w:t xml:space="preserve"> (</w:t>
            </w:r>
            <w:hyperlink r:id="rId8" w:history="1">
              <w:r w:rsidR="00787958" w:rsidRPr="00703286">
                <w:rPr>
                  <w:rStyle w:val="Hyperlink"/>
                  <w:rFonts w:asciiTheme="minorHAnsi" w:hAnsiTheme="minorHAnsi" w:cs="Arial"/>
                  <w:sz w:val="20"/>
                  <w:szCs w:val="20"/>
                  <w:lang w:val="en-GB"/>
                </w:rPr>
                <w:t>www.gefcrew.org</w:t>
              </w:r>
            </w:hyperlink>
            <w:r w:rsidR="00787958">
              <w:rPr>
                <w:rFonts w:asciiTheme="minorHAnsi" w:hAnsiTheme="minorHAnsi" w:cs="Arial"/>
                <w:sz w:val="20"/>
                <w:szCs w:val="20"/>
                <w:lang w:val="en-GB"/>
              </w:rPr>
              <w:t xml:space="preserve">) </w:t>
            </w:r>
            <w:r w:rsidRPr="002C6E1E">
              <w:rPr>
                <w:rFonts w:asciiTheme="minorHAnsi" w:hAnsiTheme="minorHAnsi" w:cs="Arial"/>
                <w:sz w:val="20"/>
                <w:szCs w:val="20"/>
                <w:lang w:val="en-GB"/>
              </w:rPr>
              <w:t>correspond</w:t>
            </w:r>
            <w:r w:rsidR="002C6E1E">
              <w:rPr>
                <w:rFonts w:asciiTheme="minorHAnsi" w:hAnsiTheme="minorHAnsi" w:cs="Arial"/>
                <w:sz w:val="20"/>
                <w:szCs w:val="20"/>
                <w:lang w:val="en-GB"/>
              </w:rPr>
              <w:t>s</w:t>
            </w:r>
            <w:r w:rsidRPr="002C6E1E">
              <w:rPr>
                <w:rFonts w:asciiTheme="minorHAnsi" w:hAnsiTheme="minorHAnsi" w:cs="Arial"/>
                <w:sz w:val="20"/>
                <w:szCs w:val="20"/>
                <w:lang w:val="en-GB"/>
              </w:rPr>
              <w:t xml:space="preserve"> to the establishment of this </w:t>
            </w:r>
            <w:r w:rsidR="008034F5" w:rsidRPr="002C6E1E">
              <w:rPr>
                <w:rFonts w:asciiTheme="minorHAnsi" w:hAnsiTheme="minorHAnsi" w:cs="Arial"/>
                <w:sz w:val="20"/>
                <w:szCs w:val="20"/>
                <w:lang w:val="en-GB"/>
              </w:rPr>
              <w:t xml:space="preserve">regional </w:t>
            </w:r>
            <w:r w:rsidR="00F23929" w:rsidRPr="002C6E1E">
              <w:rPr>
                <w:rFonts w:asciiTheme="minorHAnsi" w:hAnsiTheme="minorHAnsi" w:cs="Arial"/>
                <w:sz w:val="20"/>
                <w:szCs w:val="20"/>
                <w:lang w:val="en-GB"/>
              </w:rPr>
              <w:t>initiative which comprises five</w:t>
            </w:r>
            <w:r w:rsidR="008034F5" w:rsidRPr="002C6E1E">
              <w:rPr>
                <w:rFonts w:asciiTheme="minorHAnsi" w:hAnsiTheme="minorHAnsi" w:cs="Arial"/>
                <w:sz w:val="20"/>
                <w:szCs w:val="20"/>
                <w:lang w:val="en-GB"/>
              </w:rPr>
              <w:t xml:space="preserve"> components: </w:t>
            </w:r>
          </w:p>
          <w:p w:rsidR="008034F5" w:rsidRPr="002C6E1E" w:rsidRDefault="008034F5" w:rsidP="008034F5">
            <w:pPr>
              <w:autoSpaceDE w:val="0"/>
              <w:autoSpaceDN w:val="0"/>
              <w:adjustRightInd w:val="0"/>
              <w:rPr>
                <w:rFonts w:asciiTheme="minorHAnsi" w:hAnsiTheme="minorHAnsi" w:cs="Arial"/>
                <w:sz w:val="20"/>
                <w:szCs w:val="20"/>
                <w:lang w:val="en-GB"/>
              </w:rPr>
            </w:pPr>
            <w:proofErr w:type="spellStart"/>
            <w:r w:rsidRPr="002C6E1E">
              <w:rPr>
                <w:rFonts w:asciiTheme="minorHAnsi" w:hAnsiTheme="minorHAnsi" w:cs="Arial"/>
                <w:sz w:val="20"/>
                <w:szCs w:val="20"/>
                <w:lang w:val="en-GB"/>
              </w:rPr>
              <w:t>i</w:t>
            </w:r>
            <w:proofErr w:type="spellEnd"/>
            <w:r w:rsidRPr="002C6E1E">
              <w:rPr>
                <w:rFonts w:asciiTheme="minorHAnsi" w:hAnsiTheme="minorHAnsi" w:cs="Arial"/>
                <w:sz w:val="20"/>
                <w:szCs w:val="20"/>
                <w:lang w:val="en-GB"/>
              </w:rPr>
              <w:t>) Component 1:</w:t>
            </w:r>
          </w:p>
          <w:p w:rsidR="002C6E1E" w:rsidRDefault="008034F5" w:rsidP="001700DC">
            <w:pPr>
              <w:autoSpaceDE w:val="0"/>
              <w:autoSpaceDN w:val="0"/>
              <w:adjustRightInd w:val="0"/>
              <w:rPr>
                <w:rFonts w:asciiTheme="minorHAnsi" w:hAnsiTheme="minorHAnsi" w:cs="Arial"/>
                <w:sz w:val="20"/>
                <w:szCs w:val="20"/>
                <w:lang w:val="en-GB"/>
              </w:rPr>
            </w:pPr>
            <w:r w:rsidRPr="002C6E1E">
              <w:rPr>
                <w:rFonts w:asciiTheme="minorHAnsi" w:hAnsiTheme="minorHAnsi" w:cs="Arial"/>
                <w:sz w:val="20"/>
                <w:szCs w:val="20"/>
                <w:lang w:val="en-GB"/>
              </w:rPr>
              <w:t xml:space="preserve">investment and innovative financing for wastewater management; </w:t>
            </w:r>
          </w:p>
          <w:p w:rsidR="002C6E1E" w:rsidRDefault="008034F5" w:rsidP="001700DC">
            <w:pPr>
              <w:autoSpaceDE w:val="0"/>
              <w:autoSpaceDN w:val="0"/>
              <w:adjustRightInd w:val="0"/>
              <w:rPr>
                <w:rFonts w:asciiTheme="minorHAnsi" w:hAnsiTheme="minorHAnsi" w:cs="Arial"/>
                <w:sz w:val="20"/>
                <w:szCs w:val="20"/>
                <w:lang w:val="en-GB"/>
              </w:rPr>
            </w:pPr>
            <w:r w:rsidRPr="002C6E1E">
              <w:rPr>
                <w:rFonts w:asciiTheme="minorHAnsi" w:hAnsiTheme="minorHAnsi" w:cs="Arial"/>
                <w:sz w:val="20"/>
                <w:szCs w:val="20"/>
                <w:lang w:val="en-GB"/>
              </w:rPr>
              <w:t>ii) Component 2: reforms for wastewater</w:t>
            </w:r>
            <w:r w:rsidR="00F23929" w:rsidRPr="002C6E1E">
              <w:rPr>
                <w:rFonts w:asciiTheme="minorHAnsi" w:hAnsiTheme="minorHAnsi" w:cs="Arial"/>
                <w:sz w:val="20"/>
                <w:szCs w:val="20"/>
                <w:lang w:val="en-GB"/>
              </w:rPr>
              <w:t xml:space="preserve"> </w:t>
            </w:r>
            <w:r w:rsidRPr="002C6E1E">
              <w:rPr>
                <w:rFonts w:asciiTheme="minorHAnsi" w:hAnsiTheme="minorHAnsi" w:cs="Arial"/>
                <w:sz w:val="20"/>
                <w:szCs w:val="20"/>
                <w:lang w:val="en-GB"/>
              </w:rPr>
              <w:t xml:space="preserve">management; </w:t>
            </w:r>
          </w:p>
          <w:p w:rsidR="002C6E1E" w:rsidRDefault="008034F5" w:rsidP="001700DC">
            <w:pPr>
              <w:autoSpaceDE w:val="0"/>
              <w:autoSpaceDN w:val="0"/>
              <w:adjustRightInd w:val="0"/>
              <w:rPr>
                <w:rFonts w:asciiTheme="minorHAnsi" w:hAnsiTheme="minorHAnsi" w:cs="Arial"/>
                <w:sz w:val="20"/>
                <w:szCs w:val="20"/>
                <w:lang w:val="en-GB"/>
              </w:rPr>
            </w:pPr>
            <w:r w:rsidRPr="002C6E1E">
              <w:rPr>
                <w:rFonts w:asciiTheme="minorHAnsi" w:hAnsiTheme="minorHAnsi" w:cs="Arial"/>
                <w:sz w:val="20"/>
                <w:szCs w:val="20"/>
                <w:lang w:val="en-GB"/>
              </w:rPr>
              <w:t>iii) Component 3: communications, outreach and information exchange</w:t>
            </w:r>
            <w:r w:rsidR="00F23929" w:rsidRPr="002C6E1E">
              <w:rPr>
                <w:rFonts w:asciiTheme="minorHAnsi" w:hAnsiTheme="minorHAnsi" w:cs="Arial"/>
                <w:sz w:val="20"/>
                <w:szCs w:val="20"/>
                <w:lang w:val="en-GB"/>
              </w:rPr>
              <w:t xml:space="preserve">; </w:t>
            </w:r>
          </w:p>
          <w:p w:rsidR="002C6E1E" w:rsidRDefault="00F23929" w:rsidP="001700DC">
            <w:pPr>
              <w:autoSpaceDE w:val="0"/>
              <w:autoSpaceDN w:val="0"/>
              <w:adjustRightInd w:val="0"/>
              <w:rPr>
                <w:rFonts w:asciiTheme="minorHAnsi" w:hAnsiTheme="minorHAnsi" w:cs="Arial"/>
                <w:sz w:val="20"/>
                <w:szCs w:val="20"/>
                <w:lang w:val="en-GB"/>
              </w:rPr>
            </w:pPr>
            <w:r w:rsidRPr="002C6E1E">
              <w:rPr>
                <w:rFonts w:asciiTheme="minorHAnsi" w:hAnsiTheme="minorHAnsi" w:cs="Arial"/>
                <w:sz w:val="20"/>
                <w:szCs w:val="20"/>
                <w:lang w:val="en-GB"/>
              </w:rPr>
              <w:t xml:space="preserve">iv) Component 4: Monitoring and Evaluation; and </w:t>
            </w:r>
          </w:p>
          <w:p w:rsidR="00A30A23" w:rsidRPr="002C6E1E" w:rsidRDefault="00F23929" w:rsidP="001700DC">
            <w:pPr>
              <w:autoSpaceDE w:val="0"/>
              <w:autoSpaceDN w:val="0"/>
              <w:adjustRightInd w:val="0"/>
              <w:rPr>
                <w:rFonts w:asciiTheme="minorHAnsi" w:hAnsiTheme="minorHAnsi" w:cs="Arial"/>
                <w:sz w:val="20"/>
                <w:szCs w:val="20"/>
                <w:lang w:val="en-GB"/>
              </w:rPr>
            </w:pPr>
            <w:r w:rsidRPr="002C6E1E">
              <w:rPr>
                <w:rFonts w:asciiTheme="minorHAnsi" w:hAnsiTheme="minorHAnsi" w:cs="Arial"/>
                <w:sz w:val="20"/>
                <w:szCs w:val="20"/>
                <w:lang w:val="en-GB"/>
              </w:rPr>
              <w:t>v) Component 5: Project management</w:t>
            </w:r>
          </w:p>
        </w:tc>
      </w:tr>
    </w:tbl>
    <w:p w:rsidR="00A30A23" w:rsidRPr="002C6E1E" w:rsidRDefault="00A30A23">
      <w:pPr>
        <w:rPr>
          <w:rFonts w:asciiTheme="minorHAnsi" w:hAnsiTheme="minorHAnsi"/>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47"/>
        <w:gridCol w:w="6889"/>
      </w:tblGrid>
      <w:tr w:rsidR="00A30A23" w:rsidRPr="002C6E1E">
        <w:tc>
          <w:tcPr>
            <w:tcW w:w="2268" w:type="dxa"/>
            <w:shd w:val="clear" w:color="auto" w:fill="F3F3F3"/>
          </w:tcPr>
          <w:p w:rsidR="00787958" w:rsidRDefault="00787958">
            <w:pPr>
              <w:rPr>
                <w:rFonts w:asciiTheme="minorHAnsi" w:hAnsiTheme="minorHAnsi" w:cs="Arial"/>
                <w:b/>
                <w:sz w:val="20"/>
                <w:szCs w:val="20"/>
                <w:lang w:val="en-GB"/>
              </w:rPr>
            </w:pPr>
            <w:r w:rsidRPr="002C6E1E">
              <w:rPr>
                <w:rFonts w:asciiTheme="minorHAnsi" w:hAnsiTheme="minorHAnsi" w:cs="Arial"/>
                <w:b/>
                <w:sz w:val="20"/>
                <w:szCs w:val="20"/>
                <w:lang w:val="en-GB"/>
              </w:rPr>
              <w:t>Project status FY</w:t>
            </w:r>
            <w:r>
              <w:rPr>
                <w:rFonts w:asciiTheme="minorHAnsi" w:hAnsiTheme="minorHAnsi" w:cs="Arial"/>
                <w:b/>
                <w:sz w:val="20"/>
                <w:szCs w:val="20"/>
                <w:lang w:val="en-GB"/>
              </w:rPr>
              <w:t>12</w:t>
            </w:r>
            <w:r w:rsidRPr="002C6E1E">
              <w:rPr>
                <w:rStyle w:val="FootnoteReference"/>
                <w:rFonts w:asciiTheme="minorHAnsi" w:hAnsiTheme="minorHAnsi" w:cs="Arial"/>
                <w:b/>
                <w:sz w:val="20"/>
                <w:szCs w:val="20"/>
                <w:lang w:val="en-GB"/>
              </w:rPr>
              <w:footnoteReference w:id="9"/>
            </w: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787958" w:rsidRDefault="00787958">
            <w:pPr>
              <w:rPr>
                <w:rFonts w:asciiTheme="minorHAnsi" w:hAnsiTheme="minorHAnsi" w:cs="Arial"/>
                <w:b/>
                <w:sz w:val="20"/>
                <w:szCs w:val="20"/>
                <w:lang w:val="en-GB"/>
              </w:rPr>
            </w:pPr>
          </w:p>
          <w:p w:rsidR="00A30A23"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Project status FY</w:t>
            </w:r>
            <w:r w:rsidR="002C6E1E">
              <w:rPr>
                <w:rFonts w:asciiTheme="minorHAnsi" w:hAnsiTheme="minorHAnsi" w:cs="Arial"/>
                <w:b/>
                <w:sz w:val="20"/>
                <w:szCs w:val="20"/>
                <w:lang w:val="en-GB"/>
              </w:rPr>
              <w:t>1</w:t>
            </w:r>
            <w:r w:rsidR="003A2B32">
              <w:rPr>
                <w:rFonts w:asciiTheme="minorHAnsi" w:hAnsiTheme="minorHAnsi" w:cs="Arial"/>
                <w:b/>
                <w:sz w:val="20"/>
                <w:szCs w:val="20"/>
                <w:lang w:val="en-GB"/>
              </w:rPr>
              <w:t>3</w:t>
            </w:r>
            <w:r w:rsidRPr="002C6E1E">
              <w:rPr>
                <w:rStyle w:val="FootnoteReference"/>
                <w:rFonts w:asciiTheme="minorHAnsi" w:hAnsiTheme="minorHAnsi" w:cs="Arial"/>
                <w:b/>
                <w:sz w:val="20"/>
                <w:szCs w:val="20"/>
                <w:lang w:val="en-GB"/>
              </w:rPr>
              <w:footnoteReference w:id="10"/>
            </w: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D057C1" w:rsidRDefault="00D057C1">
            <w:pPr>
              <w:rPr>
                <w:rFonts w:asciiTheme="minorHAnsi" w:hAnsiTheme="minorHAnsi" w:cs="Arial"/>
                <w:b/>
                <w:sz w:val="20"/>
                <w:szCs w:val="20"/>
                <w:lang w:val="en-GB"/>
              </w:rPr>
            </w:pPr>
          </w:p>
          <w:p w:rsidR="00066E56" w:rsidRDefault="00066E56" w:rsidP="00944A61">
            <w:pPr>
              <w:rPr>
                <w:rFonts w:asciiTheme="minorHAnsi" w:hAnsiTheme="minorHAnsi" w:cs="Arial"/>
                <w:b/>
                <w:sz w:val="20"/>
                <w:szCs w:val="20"/>
                <w:lang w:val="en-GB"/>
              </w:rPr>
            </w:pPr>
          </w:p>
          <w:p w:rsidR="00944A61" w:rsidRDefault="00944A61" w:rsidP="00944A61">
            <w:pPr>
              <w:rPr>
                <w:rFonts w:asciiTheme="minorHAnsi" w:hAnsiTheme="minorHAnsi" w:cs="Arial"/>
                <w:b/>
                <w:sz w:val="20"/>
                <w:szCs w:val="20"/>
                <w:lang w:val="en-GB"/>
              </w:rPr>
            </w:pPr>
            <w:r w:rsidRPr="002C6E1E">
              <w:rPr>
                <w:rFonts w:asciiTheme="minorHAnsi" w:hAnsiTheme="minorHAnsi" w:cs="Arial"/>
                <w:b/>
                <w:sz w:val="20"/>
                <w:szCs w:val="20"/>
                <w:lang w:val="en-GB"/>
              </w:rPr>
              <w:t>Project status FY</w:t>
            </w:r>
            <w:r>
              <w:rPr>
                <w:rFonts w:asciiTheme="minorHAnsi" w:hAnsiTheme="minorHAnsi" w:cs="Arial"/>
                <w:b/>
                <w:sz w:val="20"/>
                <w:szCs w:val="20"/>
                <w:lang w:val="en-GB"/>
              </w:rPr>
              <w:t>14</w:t>
            </w:r>
            <w:r w:rsidRPr="002C6E1E">
              <w:rPr>
                <w:rStyle w:val="FootnoteReference"/>
                <w:rFonts w:asciiTheme="minorHAnsi" w:hAnsiTheme="minorHAnsi" w:cs="Arial"/>
                <w:b/>
                <w:sz w:val="20"/>
                <w:szCs w:val="20"/>
                <w:lang w:val="en-GB"/>
              </w:rPr>
              <w:footnoteReference w:id="11"/>
            </w:r>
          </w:p>
          <w:p w:rsidR="00D057C1" w:rsidRPr="002C6E1E" w:rsidRDefault="00D057C1">
            <w:pPr>
              <w:rPr>
                <w:rFonts w:asciiTheme="minorHAnsi" w:hAnsiTheme="minorHAnsi" w:cs="Arial"/>
                <w:b/>
                <w:sz w:val="20"/>
                <w:szCs w:val="20"/>
                <w:lang w:val="en-GB"/>
              </w:rPr>
            </w:pPr>
          </w:p>
        </w:tc>
        <w:tc>
          <w:tcPr>
            <w:tcW w:w="6660" w:type="dxa"/>
          </w:tcPr>
          <w:p w:rsidR="00787958" w:rsidRPr="00944A61" w:rsidRDefault="00787958" w:rsidP="00787958">
            <w:pPr>
              <w:jc w:val="both"/>
              <w:rPr>
                <w:rFonts w:asciiTheme="minorHAnsi" w:hAnsiTheme="minorHAnsi" w:cs="Arial"/>
                <w:sz w:val="20"/>
                <w:szCs w:val="20"/>
                <w:lang w:val="en-GB"/>
              </w:rPr>
            </w:pPr>
            <w:r w:rsidRPr="00944A61">
              <w:rPr>
                <w:rFonts w:asciiTheme="minorHAnsi" w:hAnsiTheme="minorHAnsi" w:cs="Arial"/>
                <w:sz w:val="20"/>
                <w:szCs w:val="20"/>
                <w:lang w:val="en-GB"/>
              </w:rPr>
              <w:lastRenderedPageBreak/>
              <w:t xml:space="preserve">The Project Coordination Group (PCG) is fully staffed and operational. Working relationships have been established with the Inter-agency Coordination Group (IACG) and five Executing Agencies (EAs). </w:t>
            </w:r>
          </w:p>
          <w:p w:rsidR="00787958" w:rsidRPr="00944A61" w:rsidRDefault="00787958" w:rsidP="00787958">
            <w:pPr>
              <w:jc w:val="both"/>
              <w:rPr>
                <w:rFonts w:asciiTheme="minorHAnsi" w:hAnsiTheme="minorHAnsi" w:cs="Arial"/>
                <w:sz w:val="20"/>
                <w:szCs w:val="20"/>
                <w:lang w:val="en-GB"/>
              </w:rPr>
            </w:pPr>
          </w:p>
          <w:p w:rsidR="00787958" w:rsidRPr="00944A61" w:rsidRDefault="00787958" w:rsidP="00787958">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With regards to </w:t>
            </w:r>
            <w:r w:rsidRPr="00944A61">
              <w:rPr>
                <w:rFonts w:asciiTheme="minorHAnsi" w:hAnsiTheme="minorHAnsi" w:cs="Arial"/>
                <w:b/>
                <w:sz w:val="20"/>
                <w:szCs w:val="20"/>
                <w:u w:val="single"/>
                <w:lang w:val="en-GB"/>
              </w:rPr>
              <w:t>Component 1</w:t>
            </w:r>
            <w:r w:rsidRPr="00944A61">
              <w:rPr>
                <w:rFonts w:asciiTheme="minorHAnsi" w:hAnsiTheme="minorHAnsi" w:cs="Arial"/>
                <w:sz w:val="20"/>
                <w:szCs w:val="20"/>
                <w:lang w:val="en-GB"/>
              </w:rPr>
              <w:t xml:space="preserve">, agreements have been signed with three of the four pilot countries (Guyana, Belize and Jamaica) to facilitate disbursements of </w:t>
            </w:r>
            <w:r w:rsidRPr="00944A61">
              <w:rPr>
                <w:rFonts w:asciiTheme="minorHAnsi" w:hAnsiTheme="minorHAnsi" w:cs="Arial"/>
                <w:sz w:val="20"/>
                <w:szCs w:val="20"/>
                <w:lang w:val="en-GB"/>
              </w:rPr>
              <w:lastRenderedPageBreak/>
              <w:t xml:space="preserve">funds to enable the establishment of the financing mechanisms; and in the case of the fourth pilot, in Trinidad and Tobago, a draft agreement has been developed and is under negotiation. In the meantime, operational manuals have been finalised and Pilot Management Units have been established in Belize, Guyana and Jamaica. In terms of the first generation projects, tendering of the design and works is progressing for Belize, this involves one new facility in </w:t>
            </w:r>
            <w:proofErr w:type="spellStart"/>
            <w:r w:rsidRPr="00944A61">
              <w:rPr>
                <w:rFonts w:asciiTheme="minorHAnsi" w:hAnsiTheme="minorHAnsi" w:cs="Arial"/>
                <w:sz w:val="20"/>
                <w:szCs w:val="20"/>
                <w:lang w:val="en-GB"/>
              </w:rPr>
              <w:t>Placencia</w:t>
            </w:r>
            <w:proofErr w:type="spellEnd"/>
            <w:r w:rsidRPr="00944A61">
              <w:rPr>
                <w:rFonts w:asciiTheme="minorHAnsi" w:hAnsiTheme="minorHAnsi" w:cs="Arial"/>
                <w:sz w:val="20"/>
                <w:szCs w:val="20"/>
                <w:lang w:val="en-GB"/>
              </w:rPr>
              <w:t xml:space="preserve">, and for Jamaica 14 existing plants are slated for upgrade. Guyana has developed an outreach programme to help identify its first generation projects targeting the private sector and public/private partnerships. Trinidad and Tobago have identified the upgrade of the Scarborough Waste Water Treatment Plant in Tobago as its first generation project. </w:t>
            </w:r>
          </w:p>
          <w:p w:rsidR="00787958" w:rsidRPr="00944A61" w:rsidRDefault="00787958" w:rsidP="00787958">
            <w:pPr>
              <w:jc w:val="both"/>
              <w:rPr>
                <w:rFonts w:asciiTheme="minorHAnsi" w:hAnsiTheme="minorHAnsi" w:cs="Arial"/>
                <w:sz w:val="20"/>
                <w:szCs w:val="20"/>
                <w:lang w:val="en-GB"/>
              </w:rPr>
            </w:pPr>
          </w:p>
          <w:p w:rsidR="00787958" w:rsidRPr="00944A61" w:rsidRDefault="00787958" w:rsidP="00787958">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In terms of </w:t>
            </w:r>
            <w:r w:rsidRPr="00944A61">
              <w:rPr>
                <w:rFonts w:asciiTheme="minorHAnsi" w:hAnsiTheme="minorHAnsi" w:cs="Arial"/>
                <w:b/>
                <w:sz w:val="20"/>
                <w:szCs w:val="20"/>
                <w:u w:val="single"/>
                <w:lang w:val="en-GB"/>
              </w:rPr>
              <w:t>Components 2 and 3</w:t>
            </w:r>
            <w:r w:rsidRPr="00944A61">
              <w:rPr>
                <w:rFonts w:asciiTheme="minorHAnsi" w:hAnsiTheme="minorHAnsi" w:cs="Arial"/>
                <w:sz w:val="20"/>
                <w:szCs w:val="20"/>
                <w:lang w:val="en-GB"/>
              </w:rPr>
              <w:t xml:space="preserve"> the baseline study is underway. Additionally, direct contact has been made with several of the countries to determine/clarify their needs with respect to wastewater reforms in an effort to determine the best approach to that intervention. A number of communication products have been launched; these include the project website, e-bulletins and the quarterly newsletter along with communication guidelines for the five executing agencies. Capacity building activities are underway with two workshops planned; one on Wastewater Management Technology and the other on Revolving Fund Management. Both these workshops are demand driven, in response to the request of the participating countries. The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has also been represented at a number of regional meetings chief among which was the Scientific, Technical Advisory Committee (STAC) on Land Based Sources (LBS</w:t>
            </w:r>
            <w:r w:rsidRPr="00944A61">
              <w:rPr>
                <w:rFonts w:asciiTheme="minorHAnsi" w:hAnsiTheme="minorHAnsi" w:cs="Arial"/>
                <w:sz w:val="20"/>
                <w:szCs w:val="20"/>
              </w:rPr>
              <w:t>)</w:t>
            </w:r>
            <w:r w:rsidRPr="00944A61">
              <w:rPr>
                <w:rFonts w:asciiTheme="minorHAnsi" w:hAnsiTheme="minorHAnsi" w:cs="Arial"/>
                <w:sz w:val="20"/>
                <w:szCs w:val="20"/>
                <w:lang w:val="en-GB"/>
              </w:rPr>
              <w:t xml:space="preserve"> Protocol at which the project’s contribution to pollution reduction issues was outlined. </w:t>
            </w:r>
          </w:p>
          <w:p w:rsidR="00787958" w:rsidRPr="00944A61" w:rsidRDefault="00787958" w:rsidP="00787958">
            <w:pPr>
              <w:jc w:val="both"/>
              <w:rPr>
                <w:rFonts w:asciiTheme="minorHAnsi" w:hAnsiTheme="minorHAnsi" w:cs="Arial"/>
                <w:sz w:val="20"/>
                <w:szCs w:val="20"/>
                <w:lang w:val="en-GB"/>
              </w:rPr>
            </w:pPr>
          </w:p>
          <w:p w:rsidR="00787958" w:rsidRPr="00944A61" w:rsidRDefault="00787958" w:rsidP="00787958">
            <w:pPr>
              <w:jc w:val="both"/>
              <w:rPr>
                <w:rFonts w:asciiTheme="minorHAnsi" w:hAnsiTheme="minorHAnsi" w:cs="Arial"/>
                <w:sz w:val="20"/>
                <w:szCs w:val="20"/>
                <w:lang w:val="en-GB"/>
              </w:rPr>
            </w:pPr>
            <w:r w:rsidRPr="00944A61">
              <w:rPr>
                <w:rFonts w:asciiTheme="minorHAnsi" w:hAnsiTheme="minorHAnsi" w:cs="Arial"/>
                <w:sz w:val="20"/>
                <w:szCs w:val="20"/>
                <w:lang w:val="en-GB"/>
              </w:rPr>
              <w:t>The first year has been challenging and while there has been some slippage, the project remains on track for completion in 2015.</w:t>
            </w:r>
          </w:p>
          <w:p w:rsidR="00787958" w:rsidRPr="00944A61" w:rsidRDefault="00787958" w:rsidP="00787958">
            <w:pPr>
              <w:jc w:val="both"/>
              <w:rPr>
                <w:rFonts w:asciiTheme="minorHAnsi" w:hAnsiTheme="minorHAnsi" w:cs="Arial"/>
                <w:sz w:val="20"/>
                <w:szCs w:val="20"/>
                <w:lang w:val="en-GB"/>
              </w:rPr>
            </w:pPr>
          </w:p>
          <w:p w:rsidR="000B6DF3" w:rsidRPr="00944A61" w:rsidRDefault="00E24B73" w:rsidP="00787958">
            <w:pPr>
              <w:jc w:val="both"/>
              <w:rPr>
                <w:rFonts w:asciiTheme="minorHAnsi" w:hAnsiTheme="minorHAnsi" w:cs="Arial"/>
                <w:sz w:val="20"/>
                <w:szCs w:val="20"/>
                <w:lang w:val="en-GB"/>
              </w:rPr>
            </w:pPr>
            <w:r w:rsidRPr="00944A61">
              <w:rPr>
                <w:rFonts w:asciiTheme="minorHAnsi" w:hAnsiTheme="minorHAnsi" w:cs="Arial"/>
                <w:b/>
                <w:sz w:val="20"/>
                <w:szCs w:val="20"/>
                <w:u w:val="single"/>
                <w:lang w:val="en-GB"/>
              </w:rPr>
              <w:t xml:space="preserve">Component 1 </w:t>
            </w:r>
            <w:r w:rsidRPr="00944A61">
              <w:rPr>
                <w:rFonts w:asciiTheme="minorHAnsi" w:hAnsiTheme="minorHAnsi" w:cs="Arial"/>
                <w:sz w:val="20"/>
                <w:szCs w:val="20"/>
                <w:lang w:val="en-GB"/>
              </w:rPr>
              <w:t xml:space="preserve">- </w:t>
            </w:r>
            <w:r w:rsidR="008D741A" w:rsidRPr="00944A61">
              <w:rPr>
                <w:rFonts w:asciiTheme="minorHAnsi" w:hAnsiTheme="minorHAnsi" w:cs="Arial"/>
                <w:sz w:val="20"/>
                <w:szCs w:val="20"/>
                <w:lang w:val="en-GB"/>
              </w:rPr>
              <w:t>S</w:t>
            </w:r>
            <w:r w:rsidR="00DA55C5" w:rsidRPr="00944A61">
              <w:rPr>
                <w:rFonts w:asciiTheme="minorHAnsi" w:hAnsiTheme="minorHAnsi" w:cs="Arial"/>
                <w:sz w:val="20"/>
                <w:szCs w:val="20"/>
                <w:lang w:val="en-GB"/>
              </w:rPr>
              <w:t>ince the last reporting period</w:t>
            </w:r>
            <w:r w:rsidR="001D06F3" w:rsidRPr="00944A61">
              <w:rPr>
                <w:rFonts w:asciiTheme="minorHAnsi" w:hAnsiTheme="minorHAnsi" w:cs="Arial"/>
                <w:sz w:val="20"/>
                <w:szCs w:val="20"/>
                <w:lang w:val="en-GB"/>
              </w:rPr>
              <w:t>, the</w:t>
            </w:r>
            <w:r w:rsidR="00DA55C5" w:rsidRPr="00944A61">
              <w:rPr>
                <w:rFonts w:asciiTheme="minorHAnsi" w:hAnsiTheme="minorHAnsi" w:cs="Arial"/>
                <w:sz w:val="20"/>
                <w:szCs w:val="20"/>
                <w:lang w:val="en-GB"/>
              </w:rPr>
              <w:t xml:space="preserve"> Government of </w:t>
            </w:r>
            <w:r w:rsidR="003943ED" w:rsidRPr="00944A61">
              <w:rPr>
                <w:rFonts w:asciiTheme="minorHAnsi" w:hAnsiTheme="minorHAnsi" w:cs="Arial"/>
                <w:sz w:val="20"/>
                <w:szCs w:val="20"/>
                <w:lang w:val="en-GB"/>
              </w:rPr>
              <w:t xml:space="preserve">Trinidad and Tobago </w:t>
            </w:r>
            <w:r w:rsidR="00DA55C5" w:rsidRPr="00944A61">
              <w:rPr>
                <w:rFonts w:asciiTheme="minorHAnsi" w:hAnsiTheme="minorHAnsi" w:cs="Arial"/>
                <w:sz w:val="20"/>
                <w:szCs w:val="20"/>
                <w:lang w:val="en-GB"/>
              </w:rPr>
              <w:t xml:space="preserve">(GOTT) </w:t>
            </w:r>
            <w:r w:rsidR="003943ED" w:rsidRPr="00944A61">
              <w:rPr>
                <w:rFonts w:asciiTheme="minorHAnsi" w:hAnsiTheme="minorHAnsi" w:cs="Arial"/>
                <w:sz w:val="20"/>
                <w:szCs w:val="20"/>
                <w:lang w:val="en-GB"/>
              </w:rPr>
              <w:t xml:space="preserve">became the final of the four </w:t>
            </w:r>
            <w:r w:rsidR="00DB14D6" w:rsidRPr="00944A61">
              <w:rPr>
                <w:rFonts w:asciiTheme="minorHAnsi" w:hAnsiTheme="minorHAnsi" w:cs="Arial"/>
                <w:sz w:val="20"/>
                <w:szCs w:val="20"/>
                <w:lang w:val="en-GB"/>
              </w:rPr>
              <w:t xml:space="preserve">demonstration </w:t>
            </w:r>
            <w:r w:rsidR="003943ED" w:rsidRPr="00944A61">
              <w:rPr>
                <w:rFonts w:asciiTheme="minorHAnsi" w:hAnsiTheme="minorHAnsi" w:cs="Arial"/>
                <w:sz w:val="20"/>
                <w:szCs w:val="20"/>
                <w:lang w:val="en-GB"/>
              </w:rPr>
              <w:t>countries to sign an agreement with the Bank</w:t>
            </w:r>
            <w:r w:rsidR="00DB14D6" w:rsidRPr="00944A61">
              <w:rPr>
                <w:rFonts w:asciiTheme="minorHAnsi" w:hAnsiTheme="minorHAnsi" w:cs="Arial"/>
                <w:sz w:val="20"/>
                <w:szCs w:val="20"/>
                <w:lang w:val="en-GB"/>
              </w:rPr>
              <w:t>,</w:t>
            </w:r>
            <w:r w:rsidR="003943ED" w:rsidRPr="00944A61">
              <w:rPr>
                <w:rFonts w:asciiTheme="minorHAnsi" w:hAnsiTheme="minorHAnsi" w:cs="Arial"/>
                <w:sz w:val="20"/>
                <w:szCs w:val="20"/>
                <w:lang w:val="en-GB"/>
              </w:rPr>
              <w:t xml:space="preserve"> </w:t>
            </w:r>
            <w:r w:rsidR="00BF63FD" w:rsidRPr="00944A61">
              <w:rPr>
                <w:rFonts w:asciiTheme="minorHAnsi" w:hAnsiTheme="minorHAnsi" w:cs="Arial"/>
                <w:sz w:val="20"/>
                <w:szCs w:val="20"/>
                <w:lang w:val="en-GB"/>
              </w:rPr>
              <w:t xml:space="preserve">which </w:t>
            </w:r>
            <w:r w:rsidR="001D06F3" w:rsidRPr="00944A61">
              <w:rPr>
                <w:rFonts w:asciiTheme="minorHAnsi" w:hAnsiTheme="minorHAnsi" w:cs="Arial"/>
                <w:sz w:val="20"/>
                <w:szCs w:val="20"/>
                <w:lang w:val="en-GB"/>
              </w:rPr>
              <w:t>will enable</w:t>
            </w:r>
            <w:r w:rsidR="003943ED" w:rsidRPr="00944A61">
              <w:rPr>
                <w:rFonts w:asciiTheme="minorHAnsi" w:hAnsiTheme="minorHAnsi" w:cs="Arial"/>
                <w:sz w:val="20"/>
                <w:szCs w:val="20"/>
                <w:lang w:val="en-GB"/>
              </w:rPr>
              <w:t xml:space="preserve"> the establishment of the </w:t>
            </w:r>
            <w:r w:rsidR="00BF63FD" w:rsidRPr="00944A61">
              <w:rPr>
                <w:rFonts w:asciiTheme="minorHAnsi" w:hAnsiTheme="minorHAnsi" w:cs="Arial"/>
                <w:sz w:val="20"/>
                <w:szCs w:val="20"/>
                <w:lang w:val="en-GB"/>
              </w:rPr>
              <w:t xml:space="preserve">pilot </w:t>
            </w:r>
            <w:r w:rsidR="003943ED" w:rsidRPr="00944A61">
              <w:rPr>
                <w:rFonts w:asciiTheme="minorHAnsi" w:hAnsiTheme="minorHAnsi" w:cs="Arial"/>
                <w:sz w:val="20"/>
                <w:szCs w:val="20"/>
                <w:lang w:val="en-GB"/>
              </w:rPr>
              <w:t>financing mechanism.</w:t>
            </w:r>
            <w:r w:rsidR="00DA55C5" w:rsidRPr="00944A61">
              <w:rPr>
                <w:rFonts w:asciiTheme="minorHAnsi" w:hAnsiTheme="minorHAnsi" w:cs="Arial"/>
                <w:sz w:val="20"/>
                <w:szCs w:val="20"/>
                <w:lang w:val="en-GB"/>
              </w:rPr>
              <w:t xml:space="preserve"> The GOTT </w:t>
            </w:r>
            <w:r w:rsidR="00DB14D6" w:rsidRPr="00944A61">
              <w:rPr>
                <w:rFonts w:asciiTheme="minorHAnsi" w:hAnsiTheme="minorHAnsi" w:cs="Arial"/>
                <w:sz w:val="20"/>
                <w:szCs w:val="20"/>
                <w:lang w:val="en-GB"/>
              </w:rPr>
              <w:t xml:space="preserve">still </w:t>
            </w:r>
            <w:r w:rsidR="001D06F3" w:rsidRPr="00944A61">
              <w:rPr>
                <w:rFonts w:asciiTheme="minorHAnsi" w:hAnsiTheme="minorHAnsi" w:cs="Arial"/>
                <w:sz w:val="20"/>
                <w:szCs w:val="20"/>
                <w:lang w:val="en-GB"/>
              </w:rPr>
              <w:t>have to</w:t>
            </w:r>
            <w:r w:rsidR="00DA55C5" w:rsidRPr="00944A61">
              <w:rPr>
                <w:rFonts w:asciiTheme="minorHAnsi" w:hAnsiTheme="minorHAnsi" w:cs="Arial"/>
                <w:sz w:val="20"/>
                <w:szCs w:val="20"/>
                <w:lang w:val="en-GB"/>
              </w:rPr>
              <w:t xml:space="preserve"> </w:t>
            </w:r>
            <w:r w:rsidR="001D06F3" w:rsidRPr="00944A61">
              <w:rPr>
                <w:rFonts w:asciiTheme="minorHAnsi" w:hAnsiTheme="minorHAnsi" w:cs="Arial"/>
                <w:sz w:val="20"/>
                <w:szCs w:val="20"/>
                <w:lang w:val="en-GB"/>
              </w:rPr>
              <w:t>fulfil</w:t>
            </w:r>
            <w:r w:rsidRPr="00944A61">
              <w:rPr>
                <w:rFonts w:asciiTheme="minorHAnsi" w:hAnsiTheme="minorHAnsi" w:cs="Arial"/>
                <w:sz w:val="20"/>
                <w:szCs w:val="20"/>
                <w:lang w:val="en-GB"/>
              </w:rPr>
              <w:t xml:space="preserve"> </w:t>
            </w:r>
            <w:r w:rsidR="00DA55C5" w:rsidRPr="00944A61">
              <w:rPr>
                <w:rFonts w:asciiTheme="minorHAnsi" w:hAnsiTheme="minorHAnsi" w:cs="Arial"/>
                <w:sz w:val="20"/>
                <w:szCs w:val="20"/>
                <w:lang w:val="en-GB"/>
              </w:rPr>
              <w:t xml:space="preserve">the conditions prior to </w:t>
            </w:r>
            <w:r w:rsidR="001D06F3" w:rsidRPr="00944A61">
              <w:rPr>
                <w:rFonts w:asciiTheme="minorHAnsi" w:hAnsiTheme="minorHAnsi" w:cs="Arial"/>
                <w:sz w:val="20"/>
                <w:szCs w:val="20"/>
                <w:lang w:val="en-GB"/>
              </w:rPr>
              <w:t>facilitate</w:t>
            </w:r>
            <w:r w:rsidR="00DA55C5" w:rsidRPr="00944A61">
              <w:rPr>
                <w:rFonts w:asciiTheme="minorHAnsi" w:hAnsiTheme="minorHAnsi" w:cs="Arial"/>
                <w:sz w:val="20"/>
                <w:szCs w:val="20"/>
                <w:lang w:val="en-GB"/>
              </w:rPr>
              <w:t xml:space="preserve"> </w:t>
            </w:r>
            <w:r w:rsidR="0012160A" w:rsidRPr="00944A61">
              <w:rPr>
                <w:rFonts w:asciiTheme="minorHAnsi" w:hAnsiTheme="minorHAnsi" w:cs="Arial"/>
                <w:sz w:val="20"/>
                <w:szCs w:val="20"/>
                <w:lang w:val="en-GB"/>
              </w:rPr>
              <w:t xml:space="preserve">the </w:t>
            </w:r>
            <w:r w:rsidR="00DA55C5" w:rsidRPr="00944A61">
              <w:rPr>
                <w:rFonts w:asciiTheme="minorHAnsi" w:hAnsiTheme="minorHAnsi" w:cs="Arial"/>
                <w:sz w:val="20"/>
                <w:szCs w:val="20"/>
                <w:lang w:val="en-GB"/>
              </w:rPr>
              <w:t>disbursement of the US$</w:t>
            </w:r>
            <w:r w:rsidR="003B204D" w:rsidRPr="00944A61">
              <w:rPr>
                <w:rFonts w:asciiTheme="minorHAnsi" w:hAnsiTheme="minorHAnsi" w:cs="Arial"/>
                <w:sz w:val="20"/>
                <w:szCs w:val="20"/>
                <w:lang w:val="en-GB"/>
              </w:rPr>
              <w:t xml:space="preserve"> </w:t>
            </w:r>
            <w:r w:rsidR="00DA55C5" w:rsidRPr="00944A61">
              <w:rPr>
                <w:rFonts w:asciiTheme="minorHAnsi" w:hAnsiTheme="minorHAnsi" w:cs="Arial"/>
                <w:sz w:val="20"/>
                <w:szCs w:val="20"/>
                <w:lang w:val="en-GB"/>
              </w:rPr>
              <w:t>2</w:t>
            </w:r>
            <w:r w:rsidR="003B204D" w:rsidRPr="00944A61">
              <w:rPr>
                <w:rFonts w:asciiTheme="minorHAnsi" w:hAnsiTheme="minorHAnsi" w:cs="Arial"/>
                <w:sz w:val="20"/>
                <w:szCs w:val="20"/>
                <w:lang w:val="en-GB"/>
              </w:rPr>
              <w:t xml:space="preserve"> </w:t>
            </w:r>
            <w:r w:rsidR="00DA55C5" w:rsidRPr="00944A61">
              <w:rPr>
                <w:rFonts w:asciiTheme="minorHAnsi" w:hAnsiTheme="minorHAnsi" w:cs="Arial"/>
                <w:sz w:val="20"/>
                <w:szCs w:val="20"/>
                <w:lang w:val="en-GB"/>
              </w:rPr>
              <w:t xml:space="preserve">M </w:t>
            </w:r>
            <w:r w:rsidR="0012160A" w:rsidRPr="00944A61">
              <w:rPr>
                <w:rFonts w:asciiTheme="minorHAnsi" w:hAnsiTheme="minorHAnsi" w:cs="Arial"/>
                <w:sz w:val="20"/>
                <w:szCs w:val="20"/>
                <w:lang w:val="en-GB"/>
              </w:rPr>
              <w:t xml:space="preserve">needed </w:t>
            </w:r>
            <w:r w:rsidR="00DA55C5" w:rsidRPr="00944A61">
              <w:rPr>
                <w:rFonts w:asciiTheme="minorHAnsi" w:hAnsiTheme="minorHAnsi" w:cs="Arial"/>
                <w:sz w:val="20"/>
                <w:szCs w:val="20"/>
                <w:lang w:val="en-GB"/>
              </w:rPr>
              <w:t xml:space="preserve">to capitalise the </w:t>
            </w:r>
            <w:r w:rsidR="001D06F3" w:rsidRPr="00944A61">
              <w:rPr>
                <w:rFonts w:asciiTheme="minorHAnsi" w:hAnsiTheme="minorHAnsi" w:cs="Arial"/>
                <w:sz w:val="20"/>
                <w:szCs w:val="20"/>
                <w:lang w:val="en-GB"/>
              </w:rPr>
              <w:t>revolving</w:t>
            </w:r>
            <w:r w:rsidR="00DA55C5" w:rsidRPr="00944A61">
              <w:rPr>
                <w:rFonts w:asciiTheme="minorHAnsi" w:hAnsiTheme="minorHAnsi" w:cs="Arial"/>
                <w:sz w:val="20"/>
                <w:szCs w:val="20"/>
                <w:lang w:val="en-GB"/>
              </w:rPr>
              <w:t xml:space="preserve"> fund.</w:t>
            </w:r>
            <w:r w:rsidR="0012160A" w:rsidRPr="00944A61">
              <w:rPr>
                <w:rFonts w:asciiTheme="minorHAnsi" w:hAnsiTheme="minorHAnsi" w:cs="Arial"/>
                <w:sz w:val="20"/>
                <w:szCs w:val="20"/>
                <w:lang w:val="en-GB"/>
              </w:rPr>
              <w:t xml:space="preserve"> In the case of t</w:t>
            </w:r>
            <w:r w:rsidR="003943ED" w:rsidRPr="00944A61">
              <w:rPr>
                <w:rFonts w:asciiTheme="minorHAnsi" w:hAnsiTheme="minorHAnsi" w:cs="Arial"/>
                <w:sz w:val="20"/>
                <w:szCs w:val="20"/>
                <w:lang w:val="en-GB"/>
              </w:rPr>
              <w:t xml:space="preserve">he other </w:t>
            </w:r>
            <w:r w:rsidR="000B6DF3" w:rsidRPr="00944A61">
              <w:rPr>
                <w:rFonts w:asciiTheme="minorHAnsi" w:hAnsiTheme="minorHAnsi" w:cs="Arial"/>
                <w:sz w:val="20"/>
                <w:szCs w:val="20"/>
                <w:lang w:val="en-GB"/>
              </w:rPr>
              <w:t xml:space="preserve">three </w:t>
            </w:r>
            <w:r w:rsidR="003943ED" w:rsidRPr="00944A61">
              <w:rPr>
                <w:rFonts w:asciiTheme="minorHAnsi" w:hAnsiTheme="minorHAnsi" w:cs="Arial"/>
                <w:sz w:val="20"/>
                <w:szCs w:val="20"/>
                <w:lang w:val="en-GB"/>
              </w:rPr>
              <w:t xml:space="preserve">pilot countries </w:t>
            </w:r>
            <w:r w:rsidR="0012160A" w:rsidRPr="00944A61">
              <w:rPr>
                <w:rFonts w:asciiTheme="minorHAnsi" w:hAnsiTheme="minorHAnsi" w:cs="Arial"/>
                <w:sz w:val="20"/>
                <w:szCs w:val="20"/>
                <w:lang w:val="en-GB"/>
              </w:rPr>
              <w:t xml:space="preserve">who </w:t>
            </w:r>
            <w:r w:rsidR="00BF63FD" w:rsidRPr="00944A61">
              <w:rPr>
                <w:rFonts w:asciiTheme="minorHAnsi" w:hAnsiTheme="minorHAnsi" w:cs="Arial"/>
                <w:sz w:val="20"/>
                <w:szCs w:val="20"/>
                <w:lang w:val="en-GB"/>
              </w:rPr>
              <w:t xml:space="preserve">all </w:t>
            </w:r>
            <w:r w:rsidR="003943ED" w:rsidRPr="00944A61">
              <w:rPr>
                <w:rFonts w:asciiTheme="minorHAnsi" w:hAnsiTheme="minorHAnsi" w:cs="Arial"/>
                <w:sz w:val="20"/>
                <w:szCs w:val="20"/>
                <w:lang w:val="en-GB"/>
              </w:rPr>
              <w:t>signed agre</w:t>
            </w:r>
            <w:r w:rsidR="003B204D" w:rsidRPr="00944A61">
              <w:rPr>
                <w:rFonts w:asciiTheme="minorHAnsi" w:hAnsiTheme="minorHAnsi" w:cs="Arial"/>
                <w:sz w:val="20"/>
                <w:szCs w:val="20"/>
                <w:lang w:val="en-GB"/>
              </w:rPr>
              <w:t>e</w:t>
            </w:r>
            <w:r w:rsidR="003943ED" w:rsidRPr="00944A61">
              <w:rPr>
                <w:rFonts w:asciiTheme="minorHAnsi" w:hAnsiTheme="minorHAnsi" w:cs="Arial"/>
                <w:sz w:val="20"/>
                <w:szCs w:val="20"/>
                <w:lang w:val="en-GB"/>
              </w:rPr>
              <w:t xml:space="preserve">ments </w:t>
            </w:r>
            <w:r w:rsidR="00DA55C5" w:rsidRPr="00944A61">
              <w:rPr>
                <w:rFonts w:asciiTheme="minorHAnsi" w:hAnsiTheme="minorHAnsi" w:cs="Arial"/>
                <w:sz w:val="20"/>
                <w:szCs w:val="20"/>
                <w:lang w:val="en-GB"/>
              </w:rPr>
              <w:t xml:space="preserve">in the preceding </w:t>
            </w:r>
            <w:r w:rsidR="00BF63FD" w:rsidRPr="00944A61">
              <w:rPr>
                <w:rFonts w:asciiTheme="minorHAnsi" w:hAnsiTheme="minorHAnsi" w:cs="Arial"/>
                <w:sz w:val="20"/>
                <w:szCs w:val="20"/>
                <w:lang w:val="en-GB"/>
              </w:rPr>
              <w:t>yea</w:t>
            </w:r>
            <w:r w:rsidR="003B204D" w:rsidRPr="00944A61">
              <w:rPr>
                <w:rFonts w:asciiTheme="minorHAnsi" w:hAnsiTheme="minorHAnsi" w:cs="Arial"/>
                <w:sz w:val="20"/>
                <w:szCs w:val="20"/>
                <w:lang w:val="en-GB"/>
              </w:rPr>
              <w:t>r</w:t>
            </w:r>
            <w:r w:rsidR="00BF63FD" w:rsidRPr="00944A61">
              <w:rPr>
                <w:rFonts w:asciiTheme="minorHAnsi" w:hAnsiTheme="minorHAnsi" w:cs="Arial"/>
                <w:sz w:val="20"/>
                <w:szCs w:val="20"/>
                <w:lang w:val="en-GB"/>
              </w:rPr>
              <w:t xml:space="preserve">; </w:t>
            </w:r>
            <w:r w:rsidR="003943ED" w:rsidRPr="00944A61">
              <w:rPr>
                <w:rFonts w:asciiTheme="minorHAnsi" w:hAnsiTheme="minorHAnsi" w:cs="Arial"/>
                <w:sz w:val="20"/>
                <w:szCs w:val="20"/>
                <w:lang w:val="en-GB"/>
              </w:rPr>
              <w:t xml:space="preserve">Guyana and Belize </w:t>
            </w:r>
            <w:r w:rsidR="00DA55C5" w:rsidRPr="00944A61">
              <w:rPr>
                <w:rFonts w:asciiTheme="minorHAnsi" w:hAnsiTheme="minorHAnsi" w:cs="Arial"/>
                <w:sz w:val="20"/>
                <w:szCs w:val="20"/>
                <w:lang w:val="en-GB"/>
              </w:rPr>
              <w:t xml:space="preserve">have established </w:t>
            </w:r>
            <w:r w:rsidR="001D06F3" w:rsidRPr="00944A61">
              <w:rPr>
                <w:rFonts w:asciiTheme="minorHAnsi" w:hAnsiTheme="minorHAnsi" w:cs="Arial"/>
                <w:sz w:val="20"/>
                <w:szCs w:val="20"/>
                <w:lang w:val="en-GB"/>
              </w:rPr>
              <w:t>Revolving</w:t>
            </w:r>
            <w:r w:rsidR="00DA55C5" w:rsidRPr="00944A61">
              <w:rPr>
                <w:rFonts w:asciiTheme="minorHAnsi" w:hAnsiTheme="minorHAnsi" w:cs="Arial"/>
                <w:sz w:val="20"/>
                <w:szCs w:val="20"/>
                <w:lang w:val="en-GB"/>
              </w:rPr>
              <w:t xml:space="preserve"> Funds Boards for </w:t>
            </w:r>
            <w:r w:rsidR="00507478" w:rsidRPr="00944A61">
              <w:rPr>
                <w:rFonts w:asciiTheme="minorHAnsi" w:hAnsiTheme="minorHAnsi" w:cs="Arial"/>
                <w:sz w:val="20"/>
                <w:szCs w:val="20"/>
                <w:lang w:val="en-GB"/>
              </w:rPr>
              <w:t xml:space="preserve">management of the </w:t>
            </w:r>
            <w:r w:rsidR="00BF63FD" w:rsidRPr="00944A61">
              <w:rPr>
                <w:rFonts w:asciiTheme="minorHAnsi" w:hAnsiTheme="minorHAnsi" w:cs="Arial"/>
                <w:sz w:val="20"/>
                <w:szCs w:val="20"/>
                <w:lang w:val="en-GB"/>
              </w:rPr>
              <w:t>facility, however</w:t>
            </w:r>
            <w:r w:rsidR="0080699E" w:rsidRPr="00944A61">
              <w:rPr>
                <w:rFonts w:asciiTheme="minorHAnsi" w:hAnsiTheme="minorHAnsi" w:cs="Arial"/>
                <w:sz w:val="20"/>
                <w:szCs w:val="20"/>
                <w:lang w:val="en-GB"/>
              </w:rPr>
              <w:t xml:space="preserve">, </w:t>
            </w:r>
            <w:r w:rsidR="00BF63FD" w:rsidRPr="00944A61">
              <w:rPr>
                <w:rFonts w:asciiTheme="minorHAnsi" w:hAnsiTheme="minorHAnsi" w:cs="Arial"/>
                <w:sz w:val="20"/>
                <w:szCs w:val="20"/>
                <w:lang w:val="en-GB"/>
              </w:rPr>
              <w:t>funds are yet to be disbursed</w:t>
            </w:r>
            <w:r w:rsidR="00507478" w:rsidRPr="00944A61">
              <w:rPr>
                <w:rFonts w:asciiTheme="minorHAnsi" w:hAnsiTheme="minorHAnsi" w:cs="Arial"/>
                <w:sz w:val="20"/>
                <w:szCs w:val="20"/>
                <w:lang w:val="en-GB"/>
              </w:rPr>
              <w:t xml:space="preserve">. </w:t>
            </w:r>
            <w:r w:rsidR="0080699E" w:rsidRPr="00944A61">
              <w:rPr>
                <w:rFonts w:asciiTheme="minorHAnsi" w:hAnsiTheme="minorHAnsi" w:cs="Arial"/>
                <w:sz w:val="20"/>
                <w:szCs w:val="20"/>
                <w:lang w:val="en-GB"/>
              </w:rPr>
              <w:t xml:space="preserve">The reasons for the delay </w:t>
            </w:r>
            <w:r w:rsidR="001D06F3" w:rsidRPr="00944A61">
              <w:rPr>
                <w:rFonts w:asciiTheme="minorHAnsi" w:hAnsiTheme="minorHAnsi" w:cs="Arial"/>
                <w:sz w:val="20"/>
                <w:szCs w:val="20"/>
                <w:lang w:val="en-GB"/>
              </w:rPr>
              <w:t>capitalising</w:t>
            </w:r>
            <w:r w:rsidR="0080699E" w:rsidRPr="00944A61">
              <w:rPr>
                <w:rFonts w:asciiTheme="minorHAnsi" w:hAnsiTheme="minorHAnsi" w:cs="Arial"/>
                <w:sz w:val="20"/>
                <w:szCs w:val="20"/>
                <w:lang w:val="en-GB"/>
              </w:rPr>
              <w:t xml:space="preserve"> the funds vary in for each </w:t>
            </w:r>
            <w:r w:rsidR="003B204D" w:rsidRPr="00944A61">
              <w:rPr>
                <w:rFonts w:asciiTheme="minorHAnsi" w:hAnsiTheme="minorHAnsi" w:cs="Arial"/>
                <w:sz w:val="20"/>
                <w:szCs w:val="20"/>
                <w:lang w:val="en-GB"/>
              </w:rPr>
              <w:t xml:space="preserve">of the two </w:t>
            </w:r>
            <w:r w:rsidR="0080699E" w:rsidRPr="00944A61">
              <w:rPr>
                <w:rFonts w:asciiTheme="minorHAnsi" w:hAnsiTheme="minorHAnsi" w:cs="Arial"/>
                <w:sz w:val="20"/>
                <w:szCs w:val="20"/>
                <w:lang w:val="en-GB"/>
              </w:rPr>
              <w:t>countr</w:t>
            </w:r>
            <w:r w:rsidR="003B204D" w:rsidRPr="00944A61">
              <w:rPr>
                <w:rFonts w:asciiTheme="minorHAnsi" w:hAnsiTheme="minorHAnsi" w:cs="Arial"/>
                <w:sz w:val="20"/>
                <w:szCs w:val="20"/>
                <w:lang w:val="en-GB"/>
              </w:rPr>
              <w:t>ies</w:t>
            </w:r>
            <w:r w:rsidR="0080699E" w:rsidRPr="00944A61">
              <w:rPr>
                <w:rFonts w:asciiTheme="minorHAnsi" w:hAnsiTheme="minorHAnsi" w:cs="Arial"/>
                <w:sz w:val="20"/>
                <w:szCs w:val="20"/>
                <w:lang w:val="en-GB"/>
              </w:rPr>
              <w:t>. Guyana</w:t>
            </w:r>
            <w:r w:rsidR="00DB14D6" w:rsidRPr="00944A61">
              <w:rPr>
                <w:rFonts w:asciiTheme="minorHAnsi" w:hAnsiTheme="minorHAnsi" w:cs="Arial"/>
                <w:sz w:val="20"/>
                <w:szCs w:val="20"/>
                <w:lang w:val="en-GB"/>
              </w:rPr>
              <w:t>’s</w:t>
            </w:r>
            <w:r w:rsidR="0080699E" w:rsidRPr="00944A61">
              <w:rPr>
                <w:rFonts w:asciiTheme="minorHAnsi" w:hAnsiTheme="minorHAnsi" w:cs="Arial"/>
                <w:sz w:val="20"/>
                <w:szCs w:val="20"/>
                <w:lang w:val="en-GB"/>
              </w:rPr>
              <w:t xml:space="preserve"> </w:t>
            </w:r>
            <w:r w:rsidR="001D06F3" w:rsidRPr="00944A61">
              <w:rPr>
                <w:rFonts w:asciiTheme="minorHAnsi" w:hAnsiTheme="minorHAnsi" w:cs="Arial"/>
                <w:sz w:val="20"/>
                <w:szCs w:val="20"/>
                <w:lang w:val="en-GB"/>
              </w:rPr>
              <w:t>revolving</w:t>
            </w:r>
            <w:r w:rsidR="0080699E" w:rsidRPr="00944A61">
              <w:rPr>
                <w:rFonts w:asciiTheme="minorHAnsi" w:hAnsiTheme="minorHAnsi" w:cs="Arial"/>
                <w:sz w:val="20"/>
                <w:szCs w:val="20"/>
                <w:lang w:val="en-GB"/>
              </w:rPr>
              <w:t xml:space="preserve"> fund </w:t>
            </w:r>
            <w:r w:rsidR="004D28E1" w:rsidRPr="00944A61">
              <w:rPr>
                <w:rFonts w:asciiTheme="minorHAnsi" w:hAnsiTheme="minorHAnsi" w:cs="Arial"/>
                <w:sz w:val="20"/>
                <w:szCs w:val="20"/>
                <w:lang w:val="en-GB"/>
              </w:rPr>
              <w:t>is b</w:t>
            </w:r>
            <w:r w:rsidR="0080699E" w:rsidRPr="00944A61">
              <w:rPr>
                <w:rFonts w:asciiTheme="minorHAnsi" w:hAnsiTheme="minorHAnsi" w:cs="Arial"/>
                <w:sz w:val="20"/>
                <w:szCs w:val="20"/>
                <w:lang w:val="en-GB"/>
              </w:rPr>
              <w:t xml:space="preserve">ased on a model of public private partnerships and the main clients </w:t>
            </w:r>
            <w:r w:rsidR="00DB14D6" w:rsidRPr="00944A61">
              <w:rPr>
                <w:rFonts w:asciiTheme="minorHAnsi" w:hAnsiTheme="minorHAnsi" w:cs="Arial"/>
                <w:sz w:val="20"/>
                <w:szCs w:val="20"/>
                <w:lang w:val="en-GB"/>
              </w:rPr>
              <w:t xml:space="preserve">for the Fund </w:t>
            </w:r>
            <w:r w:rsidR="0080699E" w:rsidRPr="00944A61">
              <w:rPr>
                <w:rFonts w:asciiTheme="minorHAnsi" w:hAnsiTheme="minorHAnsi" w:cs="Arial"/>
                <w:sz w:val="20"/>
                <w:szCs w:val="20"/>
                <w:lang w:val="en-GB"/>
              </w:rPr>
              <w:t xml:space="preserve">were expected to </w:t>
            </w:r>
            <w:r w:rsidR="00DB14D6" w:rsidRPr="00944A61">
              <w:rPr>
                <w:rFonts w:asciiTheme="minorHAnsi" w:hAnsiTheme="minorHAnsi" w:cs="Arial"/>
                <w:sz w:val="20"/>
                <w:szCs w:val="20"/>
                <w:lang w:val="en-GB"/>
              </w:rPr>
              <w:t xml:space="preserve">come from </w:t>
            </w:r>
            <w:r w:rsidR="0080699E" w:rsidRPr="00944A61">
              <w:rPr>
                <w:rFonts w:asciiTheme="minorHAnsi" w:hAnsiTheme="minorHAnsi" w:cs="Arial"/>
                <w:sz w:val="20"/>
                <w:szCs w:val="20"/>
                <w:lang w:val="en-GB"/>
              </w:rPr>
              <w:t xml:space="preserve">the private sector. However, </w:t>
            </w:r>
            <w:r w:rsidR="0045342B" w:rsidRPr="00944A61">
              <w:rPr>
                <w:rFonts w:asciiTheme="minorHAnsi" w:hAnsiTheme="minorHAnsi" w:cs="Arial"/>
                <w:sz w:val="20"/>
                <w:szCs w:val="20"/>
                <w:lang w:val="en-GB"/>
              </w:rPr>
              <w:t xml:space="preserve">while several inquiries have been made </w:t>
            </w:r>
            <w:r w:rsidR="0080699E" w:rsidRPr="00944A61">
              <w:rPr>
                <w:rFonts w:asciiTheme="minorHAnsi" w:hAnsiTheme="minorHAnsi" w:cs="Arial"/>
                <w:sz w:val="20"/>
                <w:szCs w:val="20"/>
                <w:lang w:val="en-GB"/>
              </w:rPr>
              <w:t>the PEA/</w:t>
            </w:r>
            <w:r w:rsidR="001D06F3" w:rsidRPr="00944A61">
              <w:rPr>
                <w:rFonts w:asciiTheme="minorHAnsi" w:hAnsiTheme="minorHAnsi" w:cs="Arial"/>
                <w:sz w:val="20"/>
                <w:szCs w:val="20"/>
                <w:lang w:val="en-GB"/>
              </w:rPr>
              <w:t>PMU has</w:t>
            </w:r>
            <w:r w:rsidR="0080699E" w:rsidRPr="00944A61">
              <w:rPr>
                <w:rFonts w:asciiTheme="minorHAnsi" w:hAnsiTheme="minorHAnsi" w:cs="Arial"/>
                <w:sz w:val="20"/>
                <w:szCs w:val="20"/>
                <w:lang w:val="en-GB"/>
              </w:rPr>
              <w:t xml:space="preserve"> yet to identify a first generation project</w:t>
            </w:r>
            <w:r w:rsidR="0045342B" w:rsidRPr="00944A61">
              <w:rPr>
                <w:rFonts w:asciiTheme="minorHAnsi" w:hAnsiTheme="minorHAnsi" w:cs="Arial"/>
                <w:sz w:val="20"/>
                <w:szCs w:val="20"/>
                <w:lang w:val="en-GB"/>
              </w:rPr>
              <w:t>.</w:t>
            </w:r>
            <w:r w:rsidR="0080699E" w:rsidRPr="00944A61">
              <w:rPr>
                <w:rFonts w:asciiTheme="minorHAnsi" w:hAnsiTheme="minorHAnsi" w:cs="Arial"/>
                <w:sz w:val="20"/>
                <w:szCs w:val="20"/>
                <w:lang w:val="en-GB"/>
              </w:rPr>
              <w:t xml:space="preserve"> To a large degree this is due to the absence of the necessary drivers chief among </w:t>
            </w:r>
            <w:r w:rsidR="004D28E1" w:rsidRPr="00944A61">
              <w:rPr>
                <w:rFonts w:asciiTheme="minorHAnsi" w:hAnsiTheme="minorHAnsi" w:cs="Arial"/>
                <w:sz w:val="20"/>
                <w:szCs w:val="20"/>
                <w:lang w:val="en-GB"/>
              </w:rPr>
              <w:t xml:space="preserve">these </w:t>
            </w:r>
            <w:r w:rsidR="0045342B" w:rsidRPr="00944A61">
              <w:rPr>
                <w:rFonts w:asciiTheme="minorHAnsi" w:hAnsiTheme="minorHAnsi" w:cs="Arial"/>
                <w:sz w:val="20"/>
                <w:szCs w:val="20"/>
                <w:lang w:val="en-GB"/>
              </w:rPr>
              <w:t xml:space="preserve">are </w:t>
            </w:r>
            <w:r w:rsidR="001D06F3" w:rsidRPr="00944A61">
              <w:rPr>
                <w:rFonts w:asciiTheme="minorHAnsi" w:hAnsiTheme="minorHAnsi" w:cs="Arial"/>
                <w:sz w:val="20"/>
                <w:szCs w:val="20"/>
                <w:lang w:val="en-GB"/>
              </w:rPr>
              <w:t>strong environmental</w:t>
            </w:r>
            <w:r w:rsidR="0080699E" w:rsidRPr="00944A61">
              <w:rPr>
                <w:rFonts w:asciiTheme="minorHAnsi" w:hAnsiTheme="minorHAnsi" w:cs="Arial"/>
                <w:sz w:val="20"/>
                <w:szCs w:val="20"/>
                <w:lang w:val="en-GB"/>
              </w:rPr>
              <w:t xml:space="preserve"> regulations</w:t>
            </w:r>
            <w:r w:rsidR="0045342B" w:rsidRPr="00944A61">
              <w:rPr>
                <w:rFonts w:asciiTheme="minorHAnsi" w:hAnsiTheme="minorHAnsi" w:cs="Arial"/>
                <w:sz w:val="20"/>
                <w:szCs w:val="20"/>
                <w:lang w:val="en-GB"/>
              </w:rPr>
              <w:t>.</w:t>
            </w:r>
            <w:r w:rsidR="00EF4B4C" w:rsidRPr="00944A61">
              <w:rPr>
                <w:rFonts w:asciiTheme="minorHAnsi" w:hAnsiTheme="minorHAnsi" w:cs="Arial"/>
                <w:sz w:val="20"/>
                <w:szCs w:val="20"/>
                <w:lang w:val="en-GB"/>
              </w:rPr>
              <w:t xml:space="preserve"> The Belizean </w:t>
            </w:r>
            <w:r w:rsidR="004D28E1" w:rsidRPr="00944A61">
              <w:rPr>
                <w:rFonts w:asciiTheme="minorHAnsi" w:hAnsiTheme="minorHAnsi" w:cs="Arial"/>
                <w:sz w:val="20"/>
                <w:szCs w:val="20"/>
                <w:lang w:val="en-GB"/>
              </w:rPr>
              <w:t>G</w:t>
            </w:r>
            <w:r w:rsidR="00EF4B4C" w:rsidRPr="00944A61">
              <w:rPr>
                <w:rFonts w:asciiTheme="minorHAnsi" w:hAnsiTheme="minorHAnsi" w:cs="Arial"/>
                <w:sz w:val="20"/>
                <w:szCs w:val="20"/>
                <w:lang w:val="en-GB"/>
              </w:rPr>
              <w:t xml:space="preserve">overnment has been in a series of negotiation </w:t>
            </w:r>
            <w:r w:rsidR="00AB1B8D" w:rsidRPr="00944A61">
              <w:rPr>
                <w:rFonts w:asciiTheme="minorHAnsi" w:hAnsiTheme="minorHAnsi" w:cs="Arial"/>
                <w:sz w:val="20"/>
                <w:szCs w:val="20"/>
                <w:lang w:val="en-GB"/>
              </w:rPr>
              <w:t xml:space="preserve">with </w:t>
            </w:r>
            <w:r w:rsidR="00EF4B4C" w:rsidRPr="00944A61">
              <w:rPr>
                <w:rFonts w:asciiTheme="minorHAnsi" w:hAnsiTheme="minorHAnsi" w:cs="Arial"/>
                <w:sz w:val="20"/>
                <w:szCs w:val="20"/>
                <w:lang w:val="en-GB"/>
              </w:rPr>
              <w:t xml:space="preserve">international lenders regarding its national debt and </w:t>
            </w:r>
            <w:r w:rsidR="00AB1B8D" w:rsidRPr="00944A61">
              <w:rPr>
                <w:rFonts w:asciiTheme="minorHAnsi" w:hAnsiTheme="minorHAnsi" w:cs="Arial"/>
                <w:sz w:val="20"/>
                <w:szCs w:val="20"/>
                <w:lang w:val="en-GB"/>
              </w:rPr>
              <w:t xml:space="preserve">as a result </w:t>
            </w:r>
            <w:r w:rsidR="00EF4B4C" w:rsidRPr="00944A61">
              <w:rPr>
                <w:rFonts w:asciiTheme="minorHAnsi" w:hAnsiTheme="minorHAnsi" w:cs="Arial"/>
                <w:sz w:val="20"/>
                <w:szCs w:val="20"/>
                <w:lang w:val="en-GB"/>
              </w:rPr>
              <w:t xml:space="preserve">opted to defer requesting the disbursement </w:t>
            </w:r>
            <w:r w:rsidR="00AB1B8D" w:rsidRPr="00944A61">
              <w:rPr>
                <w:rFonts w:asciiTheme="minorHAnsi" w:hAnsiTheme="minorHAnsi" w:cs="Arial"/>
                <w:sz w:val="20"/>
                <w:szCs w:val="20"/>
                <w:lang w:val="en-GB"/>
              </w:rPr>
              <w:t xml:space="preserve">of the US $ 5M </w:t>
            </w:r>
            <w:r w:rsidR="00EF4B4C" w:rsidRPr="00944A61">
              <w:rPr>
                <w:rFonts w:asciiTheme="minorHAnsi" w:hAnsiTheme="minorHAnsi" w:cs="Arial"/>
                <w:sz w:val="20"/>
                <w:szCs w:val="20"/>
                <w:lang w:val="en-GB"/>
              </w:rPr>
              <w:t xml:space="preserve">until </w:t>
            </w:r>
            <w:r w:rsidR="00AB1B8D" w:rsidRPr="00944A61">
              <w:rPr>
                <w:rFonts w:asciiTheme="minorHAnsi" w:hAnsiTheme="minorHAnsi" w:cs="Arial"/>
                <w:sz w:val="20"/>
                <w:szCs w:val="20"/>
                <w:lang w:val="en-GB"/>
              </w:rPr>
              <w:t xml:space="preserve">the debt negotiations had been finalised. </w:t>
            </w:r>
            <w:r w:rsidR="00EF4B4C" w:rsidRPr="00944A61">
              <w:rPr>
                <w:rFonts w:asciiTheme="minorHAnsi" w:hAnsiTheme="minorHAnsi" w:cs="Arial"/>
                <w:sz w:val="20"/>
                <w:szCs w:val="20"/>
                <w:lang w:val="en-GB"/>
              </w:rPr>
              <w:t>The Government of Belize ha</w:t>
            </w:r>
            <w:r w:rsidR="00B03558" w:rsidRPr="00944A61">
              <w:rPr>
                <w:rFonts w:asciiTheme="minorHAnsi" w:hAnsiTheme="minorHAnsi" w:cs="Arial"/>
                <w:sz w:val="20"/>
                <w:szCs w:val="20"/>
                <w:lang w:val="en-GB"/>
              </w:rPr>
              <w:t>ve</w:t>
            </w:r>
            <w:r w:rsidR="00EF4B4C" w:rsidRPr="00944A61">
              <w:rPr>
                <w:rFonts w:asciiTheme="minorHAnsi" w:hAnsiTheme="minorHAnsi" w:cs="Arial"/>
                <w:sz w:val="20"/>
                <w:szCs w:val="20"/>
                <w:lang w:val="en-GB"/>
              </w:rPr>
              <w:t xml:space="preserve"> signalled that they will be requesting disbursement in October 2013. </w:t>
            </w:r>
            <w:r w:rsidR="0045342B" w:rsidRPr="00944A61">
              <w:rPr>
                <w:rFonts w:asciiTheme="minorHAnsi" w:hAnsiTheme="minorHAnsi" w:cs="Arial"/>
                <w:sz w:val="20"/>
                <w:szCs w:val="20"/>
                <w:lang w:val="en-GB"/>
              </w:rPr>
              <w:t xml:space="preserve">With regard to first generation project, the tendering of the design works in Belize was significant stalled because of </w:t>
            </w:r>
            <w:r w:rsidR="001D06F3" w:rsidRPr="00944A61">
              <w:rPr>
                <w:rFonts w:asciiTheme="minorHAnsi" w:hAnsiTheme="minorHAnsi" w:cs="Arial"/>
                <w:sz w:val="20"/>
                <w:szCs w:val="20"/>
                <w:lang w:val="en-GB"/>
              </w:rPr>
              <w:t>an</w:t>
            </w:r>
            <w:r w:rsidR="0045342B" w:rsidRPr="00944A61">
              <w:rPr>
                <w:rFonts w:asciiTheme="minorHAnsi" w:hAnsiTheme="minorHAnsi" w:cs="Arial"/>
                <w:sz w:val="20"/>
                <w:szCs w:val="20"/>
                <w:lang w:val="en-GB"/>
              </w:rPr>
              <w:t xml:space="preserve"> impasse with the Water Boards which delayed the transfer of </w:t>
            </w:r>
            <w:r w:rsidR="001D06F3" w:rsidRPr="00944A61">
              <w:rPr>
                <w:rFonts w:asciiTheme="minorHAnsi" w:hAnsiTheme="minorHAnsi" w:cs="Arial"/>
                <w:sz w:val="20"/>
                <w:szCs w:val="20"/>
                <w:lang w:val="en-GB"/>
              </w:rPr>
              <w:t>assets</w:t>
            </w:r>
            <w:r w:rsidR="0045342B" w:rsidRPr="00944A61">
              <w:rPr>
                <w:rFonts w:asciiTheme="minorHAnsi" w:hAnsiTheme="minorHAnsi" w:cs="Arial"/>
                <w:sz w:val="20"/>
                <w:szCs w:val="20"/>
                <w:lang w:val="en-GB"/>
              </w:rPr>
              <w:t xml:space="preserve"> to the Belize Water Services (BWSL). </w:t>
            </w:r>
            <w:r w:rsidR="0045342B" w:rsidRPr="00944A61">
              <w:rPr>
                <w:rFonts w:asciiTheme="minorHAnsi" w:hAnsiTheme="minorHAnsi" w:cs="Arial"/>
                <w:sz w:val="20"/>
                <w:szCs w:val="20"/>
                <w:lang w:val="en-GB"/>
              </w:rPr>
              <w:lastRenderedPageBreak/>
              <w:t xml:space="preserve">The uncertainty which resulted led to a delay in the tendering of the design, which means that the </w:t>
            </w:r>
            <w:proofErr w:type="spellStart"/>
            <w:r w:rsidR="0045342B" w:rsidRPr="00944A61">
              <w:rPr>
                <w:rFonts w:asciiTheme="minorHAnsi" w:hAnsiTheme="minorHAnsi" w:cs="Arial"/>
                <w:sz w:val="20"/>
                <w:szCs w:val="20"/>
                <w:lang w:val="en-GB"/>
              </w:rPr>
              <w:t>Placencia</w:t>
            </w:r>
            <w:proofErr w:type="spellEnd"/>
            <w:r w:rsidR="0045342B" w:rsidRPr="00944A61">
              <w:rPr>
                <w:rFonts w:asciiTheme="minorHAnsi" w:hAnsiTheme="minorHAnsi" w:cs="Arial"/>
                <w:sz w:val="20"/>
                <w:szCs w:val="20"/>
                <w:lang w:val="en-GB"/>
              </w:rPr>
              <w:t xml:space="preserve"> Project will not require loan funds before January 2016. In the meantime, a new alternate project has been identified in Belmopan involving the upgrade of the treatment works and extension of </w:t>
            </w:r>
            <w:r w:rsidR="001D06F3" w:rsidRPr="00944A61">
              <w:rPr>
                <w:rFonts w:asciiTheme="minorHAnsi" w:hAnsiTheme="minorHAnsi" w:cs="Arial"/>
                <w:sz w:val="20"/>
                <w:szCs w:val="20"/>
                <w:lang w:val="en-GB"/>
              </w:rPr>
              <w:t>coverage. This</w:t>
            </w:r>
            <w:r w:rsidR="0045342B" w:rsidRPr="00944A61">
              <w:rPr>
                <w:rFonts w:asciiTheme="minorHAnsi" w:hAnsiTheme="minorHAnsi" w:cs="Arial"/>
                <w:sz w:val="20"/>
                <w:szCs w:val="20"/>
                <w:lang w:val="en-GB"/>
              </w:rPr>
              <w:t xml:space="preserve"> project will be the first to be funded by the BWRF</w:t>
            </w:r>
            <w:r w:rsidR="00787958" w:rsidRPr="00944A61">
              <w:rPr>
                <w:rFonts w:asciiTheme="minorHAnsi" w:hAnsiTheme="minorHAnsi" w:cs="Arial"/>
                <w:sz w:val="20"/>
                <w:szCs w:val="20"/>
                <w:lang w:val="en-GB"/>
              </w:rPr>
              <w:t xml:space="preserve"> </w:t>
            </w:r>
            <w:r w:rsidR="00732BFB" w:rsidRPr="00944A61">
              <w:rPr>
                <w:rFonts w:asciiTheme="minorHAnsi" w:hAnsiTheme="minorHAnsi" w:cs="Arial"/>
                <w:sz w:val="20"/>
                <w:szCs w:val="20"/>
                <w:lang w:val="en-GB"/>
              </w:rPr>
              <w:t>after which</w:t>
            </w:r>
            <w:r w:rsidR="00787958" w:rsidRPr="00944A61">
              <w:rPr>
                <w:rFonts w:asciiTheme="minorHAnsi" w:hAnsiTheme="minorHAnsi" w:cs="Arial"/>
                <w:sz w:val="20"/>
                <w:szCs w:val="20"/>
                <w:lang w:val="en-GB"/>
              </w:rPr>
              <w:t xml:space="preserve"> funding will be available and used to fund the </w:t>
            </w:r>
            <w:proofErr w:type="spellStart"/>
            <w:r w:rsidR="00787958" w:rsidRPr="00944A61">
              <w:rPr>
                <w:rFonts w:asciiTheme="minorHAnsi" w:hAnsiTheme="minorHAnsi" w:cs="Arial"/>
                <w:sz w:val="20"/>
                <w:szCs w:val="20"/>
                <w:lang w:val="en-GB"/>
              </w:rPr>
              <w:t>Placencia</w:t>
            </w:r>
            <w:proofErr w:type="spellEnd"/>
            <w:r w:rsidR="00787958" w:rsidRPr="00944A61">
              <w:rPr>
                <w:rFonts w:asciiTheme="minorHAnsi" w:hAnsiTheme="minorHAnsi" w:cs="Arial"/>
                <w:sz w:val="20"/>
                <w:szCs w:val="20"/>
                <w:lang w:val="en-GB"/>
              </w:rPr>
              <w:t xml:space="preserve"> project as originally intended. This means that Belize will benefit</w:t>
            </w:r>
            <w:r w:rsidR="0036777D" w:rsidRPr="00944A61">
              <w:rPr>
                <w:rFonts w:asciiTheme="minorHAnsi" w:hAnsiTheme="minorHAnsi" w:cs="Arial"/>
                <w:sz w:val="20"/>
                <w:szCs w:val="20"/>
                <w:lang w:val="en-GB"/>
              </w:rPr>
              <w:t xml:space="preserve"> by funding more than one </w:t>
            </w:r>
            <w:r w:rsidR="00732BFB" w:rsidRPr="00944A61">
              <w:rPr>
                <w:rFonts w:asciiTheme="minorHAnsi" w:hAnsiTheme="minorHAnsi" w:cs="Arial"/>
                <w:sz w:val="20"/>
                <w:szCs w:val="20"/>
                <w:lang w:val="en-GB"/>
              </w:rPr>
              <w:t xml:space="preserve">project. </w:t>
            </w:r>
            <w:r w:rsidR="00147DDE" w:rsidRPr="00944A61">
              <w:rPr>
                <w:rFonts w:asciiTheme="minorHAnsi" w:hAnsiTheme="minorHAnsi" w:cs="Arial"/>
                <w:sz w:val="20"/>
                <w:szCs w:val="20"/>
                <w:lang w:val="en-GB"/>
              </w:rPr>
              <w:t>I</w:t>
            </w:r>
            <w:r w:rsidR="00BF63FD" w:rsidRPr="00944A61">
              <w:rPr>
                <w:rFonts w:asciiTheme="minorHAnsi" w:hAnsiTheme="minorHAnsi" w:cs="Arial"/>
                <w:sz w:val="20"/>
                <w:szCs w:val="20"/>
                <w:lang w:val="en-GB"/>
              </w:rPr>
              <w:t>n the case of Jamaica</w:t>
            </w:r>
            <w:r w:rsidR="00B03558" w:rsidRPr="00944A61">
              <w:rPr>
                <w:rFonts w:asciiTheme="minorHAnsi" w:hAnsiTheme="minorHAnsi" w:cs="Arial"/>
                <w:sz w:val="20"/>
                <w:szCs w:val="20"/>
                <w:lang w:val="en-GB"/>
              </w:rPr>
              <w:t>,</w:t>
            </w:r>
            <w:r w:rsidR="00BF63FD" w:rsidRPr="00944A61">
              <w:rPr>
                <w:rFonts w:asciiTheme="minorHAnsi" w:hAnsiTheme="minorHAnsi" w:cs="Arial"/>
                <w:sz w:val="20"/>
                <w:szCs w:val="20"/>
                <w:lang w:val="en-GB"/>
              </w:rPr>
              <w:t xml:space="preserve"> a commercial bank has been </w:t>
            </w:r>
            <w:r w:rsidR="00B03558" w:rsidRPr="00944A61">
              <w:rPr>
                <w:rFonts w:asciiTheme="minorHAnsi" w:hAnsiTheme="minorHAnsi" w:cs="Arial"/>
                <w:sz w:val="20"/>
                <w:szCs w:val="20"/>
                <w:lang w:val="en-GB"/>
              </w:rPr>
              <w:t>selected</w:t>
            </w:r>
            <w:r w:rsidR="00BF63FD" w:rsidRPr="00944A61">
              <w:rPr>
                <w:rFonts w:asciiTheme="minorHAnsi" w:hAnsiTheme="minorHAnsi" w:cs="Arial"/>
                <w:sz w:val="20"/>
                <w:szCs w:val="20"/>
                <w:lang w:val="en-GB"/>
              </w:rPr>
              <w:t xml:space="preserve"> and a commitment letter signed </w:t>
            </w:r>
            <w:r w:rsidR="00B03558" w:rsidRPr="00944A61">
              <w:rPr>
                <w:rFonts w:asciiTheme="minorHAnsi" w:hAnsiTheme="minorHAnsi" w:cs="Arial"/>
                <w:sz w:val="20"/>
                <w:szCs w:val="20"/>
                <w:lang w:val="en-GB"/>
              </w:rPr>
              <w:t xml:space="preserve">between </w:t>
            </w:r>
            <w:r w:rsidR="001D06F3" w:rsidRPr="00944A61">
              <w:rPr>
                <w:rFonts w:asciiTheme="minorHAnsi" w:hAnsiTheme="minorHAnsi" w:cs="Arial"/>
                <w:sz w:val="20"/>
                <w:szCs w:val="20"/>
                <w:lang w:val="en-GB"/>
              </w:rPr>
              <w:t>the bank</w:t>
            </w:r>
            <w:r w:rsidR="00B03558" w:rsidRPr="00944A61">
              <w:rPr>
                <w:rFonts w:asciiTheme="minorHAnsi" w:hAnsiTheme="minorHAnsi" w:cs="Arial"/>
                <w:sz w:val="20"/>
                <w:szCs w:val="20"/>
                <w:lang w:val="en-GB"/>
              </w:rPr>
              <w:t xml:space="preserve"> and</w:t>
            </w:r>
            <w:r w:rsidR="00B03558" w:rsidRPr="00944A61">
              <w:rPr>
                <w:rFonts w:asciiTheme="minorHAnsi" w:hAnsiTheme="minorHAnsi"/>
                <w:bCs/>
                <w:sz w:val="20"/>
                <w:szCs w:val="20"/>
              </w:rPr>
              <w:t xml:space="preserve"> the National W</w:t>
            </w:r>
            <w:r w:rsidR="0045342B" w:rsidRPr="00944A61">
              <w:rPr>
                <w:rFonts w:asciiTheme="minorHAnsi" w:hAnsiTheme="minorHAnsi"/>
                <w:bCs/>
                <w:sz w:val="20"/>
                <w:szCs w:val="20"/>
              </w:rPr>
              <w:t>ater Commission (NWC)</w:t>
            </w:r>
            <w:r w:rsidR="00B03558" w:rsidRPr="00944A61">
              <w:rPr>
                <w:rFonts w:asciiTheme="minorHAnsi" w:hAnsiTheme="minorHAnsi" w:cs="Arial"/>
                <w:sz w:val="20"/>
                <w:szCs w:val="20"/>
                <w:lang w:val="en-GB"/>
              </w:rPr>
              <w:t xml:space="preserve"> </w:t>
            </w:r>
            <w:r w:rsidR="00BF63FD" w:rsidRPr="00944A61">
              <w:rPr>
                <w:rFonts w:asciiTheme="minorHAnsi" w:hAnsiTheme="minorHAnsi" w:cs="Arial"/>
                <w:sz w:val="20"/>
                <w:szCs w:val="20"/>
                <w:lang w:val="en-GB"/>
              </w:rPr>
              <w:t>to the tune of US$ 12 M to fund the rehabilitation of a total of 13 wastewater treatment plants.  As a result</w:t>
            </w:r>
            <w:r w:rsidR="001D06F3" w:rsidRPr="00944A61">
              <w:rPr>
                <w:rFonts w:asciiTheme="minorHAnsi" w:hAnsiTheme="minorHAnsi" w:cs="Arial"/>
                <w:sz w:val="20"/>
                <w:szCs w:val="20"/>
                <w:lang w:val="en-GB"/>
              </w:rPr>
              <w:t>, the</w:t>
            </w:r>
            <w:r w:rsidR="0012160A" w:rsidRPr="00944A61">
              <w:rPr>
                <w:rFonts w:asciiTheme="minorHAnsi" w:hAnsiTheme="minorHAnsi" w:cs="Arial"/>
                <w:sz w:val="20"/>
                <w:szCs w:val="20"/>
                <w:lang w:val="en-GB"/>
              </w:rPr>
              <w:t xml:space="preserve"> Bank transferred </w:t>
            </w:r>
            <w:r w:rsidR="0036777D" w:rsidRPr="00944A61">
              <w:rPr>
                <w:rFonts w:asciiTheme="minorHAnsi" w:hAnsiTheme="minorHAnsi" w:cs="Arial"/>
                <w:sz w:val="20"/>
                <w:szCs w:val="20"/>
                <w:lang w:val="en-GB"/>
              </w:rPr>
              <w:t xml:space="preserve">the GEF CREW </w:t>
            </w:r>
            <w:r w:rsidR="0012160A" w:rsidRPr="00944A61">
              <w:rPr>
                <w:rFonts w:asciiTheme="minorHAnsi" w:hAnsiTheme="minorHAnsi" w:cs="Arial"/>
                <w:sz w:val="20"/>
                <w:szCs w:val="20"/>
                <w:lang w:val="en-GB"/>
              </w:rPr>
              <w:t>US</w:t>
            </w:r>
            <w:r w:rsidR="00905F2D" w:rsidRPr="00944A61">
              <w:rPr>
                <w:rFonts w:asciiTheme="minorHAnsi" w:hAnsiTheme="minorHAnsi" w:cs="Arial"/>
                <w:sz w:val="20"/>
                <w:szCs w:val="20"/>
                <w:lang w:val="en-GB"/>
              </w:rPr>
              <w:t xml:space="preserve"> $3 </w:t>
            </w:r>
            <w:r w:rsidR="0012160A" w:rsidRPr="00944A61">
              <w:rPr>
                <w:rFonts w:asciiTheme="minorHAnsi" w:hAnsiTheme="minorHAnsi" w:cs="Arial"/>
                <w:sz w:val="20"/>
                <w:szCs w:val="20"/>
                <w:lang w:val="en-GB"/>
              </w:rPr>
              <w:t xml:space="preserve">M </w:t>
            </w:r>
            <w:r w:rsidR="001D06F3" w:rsidRPr="00944A61">
              <w:rPr>
                <w:rFonts w:asciiTheme="minorHAnsi" w:hAnsiTheme="minorHAnsi" w:cs="Arial"/>
                <w:sz w:val="20"/>
                <w:szCs w:val="20"/>
                <w:lang w:val="en-GB"/>
              </w:rPr>
              <w:t>to a</w:t>
            </w:r>
            <w:r w:rsidR="00BF63FD" w:rsidRPr="00944A61">
              <w:rPr>
                <w:rFonts w:asciiTheme="minorHAnsi" w:hAnsiTheme="minorHAnsi" w:cs="Arial"/>
                <w:sz w:val="20"/>
                <w:szCs w:val="20"/>
                <w:lang w:val="en-GB"/>
              </w:rPr>
              <w:t xml:space="preserve"> </w:t>
            </w:r>
            <w:r w:rsidR="00BF63FD" w:rsidRPr="00944A61">
              <w:rPr>
                <w:rFonts w:asciiTheme="minorHAnsi" w:hAnsiTheme="minorHAnsi"/>
                <w:bCs/>
                <w:sz w:val="20"/>
                <w:szCs w:val="20"/>
              </w:rPr>
              <w:t xml:space="preserve">reserve account to be used as </w:t>
            </w:r>
            <w:r w:rsidR="00732BFB" w:rsidRPr="00944A61">
              <w:rPr>
                <w:rFonts w:asciiTheme="minorHAnsi" w:hAnsiTheme="minorHAnsi"/>
                <w:bCs/>
                <w:sz w:val="20"/>
                <w:szCs w:val="20"/>
              </w:rPr>
              <w:t>collateral. The</w:t>
            </w:r>
            <w:r w:rsidR="00BF63FD" w:rsidRPr="00944A61">
              <w:rPr>
                <w:rFonts w:asciiTheme="minorHAnsi" w:hAnsiTheme="minorHAnsi"/>
                <w:bCs/>
                <w:sz w:val="20"/>
                <w:szCs w:val="20"/>
              </w:rPr>
              <w:t xml:space="preserve"> remainder of </w:t>
            </w:r>
            <w:r w:rsidR="0036777D" w:rsidRPr="00944A61">
              <w:rPr>
                <w:rFonts w:asciiTheme="minorHAnsi" w:hAnsiTheme="minorHAnsi"/>
                <w:bCs/>
                <w:sz w:val="20"/>
                <w:szCs w:val="20"/>
              </w:rPr>
              <w:t xml:space="preserve">the collateral will be provided by the NWC </w:t>
            </w:r>
            <w:r w:rsidR="00BF63FD" w:rsidRPr="00944A61">
              <w:rPr>
                <w:rFonts w:asciiTheme="minorHAnsi" w:hAnsiTheme="minorHAnsi"/>
                <w:bCs/>
                <w:sz w:val="20"/>
                <w:szCs w:val="20"/>
              </w:rPr>
              <w:t xml:space="preserve">K-Factor fund. The NWC is </w:t>
            </w:r>
            <w:r w:rsidR="0080699E" w:rsidRPr="00944A61">
              <w:rPr>
                <w:rFonts w:asciiTheme="minorHAnsi" w:hAnsiTheme="minorHAnsi"/>
                <w:bCs/>
                <w:sz w:val="20"/>
                <w:szCs w:val="20"/>
              </w:rPr>
              <w:t xml:space="preserve">currently negotiating the contract for the loan. </w:t>
            </w:r>
            <w:r w:rsidR="00BF63FD" w:rsidRPr="00944A61">
              <w:rPr>
                <w:rFonts w:asciiTheme="minorHAnsi" w:hAnsiTheme="minorHAnsi" w:cs="Arial"/>
                <w:sz w:val="20"/>
                <w:szCs w:val="20"/>
                <w:lang w:val="en-GB"/>
              </w:rPr>
              <w:t xml:space="preserve"> </w:t>
            </w:r>
            <w:r w:rsidR="00B108C6" w:rsidRPr="00944A61">
              <w:rPr>
                <w:rFonts w:asciiTheme="minorHAnsi" w:hAnsiTheme="minorHAnsi" w:cs="Arial"/>
                <w:sz w:val="20"/>
                <w:szCs w:val="20"/>
                <w:lang w:val="en-GB"/>
              </w:rPr>
              <w:t>F</w:t>
            </w:r>
            <w:r w:rsidR="000B6DF3" w:rsidRPr="00944A61">
              <w:rPr>
                <w:rFonts w:asciiTheme="minorHAnsi" w:hAnsiTheme="minorHAnsi" w:cs="Arial"/>
                <w:sz w:val="20"/>
                <w:szCs w:val="20"/>
                <w:lang w:val="en-GB"/>
              </w:rPr>
              <w:t>or Jamaica 1</w:t>
            </w:r>
            <w:r w:rsidR="00B108C6" w:rsidRPr="00944A61">
              <w:rPr>
                <w:rFonts w:asciiTheme="minorHAnsi" w:hAnsiTheme="minorHAnsi" w:cs="Arial"/>
                <w:sz w:val="20"/>
                <w:szCs w:val="20"/>
                <w:lang w:val="en-GB"/>
              </w:rPr>
              <w:t>3</w:t>
            </w:r>
            <w:r w:rsidR="000B6DF3" w:rsidRPr="00944A61">
              <w:rPr>
                <w:rFonts w:asciiTheme="minorHAnsi" w:hAnsiTheme="minorHAnsi" w:cs="Arial"/>
                <w:sz w:val="20"/>
                <w:szCs w:val="20"/>
                <w:lang w:val="en-GB"/>
              </w:rPr>
              <w:t xml:space="preserve"> existing plants </w:t>
            </w:r>
            <w:r w:rsidR="00B108C6" w:rsidRPr="00944A61">
              <w:rPr>
                <w:rFonts w:asciiTheme="minorHAnsi" w:hAnsiTheme="minorHAnsi" w:cs="Arial"/>
                <w:sz w:val="20"/>
                <w:szCs w:val="20"/>
                <w:lang w:val="en-GB"/>
              </w:rPr>
              <w:t>have been identified</w:t>
            </w:r>
            <w:r w:rsidR="008D741A" w:rsidRPr="00944A61">
              <w:rPr>
                <w:rFonts w:asciiTheme="minorHAnsi" w:hAnsiTheme="minorHAnsi" w:cs="Arial"/>
                <w:sz w:val="20"/>
                <w:szCs w:val="20"/>
                <w:lang w:val="en-GB"/>
              </w:rPr>
              <w:t xml:space="preserve">. For 2 of the 13 </w:t>
            </w:r>
            <w:r w:rsidR="00B108C6" w:rsidRPr="00944A61">
              <w:rPr>
                <w:rFonts w:asciiTheme="minorHAnsi" w:hAnsiTheme="minorHAnsi" w:cs="Arial"/>
                <w:sz w:val="20"/>
                <w:szCs w:val="20"/>
                <w:lang w:val="en-GB"/>
              </w:rPr>
              <w:t xml:space="preserve">the tendering process has been completed and the other 11 are currently inviting tenders. </w:t>
            </w:r>
          </w:p>
          <w:p w:rsidR="008D741A" w:rsidRPr="00944A61" w:rsidRDefault="008D741A" w:rsidP="00023A4C">
            <w:pPr>
              <w:jc w:val="both"/>
              <w:rPr>
                <w:rFonts w:asciiTheme="minorHAnsi" w:hAnsiTheme="minorHAnsi" w:cs="Arial"/>
                <w:sz w:val="20"/>
                <w:szCs w:val="20"/>
                <w:lang w:val="en-GB"/>
              </w:rPr>
            </w:pPr>
          </w:p>
          <w:p w:rsidR="007E7EDA" w:rsidRPr="00944A61" w:rsidRDefault="000B6DF3" w:rsidP="00023A4C">
            <w:pPr>
              <w:jc w:val="both"/>
              <w:rPr>
                <w:rFonts w:asciiTheme="minorHAnsi" w:hAnsiTheme="minorHAnsi" w:cs="Arial"/>
                <w:sz w:val="20"/>
                <w:szCs w:val="20"/>
                <w:lang w:val="en-GB"/>
              </w:rPr>
            </w:pPr>
            <w:r w:rsidRPr="00944A61">
              <w:rPr>
                <w:rFonts w:asciiTheme="minorHAnsi" w:hAnsiTheme="minorHAnsi" w:cs="Arial"/>
                <w:b/>
                <w:sz w:val="20"/>
                <w:szCs w:val="20"/>
                <w:u w:val="single"/>
                <w:lang w:val="en-GB"/>
              </w:rPr>
              <w:t xml:space="preserve">Component </w:t>
            </w:r>
            <w:r w:rsidR="001D06F3" w:rsidRPr="00944A61">
              <w:rPr>
                <w:rFonts w:asciiTheme="minorHAnsi" w:hAnsiTheme="minorHAnsi" w:cs="Arial"/>
                <w:b/>
                <w:sz w:val="20"/>
                <w:szCs w:val="20"/>
                <w:u w:val="single"/>
                <w:lang w:val="en-GB"/>
              </w:rPr>
              <w:t xml:space="preserve">2 </w:t>
            </w:r>
            <w:r w:rsidR="001D06F3" w:rsidRPr="00944A61">
              <w:rPr>
                <w:rFonts w:asciiTheme="minorHAnsi" w:hAnsiTheme="minorHAnsi" w:cs="Arial"/>
                <w:sz w:val="20"/>
                <w:szCs w:val="20"/>
                <w:lang w:val="en-GB"/>
              </w:rPr>
              <w:t>During</w:t>
            </w:r>
            <w:r w:rsidR="00C77409" w:rsidRPr="00944A61">
              <w:rPr>
                <w:rFonts w:asciiTheme="minorHAnsi" w:hAnsiTheme="minorHAnsi" w:cs="Arial"/>
                <w:sz w:val="20"/>
                <w:szCs w:val="20"/>
                <w:lang w:val="en-GB"/>
              </w:rPr>
              <w:t xml:space="preserve"> the year the baseline study </w:t>
            </w:r>
            <w:r w:rsidR="008D741A" w:rsidRPr="00944A61">
              <w:rPr>
                <w:rFonts w:asciiTheme="minorHAnsi" w:hAnsiTheme="minorHAnsi" w:cs="Arial"/>
                <w:sz w:val="20"/>
                <w:szCs w:val="20"/>
                <w:lang w:val="en-GB"/>
              </w:rPr>
              <w:t xml:space="preserve">for the </w:t>
            </w:r>
            <w:r w:rsidR="00833E1E" w:rsidRPr="00944A61">
              <w:rPr>
                <w:rFonts w:asciiTheme="minorHAnsi" w:hAnsiTheme="minorHAnsi" w:cs="Arial"/>
                <w:sz w:val="20"/>
                <w:szCs w:val="20"/>
                <w:lang w:val="en-GB"/>
              </w:rPr>
              <w:t>English</w:t>
            </w:r>
            <w:r w:rsidR="008D741A" w:rsidRPr="00944A61">
              <w:rPr>
                <w:rFonts w:asciiTheme="minorHAnsi" w:hAnsiTheme="minorHAnsi" w:cs="Arial"/>
                <w:sz w:val="20"/>
                <w:szCs w:val="20"/>
                <w:lang w:val="en-GB"/>
              </w:rPr>
              <w:t xml:space="preserve"> speaking countries </w:t>
            </w:r>
            <w:r w:rsidR="00C77409" w:rsidRPr="00944A61">
              <w:rPr>
                <w:rFonts w:asciiTheme="minorHAnsi" w:hAnsiTheme="minorHAnsi" w:cs="Arial"/>
                <w:sz w:val="20"/>
                <w:szCs w:val="20"/>
                <w:lang w:val="en-GB"/>
              </w:rPr>
              <w:t>was completed</w:t>
            </w:r>
            <w:r w:rsidR="008D741A" w:rsidRPr="00944A61">
              <w:rPr>
                <w:rFonts w:asciiTheme="minorHAnsi" w:hAnsiTheme="minorHAnsi" w:cs="Arial"/>
                <w:sz w:val="20"/>
                <w:szCs w:val="20"/>
                <w:lang w:val="en-GB"/>
              </w:rPr>
              <w:t>. Based on those</w:t>
            </w:r>
            <w:r w:rsidR="00C77409" w:rsidRPr="00944A61">
              <w:rPr>
                <w:rFonts w:asciiTheme="minorHAnsi" w:hAnsiTheme="minorHAnsi" w:cs="Arial"/>
                <w:sz w:val="20"/>
                <w:szCs w:val="20"/>
                <w:lang w:val="en-GB"/>
              </w:rPr>
              <w:t xml:space="preserve"> findings UNEP CAR/RCU began a number of bilateral discussions </w:t>
            </w:r>
            <w:r w:rsidR="001D06F3" w:rsidRPr="00944A61">
              <w:rPr>
                <w:rFonts w:asciiTheme="minorHAnsi" w:hAnsiTheme="minorHAnsi" w:cs="Arial"/>
                <w:sz w:val="20"/>
                <w:szCs w:val="20"/>
                <w:lang w:val="en-GB"/>
              </w:rPr>
              <w:t>with countries</w:t>
            </w:r>
            <w:r w:rsidR="00C77409" w:rsidRPr="00944A61">
              <w:rPr>
                <w:rFonts w:asciiTheme="minorHAnsi" w:hAnsiTheme="minorHAnsi" w:cs="Arial"/>
                <w:sz w:val="20"/>
                <w:szCs w:val="20"/>
                <w:lang w:val="en-GB"/>
              </w:rPr>
              <w:t xml:space="preserve"> in </w:t>
            </w:r>
            <w:r w:rsidR="001D06F3" w:rsidRPr="00944A61">
              <w:rPr>
                <w:rFonts w:asciiTheme="minorHAnsi" w:hAnsiTheme="minorHAnsi" w:cs="Arial"/>
                <w:sz w:val="20"/>
                <w:szCs w:val="20"/>
                <w:lang w:val="en-GB"/>
              </w:rPr>
              <w:t>order to</w:t>
            </w:r>
            <w:r w:rsidR="00C77409" w:rsidRPr="00944A61">
              <w:rPr>
                <w:rFonts w:asciiTheme="minorHAnsi" w:hAnsiTheme="minorHAnsi" w:cs="Arial"/>
                <w:sz w:val="20"/>
                <w:szCs w:val="20"/>
                <w:lang w:val="en-GB"/>
              </w:rPr>
              <w:t xml:space="preserve"> shape their national capacity building programmes. To date </w:t>
            </w:r>
            <w:r w:rsidR="008D741A" w:rsidRPr="00944A61">
              <w:rPr>
                <w:rFonts w:asciiTheme="minorHAnsi" w:hAnsiTheme="minorHAnsi" w:cs="Arial"/>
                <w:sz w:val="20"/>
                <w:szCs w:val="20"/>
                <w:lang w:val="en-GB"/>
              </w:rPr>
              <w:t>4 agreements h</w:t>
            </w:r>
            <w:r w:rsidR="00C77409" w:rsidRPr="00944A61">
              <w:rPr>
                <w:rFonts w:asciiTheme="minorHAnsi" w:hAnsiTheme="minorHAnsi" w:cs="Arial"/>
                <w:sz w:val="20"/>
                <w:szCs w:val="20"/>
                <w:lang w:val="en-GB"/>
              </w:rPr>
              <w:t>ave be</w:t>
            </w:r>
            <w:r w:rsidR="008D741A" w:rsidRPr="00944A61">
              <w:rPr>
                <w:rFonts w:asciiTheme="minorHAnsi" w:hAnsiTheme="minorHAnsi" w:cs="Arial"/>
                <w:sz w:val="20"/>
                <w:szCs w:val="20"/>
                <w:lang w:val="en-GB"/>
              </w:rPr>
              <w:t xml:space="preserve">en finalised and 3 others are in </w:t>
            </w:r>
            <w:r w:rsidR="001D06F3" w:rsidRPr="00944A61">
              <w:rPr>
                <w:rFonts w:asciiTheme="minorHAnsi" w:hAnsiTheme="minorHAnsi" w:cs="Arial"/>
                <w:sz w:val="20"/>
                <w:szCs w:val="20"/>
                <w:lang w:val="en-GB"/>
              </w:rPr>
              <w:t>various</w:t>
            </w:r>
            <w:r w:rsidR="008D741A" w:rsidRPr="00944A61">
              <w:rPr>
                <w:rFonts w:asciiTheme="minorHAnsi" w:hAnsiTheme="minorHAnsi" w:cs="Arial"/>
                <w:sz w:val="20"/>
                <w:szCs w:val="20"/>
                <w:lang w:val="en-GB"/>
              </w:rPr>
              <w:t xml:space="preserve"> stages of development. </w:t>
            </w:r>
            <w:r w:rsidR="001D06F3" w:rsidRPr="00944A61">
              <w:rPr>
                <w:rFonts w:asciiTheme="minorHAnsi" w:hAnsiTheme="minorHAnsi" w:cs="Arial"/>
                <w:sz w:val="20"/>
                <w:szCs w:val="20"/>
                <w:lang w:val="en-GB"/>
              </w:rPr>
              <w:t xml:space="preserve">A number of regional workshops have been held these include two wastewater management workshops for English and Spanish Speaking countries held in the Bahamas and Costa Rica </w:t>
            </w:r>
            <w:r w:rsidR="0036777D" w:rsidRPr="00944A61">
              <w:rPr>
                <w:rFonts w:asciiTheme="minorHAnsi" w:hAnsiTheme="minorHAnsi" w:cs="Arial"/>
                <w:sz w:val="20"/>
                <w:szCs w:val="20"/>
                <w:lang w:val="en-GB"/>
              </w:rPr>
              <w:t xml:space="preserve">in October and November 2012 </w:t>
            </w:r>
            <w:r w:rsidR="001D06F3" w:rsidRPr="00944A61">
              <w:rPr>
                <w:rFonts w:asciiTheme="minorHAnsi" w:hAnsiTheme="minorHAnsi" w:cs="Arial"/>
                <w:sz w:val="20"/>
                <w:szCs w:val="20"/>
                <w:lang w:val="en-GB"/>
              </w:rPr>
              <w:t xml:space="preserve">respectively. </w:t>
            </w:r>
            <w:r w:rsidR="00C77409" w:rsidRPr="00944A61">
              <w:rPr>
                <w:rFonts w:asciiTheme="minorHAnsi" w:hAnsiTheme="minorHAnsi" w:cs="Arial"/>
                <w:sz w:val="20"/>
                <w:szCs w:val="20"/>
                <w:lang w:val="en-GB"/>
              </w:rPr>
              <w:t xml:space="preserve">These workshops we executed with the </w:t>
            </w:r>
            <w:r w:rsidR="001D06F3" w:rsidRPr="00944A61">
              <w:rPr>
                <w:rFonts w:asciiTheme="minorHAnsi" w:hAnsiTheme="minorHAnsi" w:cs="Arial"/>
                <w:sz w:val="20"/>
                <w:szCs w:val="20"/>
                <w:lang w:val="en-GB"/>
              </w:rPr>
              <w:t>support of</w:t>
            </w:r>
            <w:r w:rsidR="00C77409" w:rsidRPr="00944A61">
              <w:rPr>
                <w:rFonts w:asciiTheme="minorHAnsi" w:hAnsiTheme="minorHAnsi" w:cs="Arial"/>
                <w:sz w:val="20"/>
                <w:szCs w:val="20"/>
                <w:lang w:val="en-GB"/>
              </w:rPr>
              <w:t xml:space="preserve"> the Water </w:t>
            </w:r>
            <w:proofErr w:type="spellStart"/>
            <w:r w:rsidR="00C77409" w:rsidRPr="00944A61">
              <w:rPr>
                <w:rFonts w:asciiTheme="minorHAnsi" w:hAnsiTheme="minorHAnsi" w:cs="Arial"/>
                <w:sz w:val="20"/>
                <w:szCs w:val="20"/>
                <w:lang w:val="en-GB"/>
              </w:rPr>
              <w:t>Center</w:t>
            </w:r>
            <w:proofErr w:type="spellEnd"/>
            <w:r w:rsidR="00C77409" w:rsidRPr="00944A61">
              <w:rPr>
                <w:rFonts w:asciiTheme="minorHAnsi" w:hAnsiTheme="minorHAnsi" w:cs="Arial"/>
                <w:sz w:val="20"/>
                <w:szCs w:val="20"/>
                <w:lang w:val="en-GB"/>
              </w:rPr>
              <w:t xml:space="preserve"> in Monterr</w:t>
            </w:r>
            <w:r w:rsidR="00FD265B" w:rsidRPr="00944A61">
              <w:rPr>
                <w:rFonts w:asciiTheme="minorHAnsi" w:hAnsiTheme="minorHAnsi" w:cs="Arial"/>
                <w:sz w:val="20"/>
                <w:szCs w:val="20"/>
                <w:lang w:val="en-GB"/>
              </w:rPr>
              <w:t>e</w:t>
            </w:r>
            <w:r w:rsidR="00C77409" w:rsidRPr="00944A61">
              <w:rPr>
                <w:rFonts w:asciiTheme="minorHAnsi" w:hAnsiTheme="minorHAnsi" w:cs="Arial"/>
                <w:sz w:val="20"/>
                <w:szCs w:val="20"/>
                <w:lang w:val="en-GB"/>
              </w:rPr>
              <w:t xml:space="preserve">y, Mexico. The </w:t>
            </w:r>
            <w:r w:rsidR="00E52C5C" w:rsidRPr="00944A61">
              <w:rPr>
                <w:rFonts w:asciiTheme="minorHAnsi" w:hAnsiTheme="minorHAnsi" w:cs="Arial"/>
                <w:sz w:val="20"/>
                <w:szCs w:val="20"/>
                <w:lang w:val="en-GB"/>
              </w:rPr>
              <w:t xml:space="preserve">Water </w:t>
            </w:r>
            <w:proofErr w:type="spellStart"/>
            <w:r w:rsidR="00E52C5C" w:rsidRPr="00944A61">
              <w:rPr>
                <w:rFonts w:asciiTheme="minorHAnsi" w:hAnsiTheme="minorHAnsi" w:cs="Arial"/>
                <w:sz w:val="20"/>
                <w:szCs w:val="20"/>
                <w:lang w:val="en-GB"/>
              </w:rPr>
              <w:t>C</w:t>
            </w:r>
            <w:r w:rsidR="00C77409" w:rsidRPr="00944A61">
              <w:rPr>
                <w:rFonts w:asciiTheme="minorHAnsi" w:hAnsiTheme="minorHAnsi" w:cs="Arial"/>
                <w:sz w:val="20"/>
                <w:szCs w:val="20"/>
                <w:lang w:val="en-GB"/>
              </w:rPr>
              <w:t>enter</w:t>
            </w:r>
            <w:proofErr w:type="spellEnd"/>
            <w:r w:rsidR="00C77409" w:rsidRPr="00944A61">
              <w:rPr>
                <w:rFonts w:asciiTheme="minorHAnsi" w:hAnsiTheme="minorHAnsi" w:cs="Arial"/>
                <w:sz w:val="20"/>
                <w:szCs w:val="20"/>
                <w:lang w:val="en-GB"/>
              </w:rPr>
              <w:t xml:space="preserve"> is supported by the IDB and there are many areas of their work which are of importance to the project. The Water </w:t>
            </w:r>
            <w:proofErr w:type="spellStart"/>
            <w:r w:rsidR="00C77409" w:rsidRPr="00944A61">
              <w:rPr>
                <w:rFonts w:asciiTheme="minorHAnsi" w:hAnsiTheme="minorHAnsi" w:cs="Arial"/>
                <w:sz w:val="20"/>
                <w:szCs w:val="20"/>
                <w:lang w:val="en-GB"/>
              </w:rPr>
              <w:t>Center</w:t>
            </w:r>
            <w:proofErr w:type="spellEnd"/>
            <w:r w:rsidR="00C77409" w:rsidRPr="00944A61">
              <w:rPr>
                <w:rFonts w:asciiTheme="minorHAnsi" w:hAnsiTheme="minorHAnsi" w:cs="Arial"/>
                <w:sz w:val="20"/>
                <w:szCs w:val="20"/>
                <w:lang w:val="en-GB"/>
              </w:rPr>
              <w:t xml:space="preserve"> has tremendous capacity and experience in online training and given the need to continue to build capacity at the individual and </w:t>
            </w:r>
            <w:r w:rsidR="001D06F3" w:rsidRPr="00944A61">
              <w:rPr>
                <w:rFonts w:asciiTheme="minorHAnsi" w:hAnsiTheme="minorHAnsi" w:cs="Arial"/>
                <w:sz w:val="20"/>
                <w:szCs w:val="20"/>
                <w:lang w:val="en-GB"/>
              </w:rPr>
              <w:t>institutional</w:t>
            </w:r>
            <w:r w:rsidR="00C77409" w:rsidRPr="00944A61">
              <w:rPr>
                <w:rFonts w:asciiTheme="minorHAnsi" w:hAnsiTheme="minorHAnsi" w:cs="Arial"/>
                <w:sz w:val="20"/>
                <w:szCs w:val="20"/>
                <w:lang w:val="en-GB"/>
              </w:rPr>
              <w:t xml:space="preserve"> levels the project ha</w:t>
            </w:r>
            <w:r w:rsidR="00FD265B" w:rsidRPr="00944A61">
              <w:rPr>
                <w:rFonts w:asciiTheme="minorHAnsi" w:hAnsiTheme="minorHAnsi" w:cs="Arial"/>
                <w:sz w:val="20"/>
                <w:szCs w:val="20"/>
                <w:lang w:val="en-GB"/>
              </w:rPr>
              <w:t>s</w:t>
            </w:r>
            <w:r w:rsidR="00C77409" w:rsidRPr="00944A61">
              <w:rPr>
                <w:rFonts w:asciiTheme="minorHAnsi" w:hAnsiTheme="minorHAnsi" w:cs="Arial"/>
                <w:sz w:val="20"/>
                <w:szCs w:val="20"/>
                <w:lang w:val="en-GB"/>
              </w:rPr>
              <w:t xml:space="preserve"> developed </w:t>
            </w:r>
            <w:r w:rsidR="001D06F3" w:rsidRPr="00944A61">
              <w:rPr>
                <w:rFonts w:asciiTheme="minorHAnsi" w:hAnsiTheme="minorHAnsi" w:cs="Arial"/>
                <w:sz w:val="20"/>
                <w:szCs w:val="20"/>
                <w:lang w:val="en-GB"/>
              </w:rPr>
              <w:t>an</w:t>
            </w:r>
            <w:r w:rsidR="00C77409" w:rsidRPr="00944A61">
              <w:rPr>
                <w:rFonts w:asciiTheme="minorHAnsi" w:hAnsiTheme="minorHAnsi" w:cs="Arial"/>
                <w:sz w:val="20"/>
                <w:szCs w:val="20"/>
                <w:lang w:val="en-GB"/>
              </w:rPr>
              <w:t xml:space="preserve"> aide </w:t>
            </w:r>
            <w:r w:rsidR="001D06F3" w:rsidRPr="00944A61">
              <w:rPr>
                <w:rFonts w:asciiTheme="minorHAnsi" w:hAnsiTheme="minorHAnsi" w:cs="Arial"/>
                <w:sz w:val="20"/>
                <w:szCs w:val="20"/>
                <w:lang w:val="en-GB"/>
              </w:rPr>
              <w:t>memoir</w:t>
            </w:r>
            <w:r w:rsidR="00C77409" w:rsidRPr="00944A61">
              <w:rPr>
                <w:rFonts w:asciiTheme="minorHAnsi" w:hAnsiTheme="minorHAnsi" w:cs="Arial"/>
                <w:sz w:val="20"/>
                <w:szCs w:val="20"/>
                <w:lang w:val="en-GB"/>
              </w:rPr>
              <w:t xml:space="preserve"> with </w:t>
            </w:r>
            <w:r w:rsidR="00FD265B" w:rsidRPr="00944A61">
              <w:rPr>
                <w:rFonts w:asciiTheme="minorHAnsi" w:hAnsiTheme="minorHAnsi" w:cs="Arial"/>
                <w:sz w:val="20"/>
                <w:szCs w:val="20"/>
                <w:lang w:val="en-GB"/>
              </w:rPr>
              <w:t>t</w:t>
            </w:r>
            <w:r w:rsidR="00C77409" w:rsidRPr="00944A61">
              <w:rPr>
                <w:rFonts w:asciiTheme="minorHAnsi" w:hAnsiTheme="minorHAnsi" w:cs="Arial"/>
                <w:sz w:val="20"/>
                <w:szCs w:val="20"/>
                <w:lang w:val="en-GB"/>
              </w:rPr>
              <w:t xml:space="preserve">he </w:t>
            </w:r>
            <w:proofErr w:type="spellStart"/>
            <w:r w:rsidR="00FD265B" w:rsidRPr="00944A61">
              <w:rPr>
                <w:rFonts w:asciiTheme="minorHAnsi" w:hAnsiTheme="minorHAnsi" w:cs="Arial"/>
                <w:sz w:val="20"/>
                <w:szCs w:val="20"/>
                <w:lang w:val="en-GB"/>
              </w:rPr>
              <w:t>C</w:t>
            </w:r>
            <w:r w:rsidR="00C77409" w:rsidRPr="00944A61">
              <w:rPr>
                <w:rFonts w:asciiTheme="minorHAnsi" w:hAnsiTheme="minorHAnsi" w:cs="Arial"/>
                <w:sz w:val="20"/>
                <w:szCs w:val="20"/>
                <w:lang w:val="en-GB"/>
              </w:rPr>
              <w:t>enter</w:t>
            </w:r>
            <w:proofErr w:type="spellEnd"/>
            <w:r w:rsidR="00C77409" w:rsidRPr="00944A61">
              <w:rPr>
                <w:rFonts w:asciiTheme="minorHAnsi" w:hAnsiTheme="minorHAnsi" w:cs="Arial"/>
                <w:sz w:val="20"/>
                <w:szCs w:val="20"/>
                <w:lang w:val="en-GB"/>
              </w:rPr>
              <w:t xml:space="preserve"> to collaborate in the delivery of on line courses targeting wastewater professionals working in utilities and </w:t>
            </w:r>
            <w:r w:rsidR="00FD265B" w:rsidRPr="00944A61">
              <w:rPr>
                <w:rFonts w:asciiTheme="minorHAnsi" w:hAnsiTheme="minorHAnsi" w:cs="Arial"/>
                <w:sz w:val="20"/>
                <w:szCs w:val="20"/>
                <w:lang w:val="en-GB"/>
              </w:rPr>
              <w:t>e</w:t>
            </w:r>
            <w:r w:rsidR="00C77409" w:rsidRPr="00944A61">
              <w:rPr>
                <w:rFonts w:asciiTheme="minorHAnsi" w:hAnsiTheme="minorHAnsi" w:cs="Arial"/>
                <w:sz w:val="20"/>
                <w:szCs w:val="20"/>
                <w:lang w:val="en-GB"/>
              </w:rPr>
              <w:t>nvironmental sector. The first</w:t>
            </w:r>
            <w:r w:rsidR="00E52C5C" w:rsidRPr="00944A61">
              <w:rPr>
                <w:rFonts w:asciiTheme="minorHAnsi" w:hAnsiTheme="minorHAnsi" w:cs="Arial"/>
                <w:sz w:val="20"/>
                <w:szCs w:val="20"/>
                <w:lang w:val="en-GB"/>
              </w:rPr>
              <w:t xml:space="preserve"> </w:t>
            </w:r>
            <w:r w:rsidR="00C77409" w:rsidRPr="00944A61">
              <w:rPr>
                <w:rFonts w:asciiTheme="minorHAnsi" w:hAnsiTheme="minorHAnsi" w:cs="Arial"/>
                <w:sz w:val="20"/>
                <w:szCs w:val="20"/>
                <w:lang w:val="en-GB"/>
              </w:rPr>
              <w:t>of the</w:t>
            </w:r>
            <w:r w:rsidR="00E52C5C" w:rsidRPr="00944A61">
              <w:rPr>
                <w:rFonts w:asciiTheme="minorHAnsi" w:hAnsiTheme="minorHAnsi" w:cs="Arial"/>
                <w:sz w:val="20"/>
                <w:szCs w:val="20"/>
                <w:lang w:val="en-GB"/>
              </w:rPr>
              <w:t xml:space="preserve"> courses will be rolled out to S</w:t>
            </w:r>
            <w:r w:rsidR="00C77409" w:rsidRPr="00944A61">
              <w:rPr>
                <w:rFonts w:asciiTheme="minorHAnsi" w:hAnsiTheme="minorHAnsi" w:cs="Arial"/>
                <w:sz w:val="20"/>
                <w:szCs w:val="20"/>
                <w:lang w:val="en-GB"/>
              </w:rPr>
              <w:t>panish Spe</w:t>
            </w:r>
            <w:r w:rsidR="00FD265B" w:rsidRPr="00944A61">
              <w:rPr>
                <w:rFonts w:asciiTheme="minorHAnsi" w:hAnsiTheme="minorHAnsi" w:cs="Arial"/>
                <w:sz w:val="20"/>
                <w:szCs w:val="20"/>
                <w:lang w:val="en-GB"/>
              </w:rPr>
              <w:t>aking Countries in November 2013</w:t>
            </w:r>
            <w:r w:rsidR="00C77409" w:rsidRPr="00944A61">
              <w:rPr>
                <w:rFonts w:asciiTheme="minorHAnsi" w:hAnsiTheme="minorHAnsi" w:cs="Arial"/>
                <w:sz w:val="20"/>
                <w:szCs w:val="20"/>
                <w:lang w:val="en-GB"/>
              </w:rPr>
              <w:t xml:space="preserve">. The </w:t>
            </w:r>
            <w:r w:rsidR="00FD265B" w:rsidRPr="00944A61">
              <w:rPr>
                <w:rFonts w:asciiTheme="minorHAnsi" w:hAnsiTheme="minorHAnsi" w:cs="Arial"/>
                <w:sz w:val="20"/>
                <w:szCs w:val="20"/>
                <w:lang w:val="en-GB"/>
              </w:rPr>
              <w:t xml:space="preserve">project is also working to link the </w:t>
            </w:r>
            <w:proofErr w:type="spellStart"/>
            <w:r w:rsidR="00C77409" w:rsidRPr="00944A61">
              <w:rPr>
                <w:rFonts w:asciiTheme="minorHAnsi" w:hAnsiTheme="minorHAnsi" w:cs="Arial"/>
                <w:sz w:val="20"/>
                <w:szCs w:val="20"/>
                <w:lang w:val="en-GB"/>
              </w:rPr>
              <w:t>Center</w:t>
            </w:r>
            <w:proofErr w:type="spellEnd"/>
            <w:r w:rsidR="00C77409" w:rsidRPr="00944A61">
              <w:rPr>
                <w:rFonts w:asciiTheme="minorHAnsi" w:hAnsiTheme="minorHAnsi" w:cs="Arial"/>
                <w:sz w:val="20"/>
                <w:szCs w:val="20"/>
                <w:lang w:val="en-GB"/>
              </w:rPr>
              <w:t xml:space="preserve"> with two universities in </w:t>
            </w:r>
            <w:r w:rsidR="00E52C5C" w:rsidRPr="00944A61">
              <w:rPr>
                <w:rFonts w:asciiTheme="minorHAnsi" w:hAnsiTheme="minorHAnsi" w:cs="Arial"/>
                <w:sz w:val="20"/>
                <w:szCs w:val="20"/>
                <w:lang w:val="en-GB"/>
              </w:rPr>
              <w:t xml:space="preserve">the English Speaking </w:t>
            </w:r>
            <w:r w:rsidR="001D06F3" w:rsidRPr="00944A61">
              <w:rPr>
                <w:rFonts w:asciiTheme="minorHAnsi" w:hAnsiTheme="minorHAnsi" w:cs="Arial"/>
                <w:sz w:val="20"/>
                <w:szCs w:val="20"/>
                <w:lang w:val="en-GB"/>
              </w:rPr>
              <w:t>Caribbean</w:t>
            </w:r>
            <w:r w:rsidR="00E52C5C" w:rsidRPr="00944A61">
              <w:rPr>
                <w:rFonts w:asciiTheme="minorHAnsi" w:hAnsiTheme="minorHAnsi" w:cs="Arial"/>
                <w:sz w:val="20"/>
                <w:szCs w:val="20"/>
                <w:lang w:val="en-GB"/>
              </w:rPr>
              <w:t xml:space="preserve"> – U</w:t>
            </w:r>
            <w:r w:rsidR="00FD265B" w:rsidRPr="00944A61">
              <w:rPr>
                <w:rFonts w:asciiTheme="minorHAnsi" w:hAnsiTheme="minorHAnsi" w:cs="Arial"/>
                <w:sz w:val="20"/>
                <w:szCs w:val="20"/>
                <w:lang w:val="en-GB"/>
              </w:rPr>
              <w:t>TECH</w:t>
            </w:r>
            <w:r w:rsidR="00E52C5C" w:rsidRPr="00944A61">
              <w:rPr>
                <w:rFonts w:asciiTheme="minorHAnsi" w:hAnsiTheme="minorHAnsi" w:cs="Arial"/>
                <w:sz w:val="20"/>
                <w:szCs w:val="20"/>
                <w:lang w:val="en-GB"/>
              </w:rPr>
              <w:t xml:space="preserve"> and UWI to have exchanges in training and research </w:t>
            </w:r>
            <w:r w:rsidR="00FD265B" w:rsidRPr="00944A61">
              <w:rPr>
                <w:rFonts w:asciiTheme="minorHAnsi" w:hAnsiTheme="minorHAnsi" w:cs="Arial"/>
                <w:sz w:val="20"/>
                <w:szCs w:val="20"/>
                <w:lang w:val="en-GB"/>
              </w:rPr>
              <w:t xml:space="preserve">in order </w:t>
            </w:r>
            <w:r w:rsidR="00E52C5C" w:rsidRPr="00944A61">
              <w:rPr>
                <w:rFonts w:asciiTheme="minorHAnsi" w:hAnsiTheme="minorHAnsi" w:cs="Arial"/>
                <w:sz w:val="20"/>
                <w:szCs w:val="20"/>
                <w:lang w:val="en-GB"/>
              </w:rPr>
              <w:t xml:space="preserve">to </w:t>
            </w:r>
            <w:r w:rsidR="001D06F3" w:rsidRPr="00944A61">
              <w:rPr>
                <w:rFonts w:asciiTheme="minorHAnsi" w:hAnsiTheme="minorHAnsi" w:cs="Arial"/>
                <w:sz w:val="20"/>
                <w:szCs w:val="20"/>
                <w:lang w:val="en-GB"/>
              </w:rPr>
              <w:t>strengthen</w:t>
            </w:r>
            <w:r w:rsidR="00E52C5C" w:rsidRPr="00944A61">
              <w:rPr>
                <w:rFonts w:asciiTheme="minorHAnsi" w:hAnsiTheme="minorHAnsi" w:cs="Arial"/>
                <w:sz w:val="20"/>
                <w:szCs w:val="20"/>
                <w:lang w:val="en-GB"/>
              </w:rPr>
              <w:t xml:space="preserve"> the capacity within the sector. </w:t>
            </w:r>
            <w:r w:rsidR="00C77409" w:rsidRPr="00944A61">
              <w:rPr>
                <w:rFonts w:asciiTheme="minorHAnsi" w:hAnsiTheme="minorHAnsi" w:cs="Arial"/>
                <w:sz w:val="20"/>
                <w:szCs w:val="20"/>
                <w:lang w:val="en-GB"/>
              </w:rPr>
              <w:t xml:space="preserve">  </w:t>
            </w:r>
            <w:r w:rsidR="00E52C5C" w:rsidRPr="00944A61">
              <w:rPr>
                <w:rFonts w:asciiTheme="minorHAnsi" w:hAnsiTheme="minorHAnsi" w:cs="Arial"/>
                <w:sz w:val="20"/>
                <w:szCs w:val="20"/>
                <w:lang w:val="en-GB"/>
              </w:rPr>
              <w:t xml:space="preserve">These </w:t>
            </w:r>
            <w:r w:rsidR="00E52C5C" w:rsidRPr="00944A61">
              <w:rPr>
                <w:rFonts w:asciiTheme="minorHAnsi" w:hAnsiTheme="minorHAnsi" w:cs="Arial"/>
                <w:b/>
                <w:sz w:val="20"/>
                <w:szCs w:val="20"/>
                <w:lang w:val="en-GB"/>
              </w:rPr>
              <w:t xml:space="preserve">activities are important to the legacy of the </w:t>
            </w:r>
            <w:proofErr w:type="spellStart"/>
            <w:r w:rsidR="00E52C5C" w:rsidRPr="00944A61">
              <w:rPr>
                <w:rFonts w:asciiTheme="minorHAnsi" w:hAnsiTheme="minorHAnsi" w:cs="Arial"/>
                <w:b/>
                <w:sz w:val="20"/>
                <w:szCs w:val="20"/>
                <w:lang w:val="en-GB"/>
              </w:rPr>
              <w:t>C</w:t>
            </w:r>
            <w:r w:rsidR="00FD265B" w:rsidRPr="00944A61">
              <w:rPr>
                <w:rFonts w:asciiTheme="minorHAnsi" w:hAnsiTheme="minorHAnsi" w:cs="Arial"/>
                <w:b/>
                <w:sz w:val="20"/>
                <w:szCs w:val="20"/>
                <w:lang w:val="en-GB"/>
              </w:rPr>
              <w:t>R</w:t>
            </w:r>
            <w:r w:rsidR="00E52C5C" w:rsidRPr="00944A61">
              <w:rPr>
                <w:rFonts w:asciiTheme="minorHAnsi" w:hAnsiTheme="minorHAnsi" w:cs="Arial"/>
                <w:b/>
                <w:sz w:val="20"/>
                <w:szCs w:val="20"/>
                <w:lang w:val="en-GB"/>
              </w:rPr>
              <w:t>eW</w:t>
            </w:r>
            <w:proofErr w:type="spellEnd"/>
            <w:r w:rsidR="00E52C5C" w:rsidRPr="00944A61">
              <w:rPr>
                <w:rFonts w:asciiTheme="minorHAnsi" w:hAnsiTheme="minorHAnsi" w:cs="Arial"/>
                <w:sz w:val="20"/>
                <w:szCs w:val="20"/>
                <w:lang w:val="en-GB"/>
              </w:rPr>
              <w:t xml:space="preserve"> as it is intended that the current </w:t>
            </w:r>
            <w:r w:rsidR="001D06F3" w:rsidRPr="00944A61">
              <w:rPr>
                <w:rFonts w:asciiTheme="minorHAnsi" w:hAnsiTheme="minorHAnsi" w:cs="Arial"/>
                <w:sz w:val="20"/>
                <w:szCs w:val="20"/>
                <w:lang w:val="en-GB"/>
              </w:rPr>
              <w:t>collaboration</w:t>
            </w:r>
            <w:r w:rsidR="00E52C5C" w:rsidRPr="00944A61">
              <w:rPr>
                <w:rFonts w:asciiTheme="minorHAnsi" w:hAnsiTheme="minorHAnsi" w:cs="Arial"/>
                <w:sz w:val="20"/>
                <w:szCs w:val="20"/>
                <w:lang w:val="en-GB"/>
              </w:rPr>
              <w:t xml:space="preserve"> will continue long after the project is concluded. In addition, the project supported a regional workshop in the management of Revolving Funds</w:t>
            </w:r>
            <w:r w:rsidR="00FD265B" w:rsidRPr="00944A61">
              <w:rPr>
                <w:rFonts w:asciiTheme="minorHAnsi" w:hAnsiTheme="minorHAnsi" w:cs="Arial"/>
                <w:sz w:val="20"/>
                <w:szCs w:val="20"/>
                <w:lang w:val="en-GB"/>
              </w:rPr>
              <w:t>; in this case t</w:t>
            </w:r>
            <w:r w:rsidR="00E52C5C" w:rsidRPr="00944A61">
              <w:rPr>
                <w:rFonts w:asciiTheme="minorHAnsi" w:hAnsiTheme="minorHAnsi" w:cs="Arial"/>
                <w:sz w:val="20"/>
                <w:szCs w:val="20"/>
                <w:lang w:val="en-GB"/>
              </w:rPr>
              <w:t xml:space="preserve">he USEPA provided valuable resource </w:t>
            </w:r>
            <w:r w:rsidR="001D06F3" w:rsidRPr="00944A61">
              <w:rPr>
                <w:rFonts w:asciiTheme="minorHAnsi" w:hAnsiTheme="minorHAnsi" w:cs="Arial"/>
                <w:sz w:val="20"/>
                <w:szCs w:val="20"/>
                <w:lang w:val="en-GB"/>
              </w:rPr>
              <w:t>personnel</w:t>
            </w:r>
            <w:r w:rsidR="00E52C5C" w:rsidRPr="00944A61">
              <w:rPr>
                <w:rFonts w:asciiTheme="minorHAnsi" w:hAnsiTheme="minorHAnsi" w:cs="Arial"/>
                <w:sz w:val="20"/>
                <w:szCs w:val="20"/>
                <w:lang w:val="en-GB"/>
              </w:rPr>
              <w:t xml:space="preserve"> for th</w:t>
            </w:r>
            <w:r w:rsidR="00FD265B" w:rsidRPr="00944A61">
              <w:rPr>
                <w:rFonts w:asciiTheme="minorHAnsi" w:hAnsiTheme="minorHAnsi" w:cs="Arial"/>
                <w:sz w:val="20"/>
                <w:szCs w:val="20"/>
                <w:lang w:val="en-GB"/>
              </w:rPr>
              <w:t>e</w:t>
            </w:r>
            <w:r w:rsidR="00E52C5C" w:rsidRPr="00944A61">
              <w:rPr>
                <w:rFonts w:asciiTheme="minorHAnsi" w:hAnsiTheme="minorHAnsi" w:cs="Arial"/>
                <w:sz w:val="20"/>
                <w:szCs w:val="20"/>
                <w:lang w:val="en-GB"/>
              </w:rPr>
              <w:t xml:space="preserve"> workshop. Arguably, the most</w:t>
            </w:r>
            <w:r w:rsidR="007E7EDA" w:rsidRPr="00944A61">
              <w:rPr>
                <w:rFonts w:asciiTheme="minorHAnsi" w:hAnsiTheme="minorHAnsi" w:cs="Arial"/>
                <w:sz w:val="20"/>
                <w:szCs w:val="20"/>
                <w:lang w:val="en-GB"/>
              </w:rPr>
              <w:t xml:space="preserve"> </w:t>
            </w:r>
            <w:r w:rsidR="00E52C5C" w:rsidRPr="00944A61">
              <w:rPr>
                <w:rFonts w:asciiTheme="minorHAnsi" w:hAnsiTheme="minorHAnsi" w:cs="Arial"/>
                <w:sz w:val="20"/>
                <w:szCs w:val="20"/>
                <w:lang w:val="en-GB"/>
              </w:rPr>
              <w:t>impactful workshop was</w:t>
            </w:r>
            <w:r w:rsidR="007E7EDA" w:rsidRPr="00944A61">
              <w:rPr>
                <w:rFonts w:asciiTheme="minorHAnsi" w:hAnsiTheme="minorHAnsi" w:cs="Arial"/>
                <w:sz w:val="20"/>
                <w:szCs w:val="20"/>
                <w:lang w:val="en-GB"/>
              </w:rPr>
              <w:t xml:space="preserve"> the one on facilitation hosted in Jamaica at which all the </w:t>
            </w:r>
            <w:r w:rsidR="001D06F3" w:rsidRPr="00944A61">
              <w:rPr>
                <w:rFonts w:asciiTheme="minorHAnsi" w:hAnsiTheme="minorHAnsi" w:cs="Arial"/>
                <w:sz w:val="20"/>
                <w:szCs w:val="20"/>
                <w:lang w:val="en-GB"/>
              </w:rPr>
              <w:t>participating</w:t>
            </w:r>
            <w:r w:rsidR="00FD265B" w:rsidRPr="00944A61">
              <w:rPr>
                <w:rFonts w:asciiTheme="minorHAnsi" w:hAnsiTheme="minorHAnsi" w:cs="Arial"/>
                <w:sz w:val="20"/>
                <w:szCs w:val="20"/>
                <w:lang w:val="en-GB"/>
              </w:rPr>
              <w:t xml:space="preserve"> c</w:t>
            </w:r>
            <w:r w:rsidR="007E7EDA" w:rsidRPr="00944A61">
              <w:rPr>
                <w:rFonts w:asciiTheme="minorHAnsi" w:hAnsiTheme="minorHAnsi" w:cs="Arial"/>
                <w:sz w:val="20"/>
                <w:szCs w:val="20"/>
                <w:lang w:val="en-GB"/>
              </w:rPr>
              <w:t>ountries</w:t>
            </w:r>
            <w:r w:rsidR="00FD265B" w:rsidRPr="00944A61">
              <w:rPr>
                <w:rFonts w:asciiTheme="minorHAnsi" w:hAnsiTheme="minorHAnsi" w:cs="Arial"/>
                <w:sz w:val="20"/>
                <w:szCs w:val="20"/>
                <w:lang w:val="en-GB"/>
              </w:rPr>
              <w:t xml:space="preserve"> were present. </w:t>
            </w:r>
            <w:r w:rsidR="001D06F3" w:rsidRPr="00944A61">
              <w:rPr>
                <w:rFonts w:asciiTheme="minorHAnsi" w:hAnsiTheme="minorHAnsi" w:cs="Arial"/>
                <w:sz w:val="20"/>
                <w:szCs w:val="20"/>
                <w:lang w:val="en-GB"/>
              </w:rPr>
              <w:t xml:space="preserve">The objectives of the workshop were to provide professionals with different tools to be used in building consensus and making decisions. </w:t>
            </w:r>
            <w:r w:rsidR="00FD265B" w:rsidRPr="00944A61">
              <w:rPr>
                <w:rFonts w:asciiTheme="minorHAnsi" w:hAnsiTheme="minorHAnsi" w:cs="Arial"/>
                <w:sz w:val="20"/>
                <w:szCs w:val="20"/>
                <w:lang w:val="en-GB"/>
              </w:rPr>
              <w:t>T</w:t>
            </w:r>
            <w:r w:rsidR="007E7EDA" w:rsidRPr="00944A61">
              <w:rPr>
                <w:rFonts w:asciiTheme="minorHAnsi" w:hAnsiTheme="minorHAnsi" w:cs="Arial"/>
                <w:sz w:val="20"/>
                <w:szCs w:val="20"/>
                <w:lang w:val="en-GB"/>
              </w:rPr>
              <w:t xml:space="preserve">he decision to host this workshop was strategic given the highly political nature of the sector and the </w:t>
            </w:r>
            <w:r w:rsidR="00FD265B" w:rsidRPr="00944A61">
              <w:rPr>
                <w:rFonts w:asciiTheme="minorHAnsi" w:hAnsiTheme="minorHAnsi" w:cs="Arial"/>
                <w:sz w:val="20"/>
                <w:szCs w:val="20"/>
                <w:lang w:val="en-GB"/>
              </w:rPr>
              <w:t xml:space="preserve">diversity and complexity of the </w:t>
            </w:r>
            <w:r w:rsidR="007E7EDA" w:rsidRPr="00944A61">
              <w:rPr>
                <w:rFonts w:asciiTheme="minorHAnsi" w:hAnsiTheme="minorHAnsi" w:cs="Arial"/>
                <w:sz w:val="20"/>
                <w:szCs w:val="20"/>
                <w:lang w:val="en-GB"/>
              </w:rPr>
              <w:t>issues</w:t>
            </w:r>
            <w:r w:rsidR="00FD265B" w:rsidRPr="00944A61">
              <w:rPr>
                <w:rFonts w:asciiTheme="minorHAnsi" w:hAnsiTheme="minorHAnsi" w:cs="Arial"/>
                <w:sz w:val="20"/>
                <w:szCs w:val="20"/>
                <w:lang w:val="en-GB"/>
              </w:rPr>
              <w:t xml:space="preserve"> as a result of </w:t>
            </w:r>
            <w:r w:rsidR="001D06F3" w:rsidRPr="00944A61">
              <w:rPr>
                <w:rFonts w:asciiTheme="minorHAnsi" w:hAnsiTheme="minorHAnsi" w:cs="Arial"/>
                <w:sz w:val="20"/>
                <w:szCs w:val="20"/>
                <w:lang w:val="en-GB"/>
              </w:rPr>
              <w:t>which decision</w:t>
            </w:r>
            <w:r w:rsidR="007E7EDA" w:rsidRPr="00944A61">
              <w:rPr>
                <w:rFonts w:asciiTheme="minorHAnsi" w:hAnsiTheme="minorHAnsi" w:cs="Arial"/>
                <w:sz w:val="20"/>
                <w:szCs w:val="20"/>
                <w:lang w:val="en-GB"/>
              </w:rPr>
              <w:t xml:space="preserve"> making is </w:t>
            </w:r>
            <w:r w:rsidR="00FD265B" w:rsidRPr="00944A61">
              <w:rPr>
                <w:rFonts w:asciiTheme="minorHAnsi" w:hAnsiTheme="minorHAnsi" w:cs="Arial"/>
                <w:sz w:val="20"/>
                <w:szCs w:val="20"/>
                <w:lang w:val="en-GB"/>
              </w:rPr>
              <w:t xml:space="preserve">often </w:t>
            </w:r>
            <w:r w:rsidR="007E7EDA" w:rsidRPr="00944A61">
              <w:rPr>
                <w:rFonts w:asciiTheme="minorHAnsi" w:hAnsiTheme="minorHAnsi" w:cs="Arial"/>
                <w:sz w:val="20"/>
                <w:szCs w:val="20"/>
                <w:lang w:val="en-GB"/>
              </w:rPr>
              <w:t>paralysed and the sector suffers</w:t>
            </w:r>
            <w:r w:rsidR="00FD265B" w:rsidRPr="00944A61">
              <w:rPr>
                <w:rFonts w:asciiTheme="minorHAnsi" w:hAnsiTheme="minorHAnsi" w:cs="Arial"/>
                <w:sz w:val="20"/>
                <w:szCs w:val="20"/>
                <w:lang w:val="en-GB"/>
              </w:rPr>
              <w:t>. The workshop is intended to provide the technocrats with the facilitation tools to remove the barriers to decision making.</w:t>
            </w:r>
            <w:r w:rsidR="00E52C5C" w:rsidRPr="00944A61">
              <w:rPr>
                <w:rFonts w:asciiTheme="minorHAnsi" w:hAnsiTheme="minorHAnsi" w:cs="Arial"/>
                <w:sz w:val="20"/>
                <w:szCs w:val="20"/>
                <w:lang w:val="en-GB"/>
              </w:rPr>
              <w:t xml:space="preserve"> </w:t>
            </w:r>
          </w:p>
          <w:p w:rsidR="005856F8" w:rsidRPr="00944A61" w:rsidRDefault="007E7EDA" w:rsidP="005856F8">
            <w:pPr>
              <w:jc w:val="both"/>
              <w:rPr>
                <w:rFonts w:asciiTheme="minorHAnsi" w:hAnsiTheme="minorHAnsi" w:cs="Arial"/>
                <w:sz w:val="20"/>
                <w:szCs w:val="20"/>
                <w:lang w:val="en-GB"/>
              </w:rPr>
            </w:pPr>
            <w:r w:rsidRPr="00944A61">
              <w:rPr>
                <w:rFonts w:asciiTheme="minorHAnsi" w:hAnsiTheme="minorHAnsi" w:cs="Arial"/>
                <w:b/>
                <w:sz w:val="20"/>
                <w:szCs w:val="20"/>
                <w:u w:val="single"/>
                <w:lang w:val="en-GB"/>
              </w:rPr>
              <w:t>Component 3</w:t>
            </w:r>
            <w:r w:rsidRPr="00944A61">
              <w:rPr>
                <w:rFonts w:asciiTheme="minorHAnsi" w:hAnsiTheme="minorHAnsi" w:cs="Arial"/>
                <w:sz w:val="20"/>
                <w:szCs w:val="20"/>
                <w:lang w:val="en-GB"/>
              </w:rPr>
              <w:t xml:space="preserve"> – A total of</w:t>
            </w:r>
            <w:r w:rsidR="00FD265B" w:rsidRPr="00944A61">
              <w:rPr>
                <w:rFonts w:asciiTheme="minorHAnsi" w:hAnsiTheme="minorHAnsi" w:cs="Arial"/>
                <w:sz w:val="20"/>
                <w:szCs w:val="20"/>
                <w:lang w:val="en-GB"/>
              </w:rPr>
              <w:t xml:space="preserve"> </w:t>
            </w:r>
            <w:r w:rsidR="001D06F3" w:rsidRPr="00944A61">
              <w:rPr>
                <w:rFonts w:asciiTheme="minorHAnsi" w:hAnsiTheme="minorHAnsi" w:cs="Arial"/>
                <w:sz w:val="20"/>
                <w:szCs w:val="20"/>
                <w:lang w:val="en-GB"/>
              </w:rPr>
              <w:t>4 newsletters</w:t>
            </w:r>
            <w:r w:rsidRPr="00944A61">
              <w:rPr>
                <w:rFonts w:asciiTheme="minorHAnsi" w:hAnsiTheme="minorHAnsi" w:cs="Arial"/>
                <w:sz w:val="20"/>
                <w:szCs w:val="20"/>
                <w:lang w:val="en-GB"/>
              </w:rPr>
              <w:t xml:space="preserve"> </w:t>
            </w:r>
            <w:r w:rsidR="00FD265B" w:rsidRPr="00944A61">
              <w:rPr>
                <w:rFonts w:asciiTheme="minorHAnsi" w:hAnsiTheme="minorHAnsi" w:cs="Arial"/>
                <w:sz w:val="20"/>
                <w:szCs w:val="20"/>
                <w:lang w:val="en-GB"/>
              </w:rPr>
              <w:t xml:space="preserve">were published </w:t>
            </w:r>
            <w:r w:rsidR="0036777D" w:rsidRPr="00944A61">
              <w:rPr>
                <w:rFonts w:asciiTheme="minorHAnsi" w:hAnsiTheme="minorHAnsi" w:cs="Arial"/>
                <w:sz w:val="20"/>
                <w:szCs w:val="20"/>
                <w:lang w:val="en-GB"/>
              </w:rPr>
              <w:t xml:space="preserve">(www. </w:t>
            </w:r>
            <w:r w:rsidR="009C5E4C" w:rsidRPr="00944A61">
              <w:rPr>
                <w:rFonts w:asciiTheme="minorHAnsi" w:hAnsiTheme="minorHAnsi" w:cs="Arial"/>
                <w:sz w:val="20"/>
                <w:szCs w:val="20"/>
                <w:lang w:val="en-GB"/>
              </w:rPr>
              <w:t>g</w:t>
            </w:r>
            <w:r w:rsidR="0036777D" w:rsidRPr="00944A61">
              <w:rPr>
                <w:rFonts w:asciiTheme="minorHAnsi" w:hAnsiTheme="minorHAnsi" w:cs="Arial"/>
                <w:sz w:val="20"/>
                <w:szCs w:val="20"/>
                <w:lang w:val="en-GB"/>
              </w:rPr>
              <w:t xml:space="preserve">efcrew.org) </w:t>
            </w:r>
            <w:r w:rsidR="00FD265B" w:rsidRPr="00944A61">
              <w:rPr>
                <w:rFonts w:asciiTheme="minorHAnsi" w:hAnsiTheme="minorHAnsi" w:cs="Arial"/>
                <w:sz w:val="20"/>
                <w:szCs w:val="20"/>
                <w:lang w:val="en-GB"/>
              </w:rPr>
              <w:t xml:space="preserve">during the </w:t>
            </w:r>
            <w:r w:rsidR="001D06F3" w:rsidRPr="00944A61">
              <w:rPr>
                <w:rFonts w:asciiTheme="minorHAnsi" w:hAnsiTheme="minorHAnsi" w:cs="Arial"/>
                <w:sz w:val="20"/>
                <w:szCs w:val="20"/>
                <w:lang w:val="en-GB"/>
              </w:rPr>
              <w:t>period</w:t>
            </w:r>
            <w:r w:rsidR="00FD265B" w:rsidRPr="00944A61">
              <w:rPr>
                <w:rFonts w:asciiTheme="minorHAnsi" w:hAnsiTheme="minorHAnsi" w:cs="Arial"/>
                <w:sz w:val="20"/>
                <w:szCs w:val="20"/>
                <w:lang w:val="en-GB"/>
              </w:rPr>
              <w:t xml:space="preserve">. The project has also launched a </w:t>
            </w:r>
            <w:proofErr w:type="spellStart"/>
            <w:r w:rsidR="00FD265B" w:rsidRPr="00944A61">
              <w:rPr>
                <w:rFonts w:asciiTheme="minorHAnsi" w:hAnsiTheme="minorHAnsi" w:cs="Arial"/>
                <w:sz w:val="20"/>
                <w:szCs w:val="20"/>
                <w:lang w:val="en-GB"/>
              </w:rPr>
              <w:t>Facebook</w:t>
            </w:r>
            <w:proofErr w:type="spellEnd"/>
            <w:r w:rsidR="00FD265B" w:rsidRPr="00944A61">
              <w:rPr>
                <w:rFonts w:asciiTheme="minorHAnsi" w:hAnsiTheme="minorHAnsi" w:cs="Arial"/>
                <w:sz w:val="20"/>
                <w:szCs w:val="20"/>
                <w:lang w:val="en-GB"/>
              </w:rPr>
              <w:t xml:space="preserve"> site intended to widen the outreach. Contracts have been signed to produce a number of videos and the project is working on its visualisation tool. As it relates to replication two contracts have been signed to provide studies of organisation readiness and to capture the experiences to date as part of developing sufficient information to </w:t>
            </w:r>
            <w:r w:rsidR="00FD265B" w:rsidRPr="00944A61">
              <w:rPr>
                <w:rFonts w:asciiTheme="minorHAnsi" w:hAnsiTheme="minorHAnsi" w:cs="Arial"/>
                <w:sz w:val="20"/>
                <w:szCs w:val="20"/>
                <w:lang w:val="en-GB"/>
              </w:rPr>
              <w:lastRenderedPageBreak/>
              <w:t>inform the replication strategy.</w:t>
            </w:r>
          </w:p>
          <w:p w:rsidR="005856F8" w:rsidRPr="00944A61" w:rsidRDefault="005856F8" w:rsidP="005856F8">
            <w:pPr>
              <w:jc w:val="both"/>
              <w:rPr>
                <w:rFonts w:asciiTheme="minorHAnsi" w:hAnsiTheme="minorHAnsi" w:cs="Arial"/>
                <w:sz w:val="20"/>
                <w:szCs w:val="20"/>
                <w:lang w:val="en-GB"/>
              </w:rPr>
            </w:pPr>
          </w:p>
          <w:p w:rsidR="002025FB" w:rsidRPr="00DA1A10" w:rsidRDefault="002025FB" w:rsidP="005856F8">
            <w:pPr>
              <w:jc w:val="both"/>
              <w:rPr>
                <w:rFonts w:asciiTheme="minorHAnsi" w:hAnsiTheme="minorHAnsi" w:cs="Arial"/>
                <w:sz w:val="20"/>
                <w:szCs w:val="20"/>
                <w:lang w:val="en-GB"/>
              </w:rPr>
            </w:pPr>
            <w:r w:rsidRPr="00DA1A10">
              <w:rPr>
                <w:rFonts w:asciiTheme="minorHAnsi" w:hAnsiTheme="minorHAnsi" w:cs="Arial"/>
                <w:sz w:val="20"/>
                <w:szCs w:val="20"/>
                <w:lang w:val="en-GB"/>
              </w:rPr>
              <w:t>The activities implemented in th</w:t>
            </w:r>
            <w:r>
              <w:rPr>
                <w:rFonts w:asciiTheme="minorHAnsi" w:hAnsiTheme="minorHAnsi" w:cs="Arial"/>
                <w:sz w:val="20"/>
                <w:szCs w:val="20"/>
                <w:lang w:val="en-GB"/>
              </w:rPr>
              <w:t>e</w:t>
            </w:r>
            <w:r w:rsidRPr="00DA1A10">
              <w:rPr>
                <w:rFonts w:asciiTheme="minorHAnsi" w:hAnsiTheme="minorHAnsi" w:cs="Arial"/>
                <w:sz w:val="20"/>
                <w:szCs w:val="20"/>
                <w:lang w:val="en-GB"/>
              </w:rPr>
              <w:t xml:space="preserve"> </w:t>
            </w:r>
            <w:r w:rsidRPr="002025FB">
              <w:rPr>
                <w:rFonts w:asciiTheme="minorHAnsi" w:hAnsiTheme="minorHAnsi" w:cs="Arial"/>
                <w:sz w:val="20"/>
                <w:szCs w:val="20"/>
                <w:lang w:val="en-GB"/>
              </w:rPr>
              <w:t>first 6</w:t>
            </w:r>
            <w:r>
              <w:rPr>
                <w:rFonts w:asciiTheme="minorHAnsi" w:hAnsiTheme="minorHAnsi" w:cs="Arial"/>
                <w:sz w:val="20"/>
                <w:szCs w:val="20"/>
                <w:lang w:val="en-GB"/>
              </w:rPr>
              <w:t xml:space="preserve"> </w:t>
            </w:r>
            <w:r w:rsidRPr="00DA1A10">
              <w:rPr>
                <w:rFonts w:asciiTheme="minorHAnsi" w:hAnsiTheme="minorHAnsi" w:cs="Arial"/>
                <w:sz w:val="20"/>
                <w:szCs w:val="20"/>
                <w:lang w:val="en-GB"/>
              </w:rPr>
              <w:t>months of 2014 have star</w:t>
            </w:r>
            <w:r>
              <w:rPr>
                <w:rFonts w:asciiTheme="minorHAnsi" w:hAnsiTheme="minorHAnsi" w:cs="Arial"/>
                <w:sz w:val="20"/>
                <w:szCs w:val="20"/>
                <w:lang w:val="en-GB"/>
              </w:rPr>
              <w:t>t</w:t>
            </w:r>
            <w:r w:rsidRPr="00DA1A10">
              <w:rPr>
                <w:rFonts w:asciiTheme="minorHAnsi" w:hAnsiTheme="minorHAnsi" w:cs="Arial"/>
                <w:sz w:val="20"/>
                <w:szCs w:val="20"/>
                <w:lang w:val="en-GB"/>
              </w:rPr>
              <w:t>ed incorporating the recommendation</w:t>
            </w:r>
            <w:r>
              <w:rPr>
                <w:rFonts w:asciiTheme="minorHAnsi" w:hAnsiTheme="minorHAnsi" w:cs="Arial"/>
                <w:sz w:val="20"/>
                <w:szCs w:val="20"/>
                <w:lang w:val="en-GB"/>
              </w:rPr>
              <w:t>s</w:t>
            </w:r>
            <w:r w:rsidRPr="00DA1A10">
              <w:rPr>
                <w:rFonts w:asciiTheme="minorHAnsi" w:hAnsiTheme="minorHAnsi" w:cs="Arial"/>
                <w:sz w:val="20"/>
                <w:szCs w:val="20"/>
                <w:lang w:val="en-GB"/>
              </w:rPr>
              <w:t xml:space="preserve"> of the MTR and </w:t>
            </w:r>
            <w:r w:rsidRPr="002025FB">
              <w:rPr>
                <w:rFonts w:asciiTheme="minorHAnsi" w:hAnsiTheme="minorHAnsi" w:cs="Arial"/>
                <w:sz w:val="20"/>
                <w:szCs w:val="20"/>
                <w:lang w:val="en-GB"/>
              </w:rPr>
              <w:t>decisions</w:t>
            </w:r>
            <w:r w:rsidRPr="00DA1A10">
              <w:rPr>
                <w:rFonts w:asciiTheme="minorHAnsi" w:hAnsiTheme="minorHAnsi" w:cs="Arial"/>
                <w:sz w:val="20"/>
                <w:szCs w:val="20"/>
                <w:lang w:val="en-GB"/>
              </w:rPr>
              <w:t xml:space="preserve"> of the PSC meeting.</w:t>
            </w:r>
            <w:r>
              <w:rPr>
                <w:rFonts w:asciiTheme="minorHAnsi" w:hAnsiTheme="minorHAnsi" w:cs="Arial"/>
                <w:sz w:val="20"/>
                <w:szCs w:val="20"/>
                <w:lang w:val="en-GB"/>
              </w:rPr>
              <w:t xml:space="preserve">  </w:t>
            </w:r>
          </w:p>
          <w:p w:rsidR="002025FB" w:rsidRDefault="002025FB" w:rsidP="005856F8">
            <w:pPr>
              <w:jc w:val="both"/>
              <w:rPr>
                <w:rFonts w:asciiTheme="minorHAnsi" w:hAnsiTheme="minorHAnsi" w:cs="Arial"/>
                <w:b/>
                <w:sz w:val="20"/>
                <w:szCs w:val="20"/>
                <w:u w:val="single"/>
                <w:lang w:val="en-GB"/>
              </w:rPr>
            </w:pPr>
          </w:p>
          <w:p w:rsidR="00C465A7" w:rsidRPr="00944A61" w:rsidRDefault="00C465A7" w:rsidP="005856F8">
            <w:pPr>
              <w:jc w:val="both"/>
              <w:rPr>
                <w:rFonts w:asciiTheme="minorHAnsi" w:hAnsiTheme="minorHAnsi" w:cs="Arial"/>
                <w:b/>
                <w:sz w:val="20"/>
                <w:szCs w:val="20"/>
                <w:u w:val="single"/>
                <w:lang w:val="en-GB"/>
              </w:rPr>
            </w:pPr>
            <w:r w:rsidRPr="00944A61">
              <w:rPr>
                <w:rFonts w:asciiTheme="minorHAnsi" w:hAnsiTheme="minorHAnsi" w:cs="Arial"/>
                <w:b/>
                <w:sz w:val="20"/>
                <w:szCs w:val="20"/>
                <w:u w:val="single"/>
                <w:lang w:val="en-GB"/>
              </w:rPr>
              <w:t xml:space="preserve">Component 1 </w:t>
            </w:r>
          </w:p>
          <w:p w:rsidR="00216B32" w:rsidRPr="00944A61" w:rsidRDefault="00216B32" w:rsidP="005856F8">
            <w:pPr>
              <w:jc w:val="both"/>
              <w:rPr>
                <w:rFonts w:asciiTheme="minorHAnsi" w:hAnsiTheme="minorHAnsi" w:cs="Arial"/>
                <w:b/>
                <w:sz w:val="20"/>
                <w:szCs w:val="20"/>
                <w:lang w:val="en-GB"/>
              </w:rPr>
            </w:pPr>
            <w:r w:rsidRPr="00944A61">
              <w:rPr>
                <w:rFonts w:asciiTheme="minorHAnsi" w:hAnsiTheme="minorHAnsi" w:cs="Arial"/>
                <w:b/>
                <w:sz w:val="20"/>
                <w:szCs w:val="20"/>
                <w:lang w:val="en-GB"/>
              </w:rPr>
              <w:t>PROJECT OVERALL</w:t>
            </w:r>
          </w:p>
          <w:p w:rsidR="00216B32" w:rsidRPr="00944A61" w:rsidRDefault="00216B32" w:rsidP="00DB71A8">
            <w:pPr>
              <w:pStyle w:val="ListParagraph"/>
              <w:numPr>
                <w:ilvl w:val="0"/>
                <w:numId w:val="24"/>
              </w:numPr>
              <w:ind w:left="252" w:hanging="270"/>
              <w:jc w:val="both"/>
              <w:rPr>
                <w:rFonts w:asciiTheme="minorHAnsi" w:hAnsiTheme="minorHAnsi" w:cs="Arial"/>
                <w:sz w:val="20"/>
                <w:szCs w:val="20"/>
                <w:lang w:val="en-GB"/>
              </w:rPr>
            </w:pPr>
            <w:r w:rsidRPr="00944A61">
              <w:rPr>
                <w:rFonts w:asciiTheme="minorHAnsi" w:hAnsiTheme="minorHAnsi" w:cs="Arial"/>
                <w:sz w:val="20"/>
                <w:szCs w:val="20"/>
                <w:lang w:val="en-GB"/>
              </w:rPr>
              <w:t>The PSC took place in January 2014, the MTE was presented,</w:t>
            </w:r>
            <w:r w:rsidR="00BE7F13" w:rsidRPr="00944A61">
              <w:rPr>
                <w:rFonts w:asciiTheme="minorHAnsi" w:hAnsiTheme="minorHAnsi" w:cs="Arial"/>
                <w:sz w:val="20"/>
                <w:szCs w:val="20"/>
                <w:lang w:val="en-GB"/>
              </w:rPr>
              <w:t xml:space="preserve"> </w:t>
            </w:r>
            <w:r w:rsidRPr="00944A61">
              <w:rPr>
                <w:rFonts w:asciiTheme="minorHAnsi" w:hAnsiTheme="minorHAnsi" w:cs="Arial"/>
                <w:sz w:val="20"/>
                <w:szCs w:val="20"/>
                <w:lang w:val="en-GB"/>
              </w:rPr>
              <w:t>also</w:t>
            </w:r>
            <w:r w:rsidR="00BE7F13" w:rsidRPr="00944A61">
              <w:rPr>
                <w:rFonts w:asciiTheme="minorHAnsi" w:hAnsiTheme="minorHAnsi" w:cs="Arial"/>
                <w:sz w:val="20"/>
                <w:szCs w:val="20"/>
                <w:lang w:val="en-GB"/>
              </w:rPr>
              <w:t xml:space="preserve"> during the </w:t>
            </w:r>
            <w:r w:rsidR="006E103E" w:rsidRPr="00944A61">
              <w:rPr>
                <w:rFonts w:asciiTheme="minorHAnsi" w:hAnsiTheme="minorHAnsi" w:cs="Arial"/>
                <w:sz w:val="20"/>
                <w:szCs w:val="20"/>
                <w:lang w:val="en-GB"/>
              </w:rPr>
              <w:t>committee;</w:t>
            </w:r>
            <w:r w:rsidRPr="00944A61">
              <w:rPr>
                <w:rFonts w:asciiTheme="minorHAnsi" w:hAnsiTheme="minorHAnsi" w:cs="Arial"/>
                <w:sz w:val="20"/>
                <w:szCs w:val="20"/>
                <w:lang w:val="en-GB"/>
              </w:rPr>
              <w:t xml:space="preserve"> a facilitation workshop was carried out to draft the first thoughts</w:t>
            </w:r>
            <w:r w:rsidR="0007289E" w:rsidRPr="00944A61">
              <w:rPr>
                <w:rFonts w:asciiTheme="minorHAnsi" w:hAnsiTheme="minorHAnsi" w:cs="Arial"/>
                <w:sz w:val="20"/>
                <w:szCs w:val="20"/>
                <w:lang w:val="en-GB"/>
              </w:rPr>
              <w:t>/ideas</w:t>
            </w:r>
            <w:r w:rsidRPr="00944A61">
              <w:rPr>
                <w:rFonts w:asciiTheme="minorHAnsi" w:hAnsiTheme="minorHAnsi" w:cs="Arial"/>
                <w:sz w:val="20"/>
                <w:szCs w:val="20"/>
                <w:lang w:val="en-GB"/>
              </w:rPr>
              <w:t xml:space="preserve"> of what could </w:t>
            </w:r>
            <w:r w:rsidR="0007289E" w:rsidRPr="00944A61">
              <w:rPr>
                <w:rFonts w:asciiTheme="minorHAnsi" w:hAnsiTheme="minorHAnsi" w:cs="Arial"/>
                <w:sz w:val="20"/>
                <w:szCs w:val="20"/>
                <w:lang w:val="en-GB"/>
              </w:rPr>
              <w:t>be the second phase of the project</w:t>
            </w:r>
            <w:r w:rsidRPr="00944A61">
              <w:rPr>
                <w:rFonts w:asciiTheme="minorHAnsi" w:hAnsiTheme="minorHAnsi" w:cs="Arial"/>
                <w:sz w:val="20"/>
                <w:szCs w:val="20"/>
                <w:lang w:val="en-GB"/>
              </w:rPr>
              <w:t>.</w:t>
            </w:r>
          </w:p>
          <w:p w:rsidR="0007289E" w:rsidRPr="00944A61" w:rsidRDefault="0007289E" w:rsidP="00DB71A8">
            <w:pPr>
              <w:pStyle w:val="ListParagraph"/>
              <w:numPr>
                <w:ilvl w:val="0"/>
                <w:numId w:val="24"/>
              </w:numPr>
              <w:ind w:left="252" w:hanging="270"/>
              <w:jc w:val="both"/>
              <w:rPr>
                <w:rFonts w:asciiTheme="minorHAnsi" w:hAnsiTheme="minorHAnsi" w:cs="Arial"/>
                <w:sz w:val="20"/>
                <w:szCs w:val="20"/>
                <w:lang w:val="en-GB"/>
              </w:rPr>
            </w:pPr>
            <w:r w:rsidRPr="00944A61">
              <w:rPr>
                <w:rFonts w:asciiTheme="minorHAnsi" w:hAnsiTheme="minorHAnsi" w:cs="Arial"/>
                <w:sz w:val="20"/>
                <w:szCs w:val="20"/>
                <w:lang w:val="en-GB"/>
              </w:rPr>
              <w:t xml:space="preserve">The PSC approved a one to one </w:t>
            </w:r>
            <w:r w:rsidR="00C465A7" w:rsidRPr="00944A61">
              <w:rPr>
                <w:rFonts w:asciiTheme="minorHAnsi" w:hAnsiTheme="minorHAnsi" w:cs="Arial"/>
                <w:sz w:val="20"/>
                <w:szCs w:val="20"/>
                <w:lang w:val="en-GB"/>
              </w:rPr>
              <w:t>a</w:t>
            </w:r>
            <w:r w:rsidR="00140661" w:rsidRPr="00944A61">
              <w:rPr>
                <w:rFonts w:asciiTheme="minorHAnsi" w:hAnsiTheme="minorHAnsi" w:cs="Arial"/>
                <w:sz w:val="20"/>
                <w:szCs w:val="20"/>
                <w:lang w:val="en-GB"/>
              </w:rPr>
              <w:t xml:space="preserve">nd a </w:t>
            </w:r>
            <w:r w:rsidRPr="00944A61">
              <w:rPr>
                <w:rFonts w:asciiTheme="minorHAnsi" w:hAnsiTheme="minorHAnsi" w:cs="Arial"/>
                <w:sz w:val="20"/>
                <w:szCs w:val="20"/>
                <w:lang w:val="en-GB"/>
              </w:rPr>
              <w:t xml:space="preserve">half year extension of the project, without incurring in any further expense to GEF. Still to determine the sources of the </w:t>
            </w:r>
            <w:r w:rsidR="006E103E" w:rsidRPr="00944A61">
              <w:rPr>
                <w:rFonts w:asciiTheme="minorHAnsi" w:hAnsiTheme="minorHAnsi" w:cs="Arial"/>
                <w:sz w:val="20"/>
                <w:szCs w:val="20"/>
                <w:lang w:val="en-GB"/>
              </w:rPr>
              <w:t>amount</w:t>
            </w:r>
            <w:r w:rsidRPr="00944A61">
              <w:rPr>
                <w:rFonts w:asciiTheme="minorHAnsi" w:hAnsiTheme="minorHAnsi" w:cs="Arial"/>
                <w:sz w:val="20"/>
                <w:szCs w:val="20"/>
                <w:lang w:val="en-GB"/>
              </w:rPr>
              <w:t xml:space="preserve"> needed for this extension, </w:t>
            </w:r>
            <w:r w:rsidR="006E103E" w:rsidRPr="00944A61">
              <w:rPr>
                <w:rFonts w:asciiTheme="minorHAnsi" w:hAnsiTheme="minorHAnsi" w:cs="Arial"/>
                <w:sz w:val="20"/>
                <w:szCs w:val="20"/>
                <w:lang w:val="en-GB"/>
              </w:rPr>
              <w:t>e</w:t>
            </w:r>
            <w:r w:rsidRPr="00944A61">
              <w:rPr>
                <w:rFonts w:asciiTheme="minorHAnsi" w:hAnsiTheme="minorHAnsi" w:cs="Arial"/>
                <w:sz w:val="20"/>
                <w:szCs w:val="20"/>
                <w:lang w:val="en-GB"/>
              </w:rPr>
              <w:t xml:space="preserve">stimated in </w:t>
            </w:r>
            <w:r w:rsidR="003142B7" w:rsidRPr="00944A61">
              <w:rPr>
                <w:rFonts w:asciiTheme="minorHAnsi" w:hAnsiTheme="minorHAnsi" w:cs="Arial"/>
                <w:sz w:val="20"/>
                <w:szCs w:val="20"/>
                <w:lang w:val="en-GB"/>
              </w:rPr>
              <w:t>US$ 547</w:t>
            </w:r>
            <w:r w:rsidR="00EC7797">
              <w:rPr>
                <w:rFonts w:asciiTheme="minorHAnsi" w:hAnsiTheme="minorHAnsi" w:cs="Arial"/>
                <w:sz w:val="20"/>
                <w:szCs w:val="20"/>
                <w:lang w:val="en-GB"/>
              </w:rPr>
              <w:t>,</w:t>
            </w:r>
            <w:r w:rsidR="003142B7" w:rsidRPr="00944A61">
              <w:rPr>
                <w:rFonts w:asciiTheme="minorHAnsi" w:hAnsiTheme="minorHAnsi" w:cs="Arial"/>
                <w:sz w:val="20"/>
                <w:szCs w:val="20"/>
                <w:lang w:val="en-GB"/>
              </w:rPr>
              <w:t>674 for one year extension and US$ 806</w:t>
            </w:r>
            <w:r w:rsidR="00EC7797">
              <w:rPr>
                <w:rFonts w:asciiTheme="minorHAnsi" w:hAnsiTheme="minorHAnsi" w:cs="Arial"/>
                <w:sz w:val="20"/>
                <w:szCs w:val="20"/>
                <w:lang w:val="en-GB"/>
              </w:rPr>
              <w:t>,</w:t>
            </w:r>
            <w:r w:rsidR="003142B7" w:rsidRPr="00944A61">
              <w:rPr>
                <w:rFonts w:asciiTheme="minorHAnsi" w:hAnsiTheme="minorHAnsi" w:cs="Arial"/>
                <w:sz w:val="20"/>
                <w:szCs w:val="20"/>
                <w:lang w:val="en-GB"/>
              </w:rPr>
              <w:t>911 for a one and a ha</w:t>
            </w:r>
            <w:r w:rsidR="00C80B74" w:rsidRPr="00944A61">
              <w:rPr>
                <w:rFonts w:asciiTheme="minorHAnsi" w:hAnsiTheme="minorHAnsi" w:cs="Arial"/>
                <w:sz w:val="20"/>
                <w:szCs w:val="20"/>
                <w:lang w:val="en-GB"/>
              </w:rPr>
              <w:t>lf years.</w:t>
            </w:r>
            <w:r w:rsidRPr="00944A61">
              <w:rPr>
                <w:rFonts w:asciiTheme="minorHAnsi" w:hAnsiTheme="minorHAnsi" w:cs="Arial"/>
                <w:sz w:val="20"/>
                <w:szCs w:val="20"/>
                <w:lang w:val="en-GB"/>
              </w:rPr>
              <w:t xml:space="preserve"> </w:t>
            </w:r>
          </w:p>
          <w:p w:rsidR="00A36B24" w:rsidRPr="00944A61" w:rsidRDefault="00A36B24" w:rsidP="005856F8">
            <w:pPr>
              <w:jc w:val="both"/>
              <w:rPr>
                <w:rFonts w:asciiTheme="minorHAnsi" w:hAnsiTheme="minorHAnsi" w:cs="Arial"/>
                <w:b/>
                <w:sz w:val="20"/>
                <w:szCs w:val="20"/>
                <w:lang w:val="en-GB"/>
              </w:rPr>
            </w:pPr>
            <w:r w:rsidRPr="00944A61">
              <w:rPr>
                <w:rFonts w:asciiTheme="minorHAnsi" w:hAnsiTheme="minorHAnsi" w:cs="Arial"/>
                <w:b/>
                <w:sz w:val="20"/>
                <w:szCs w:val="20"/>
                <w:lang w:val="en-GB"/>
              </w:rPr>
              <w:t>PCG</w:t>
            </w:r>
          </w:p>
          <w:p w:rsidR="005856F8" w:rsidRPr="00944A61" w:rsidRDefault="00A03872" w:rsidP="005856F8">
            <w:pPr>
              <w:jc w:val="both"/>
              <w:rPr>
                <w:rFonts w:asciiTheme="minorHAnsi" w:hAnsiTheme="minorHAnsi" w:cs="Arial"/>
                <w:sz w:val="20"/>
                <w:szCs w:val="20"/>
                <w:lang w:val="en-GB"/>
              </w:rPr>
            </w:pPr>
            <w:r w:rsidRPr="00944A61">
              <w:rPr>
                <w:rFonts w:asciiTheme="minorHAnsi" w:hAnsiTheme="minorHAnsi" w:cs="Arial"/>
                <w:sz w:val="20"/>
                <w:szCs w:val="20"/>
                <w:lang w:val="en-GB"/>
              </w:rPr>
              <w:t>Because of personal reasons, t</w:t>
            </w:r>
            <w:r w:rsidR="005856F8" w:rsidRPr="00944A61">
              <w:rPr>
                <w:rFonts w:asciiTheme="minorHAnsi" w:hAnsiTheme="minorHAnsi" w:cs="Arial"/>
                <w:sz w:val="20"/>
                <w:szCs w:val="20"/>
                <w:lang w:val="en-GB"/>
              </w:rPr>
              <w:t xml:space="preserve">he Project </w:t>
            </w:r>
            <w:r w:rsidR="00A36B24" w:rsidRPr="00944A61">
              <w:rPr>
                <w:rFonts w:asciiTheme="minorHAnsi" w:hAnsiTheme="minorHAnsi" w:cs="Arial"/>
                <w:sz w:val="20"/>
                <w:szCs w:val="20"/>
                <w:lang w:val="en-GB"/>
              </w:rPr>
              <w:t xml:space="preserve">Coordinator </w:t>
            </w:r>
            <w:r w:rsidRPr="00944A61">
              <w:rPr>
                <w:rFonts w:asciiTheme="minorHAnsi" w:hAnsiTheme="minorHAnsi" w:cs="Arial"/>
                <w:sz w:val="20"/>
                <w:szCs w:val="20"/>
                <w:lang w:val="en-GB"/>
              </w:rPr>
              <w:t xml:space="preserve">resigned from the position </w:t>
            </w:r>
            <w:r w:rsidR="00EC7797">
              <w:rPr>
                <w:rFonts w:asciiTheme="minorHAnsi" w:hAnsiTheme="minorHAnsi" w:cs="Arial"/>
                <w:sz w:val="20"/>
                <w:szCs w:val="20"/>
                <w:lang w:val="en-GB"/>
              </w:rPr>
              <w:t>in</w:t>
            </w:r>
            <w:r w:rsidR="00EC7797" w:rsidRPr="00944A61">
              <w:rPr>
                <w:rFonts w:asciiTheme="minorHAnsi" w:hAnsiTheme="minorHAnsi" w:cs="Arial"/>
                <w:sz w:val="20"/>
                <w:szCs w:val="20"/>
                <w:lang w:val="en-GB"/>
              </w:rPr>
              <w:t xml:space="preserve"> </w:t>
            </w:r>
            <w:r w:rsidRPr="00944A61">
              <w:rPr>
                <w:rFonts w:asciiTheme="minorHAnsi" w:hAnsiTheme="minorHAnsi" w:cs="Arial"/>
                <w:sz w:val="20"/>
                <w:szCs w:val="20"/>
                <w:lang w:val="en-GB"/>
              </w:rPr>
              <w:t>May 2014. In the interim the Technical Specialist is working as acting PC.  The IDB plans to finalize the procurement of a new PC by July-August 2014.</w:t>
            </w:r>
          </w:p>
          <w:p w:rsidR="00C465A7" w:rsidRPr="00944A61" w:rsidRDefault="00C465A7" w:rsidP="00A03872">
            <w:pPr>
              <w:jc w:val="both"/>
              <w:rPr>
                <w:rFonts w:asciiTheme="minorHAnsi" w:hAnsiTheme="minorHAnsi" w:cs="Arial"/>
                <w:b/>
                <w:sz w:val="20"/>
                <w:szCs w:val="20"/>
                <w:lang w:val="en-GB"/>
              </w:rPr>
            </w:pPr>
            <w:r w:rsidRPr="00944A61">
              <w:rPr>
                <w:rFonts w:asciiTheme="minorHAnsi" w:hAnsiTheme="minorHAnsi" w:cs="Arial"/>
                <w:b/>
                <w:sz w:val="20"/>
                <w:szCs w:val="20"/>
                <w:lang w:val="en-GB"/>
              </w:rPr>
              <w:t>PILOT PROJECT</w:t>
            </w:r>
            <w:r w:rsidR="007F60FA" w:rsidRPr="00944A61">
              <w:rPr>
                <w:rFonts w:asciiTheme="minorHAnsi" w:hAnsiTheme="minorHAnsi" w:cs="Arial"/>
                <w:b/>
                <w:sz w:val="20"/>
                <w:szCs w:val="20"/>
                <w:lang w:val="en-GB"/>
              </w:rPr>
              <w:t>S</w:t>
            </w:r>
          </w:p>
          <w:p w:rsidR="005E56F5" w:rsidRDefault="005E56F5" w:rsidP="00A03872">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Since the last reporting period, the status of the project by </w:t>
            </w:r>
            <w:r w:rsidR="00EC7797">
              <w:rPr>
                <w:rFonts w:asciiTheme="minorHAnsi" w:hAnsiTheme="minorHAnsi" w:cs="Arial"/>
                <w:sz w:val="20"/>
                <w:szCs w:val="20"/>
                <w:lang w:val="en-GB"/>
              </w:rPr>
              <w:t xml:space="preserve">the </w:t>
            </w:r>
            <w:r w:rsidRPr="00944A61">
              <w:rPr>
                <w:rFonts w:asciiTheme="minorHAnsi" w:hAnsiTheme="minorHAnsi" w:cs="Arial"/>
                <w:sz w:val="20"/>
                <w:szCs w:val="20"/>
                <w:lang w:val="en-GB"/>
              </w:rPr>
              <w:t>pilot countries is the following.</w:t>
            </w:r>
          </w:p>
          <w:p w:rsidR="00EC7797" w:rsidRPr="00944A61" w:rsidRDefault="00EC7797" w:rsidP="00A03872">
            <w:pPr>
              <w:jc w:val="both"/>
              <w:rPr>
                <w:rFonts w:asciiTheme="minorHAnsi" w:hAnsiTheme="minorHAnsi" w:cs="Arial"/>
                <w:sz w:val="20"/>
                <w:szCs w:val="20"/>
                <w:lang w:val="en-GB"/>
              </w:rPr>
            </w:pPr>
          </w:p>
          <w:p w:rsidR="005E56F5" w:rsidRPr="00DA1A10" w:rsidRDefault="005E56F5" w:rsidP="00DA1A10">
            <w:pPr>
              <w:jc w:val="center"/>
              <w:rPr>
                <w:rFonts w:asciiTheme="minorHAnsi" w:hAnsiTheme="minorHAnsi" w:cs="Arial"/>
                <w:i/>
                <w:sz w:val="20"/>
                <w:szCs w:val="20"/>
              </w:rPr>
            </w:pPr>
            <w:r w:rsidRPr="00DA1A10">
              <w:rPr>
                <w:rFonts w:asciiTheme="minorHAnsi" w:hAnsiTheme="minorHAnsi" w:cs="Arial"/>
                <w:i/>
                <w:sz w:val="20"/>
                <w:szCs w:val="20"/>
                <w:u w:val="single"/>
              </w:rPr>
              <w:t>B</w:t>
            </w:r>
            <w:r w:rsidR="00EC500F" w:rsidRPr="00DA1A10">
              <w:rPr>
                <w:rFonts w:asciiTheme="minorHAnsi" w:hAnsiTheme="minorHAnsi" w:cs="Arial"/>
                <w:i/>
                <w:sz w:val="20"/>
                <w:szCs w:val="20"/>
                <w:u w:val="single"/>
              </w:rPr>
              <w:t>ELIZE</w:t>
            </w:r>
            <w:r w:rsidRPr="00DA1A10">
              <w:rPr>
                <w:rFonts w:asciiTheme="minorHAnsi" w:hAnsiTheme="minorHAnsi" w:cs="Arial"/>
                <w:i/>
                <w:sz w:val="20"/>
                <w:szCs w:val="20"/>
              </w:rPr>
              <w:t>:</w:t>
            </w:r>
          </w:p>
          <w:p w:rsidR="007F60FA" w:rsidRPr="00DA1A10" w:rsidRDefault="00145C0F" w:rsidP="00A03872">
            <w:pPr>
              <w:jc w:val="both"/>
              <w:rPr>
                <w:rFonts w:asciiTheme="minorHAnsi" w:hAnsiTheme="minorHAnsi" w:cs="Arial"/>
                <w:b/>
                <w:i/>
                <w:sz w:val="20"/>
                <w:szCs w:val="20"/>
                <w:lang w:val="en-GB"/>
              </w:rPr>
            </w:pPr>
            <w:r w:rsidRPr="00DA1A10">
              <w:rPr>
                <w:rFonts w:asciiTheme="minorHAnsi" w:hAnsiTheme="minorHAnsi" w:cs="Arial"/>
                <w:b/>
                <w:i/>
                <w:sz w:val="20"/>
                <w:szCs w:val="20"/>
                <w:lang w:val="en-GB"/>
              </w:rPr>
              <w:t xml:space="preserve">Disbursement: </w:t>
            </w:r>
          </w:p>
          <w:p w:rsidR="00EC7797" w:rsidRDefault="007F60FA" w:rsidP="00A03872">
            <w:pPr>
              <w:jc w:val="both"/>
              <w:rPr>
                <w:rFonts w:asciiTheme="minorHAnsi" w:hAnsiTheme="minorHAnsi" w:cs="Arial"/>
                <w:sz w:val="20"/>
                <w:szCs w:val="20"/>
                <w:lang w:val="en-GB"/>
              </w:rPr>
            </w:pPr>
            <w:r w:rsidRPr="00DA1A10">
              <w:rPr>
                <w:rFonts w:asciiTheme="minorHAnsi" w:hAnsiTheme="minorHAnsi" w:cs="Arial"/>
                <w:i/>
                <w:sz w:val="20"/>
                <w:szCs w:val="20"/>
                <w:lang w:val="en-GB"/>
              </w:rPr>
              <w:t xml:space="preserve">     Financing Mechanism funded:</w:t>
            </w:r>
            <w:r w:rsidRPr="00944A61">
              <w:rPr>
                <w:rFonts w:asciiTheme="minorHAnsi" w:hAnsiTheme="minorHAnsi" w:cs="Arial"/>
                <w:sz w:val="20"/>
                <w:szCs w:val="20"/>
                <w:lang w:val="en-GB"/>
              </w:rPr>
              <w:t xml:space="preserve"> </w:t>
            </w:r>
            <w:r w:rsidR="002B7F2B" w:rsidRPr="00944A61">
              <w:rPr>
                <w:rFonts w:asciiTheme="minorHAnsi" w:hAnsiTheme="minorHAnsi" w:cs="Arial"/>
                <w:sz w:val="20"/>
                <w:szCs w:val="20"/>
                <w:lang w:val="en-GB"/>
              </w:rPr>
              <w:t>The fund was capitalized with US$ 5M by October 2013</w:t>
            </w:r>
          </w:p>
          <w:p w:rsidR="00A3206D" w:rsidRPr="00DA1A10" w:rsidRDefault="007F60FA" w:rsidP="00A03872">
            <w:pPr>
              <w:jc w:val="both"/>
              <w:rPr>
                <w:rFonts w:asciiTheme="minorHAnsi" w:hAnsiTheme="minorHAnsi" w:cs="Arial"/>
                <w:sz w:val="20"/>
                <w:szCs w:val="20"/>
              </w:rPr>
            </w:pPr>
            <w:r w:rsidRPr="00944A61">
              <w:rPr>
                <w:rFonts w:asciiTheme="minorHAnsi" w:hAnsiTheme="minorHAnsi" w:cs="Arial"/>
                <w:i/>
                <w:sz w:val="20"/>
                <w:szCs w:val="20"/>
                <w:lang w:val="en-GB"/>
              </w:rPr>
              <w:t xml:space="preserve">    </w:t>
            </w:r>
            <w:r w:rsidRPr="00DA1A10">
              <w:rPr>
                <w:rFonts w:asciiTheme="minorHAnsi" w:hAnsiTheme="minorHAnsi" w:cs="Arial"/>
                <w:i/>
                <w:sz w:val="20"/>
                <w:szCs w:val="20"/>
                <w:lang w:val="en-GB"/>
              </w:rPr>
              <w:t>First Generation Project Design</w:t>
            </w:r>
            <w:r w:rsidR="00EC7797">
              <w:rPr>
                <w:rFonts w:asciiTheme="minorHAnsi" w:hAnsiTheme="minorHAnsi" w:cs="Arial"/>
                <w:i/>
                <w:sz w:val="20"/>
                <w:szCs w:val="20"/>
                <w:lang w:val="en-GB"/>
              </w:rPr>
              <w:t xml:space="preserve"> (cost covered by IDB)</w:t>
            </w:r>
            <w:r w:rsidR="00C3646F" w:rsidRPr="00DA1A10">
              <w:rPr>
                <w:rFonts w:asciiTheme="minorHAnsi" w:hAnsiTheme="minorHAnsi" w:cs="Arial"/>
                <w:i/>
                <w:sz w:val="20"/>
                <w:szCs w:val="20"/>
              </w:rPr>
              <w:t>:</w:t>
            </w:r>
            <w:r w:rsidR="00A3206D" w:rsidRPr="00944A61">
              <w:rPr>
                <w:rFonts w:asciiTheme="minorHAnsi" w:hAnsiTheme="minorHAnsi" w:cs="Arial"/>
                <w:i/>
                <w:sz w:val="20"/>
                <w:szCs w:val="20"/>
              </w:rPr>
              <w:t xml:space="preserve"> </w:t>
            </w:r>
            <w:r w:rsidR="00A3206D" w:rsidRPr="00DA1A10">
              <w:rPr>
                <w:rFonts w:asciiTheme="minorHAnsi" w:hAnsiTheme="minorHAnsi" w:cs="Arial"/>
                <w:sz w:val="20"/>
                <w:szCs w:val="20"/>
              </w:rPr>
              <w:t>For the reporting period there has been no disbursement</w:t>
            </w:r>
            <w:r w:rsidR="00EC7797">
              <w:rPr>
                <w:rFonts w:asciiTheme="minorHAnsi" w:hAnsiTheme="minorHAnsi" w:cs="Arial"/>
                <w:sz w:val="20"/>
                <w:szCs w:val="20"/>
              </w:rPr>
              <w:t xml:space="preserve">. The reasons for this are detailed in the pilot project description below. </w:t>
            </w:r>
            <w:r w:rsidR="00A3206D" w:rsidRPr="00DA1A10">
              <w:rPr>
                <w:rFonts w:asciiTheme="minorHAnsi" w:hAnsiTheme="minorHAnsi" w:cs="Arial"/>
                <w:sz w:val="20"/>
                <w:szCs w:val="20"/>
              </w:rPr>
              <w:t xml:space="preserve"> </w:t>
            </w:r>
          </w:p>
          <w:p w:rsidR="007F60FA" w:rsidRPr="00944A61" w:rsidRDefault="007F60FA" w:rsidP="00A03872">
            <w:pPr>
              <w:jc w:val="both"/>
              <w:rPr>
                <w:rFonts w:asciiTheme="minorHAnsi" w:hAnsiTheme="minorHAnsi" w:cs="Arial"/>
                <w:sz w:val="20"/>
                <w:szCs w:val="20"/>
                <w:lang w:val="en-GB"/>
              </w:rPr>
            </w:pPr>
          </w:p>
          <w:p w:rsidR="00FA4699" w:rsidRPr="00DA1A10" w:rsidRDefault="00FA4699" w:rsidP="00A03872">
            <w:pPr>
              <w:jc w:val="both"/>
              <w:rPr>
                <w:rFonts w:asciiTheme="minorHAnsi" w:hAnsiTheme="minorHAnsi" w:cs="Arial"/>
                <w:b/>
                <w:i/>
                <w:sz w:val="20"/>
                <w:szCs w:val="20"/>
                <w:lang w:val="en-GB"/>
              </w:rPr>
            </w:pPr>
            <w:r w:rsidRPr="00DA1A10">
              <w:rPr>
                <w:rFonts w:asciiTheme="minorHAnsi" w:hAnsiTheme="minorHAnsi" w:cs="Arial"/>
                <w:b/>
                <w:i/>
                <w:sz w:val="20"/>
                <w:szCs w:val="20"/>
                <w:lang w:val="en-GB"/>
              </w:rPr>
              <w:t xml:space="preserve">Pilot project: </w:t>
            </w:r>
          </w:p>
          <w:p w:rsidR="00A3206D" w:rsidRPr="00DA1A10" w:rsidRDefault="00A3206D" w:rsidP="00A3206D">
            <w:pPr>
              <w:jc w:val="both"/>
              <w:rPr>
                <w:rFonts w:asciiTheme="minorHAnsi" w:hAnsiTheme="minorHAnsi" w:cs="Arial"/>
                <w:b/>
                <w:sz w:val="20"/>
                <w:szCs w:val="20"/>
                <w:lang w:val="en-GB"/>
              </w:rPr>
            </w:pPr>
            <w:proofErr w:type="spellStart"/>
            <w:r w:rsidRPr="00DA1A10">
              <w:rPr>
                <w:rFonts w:asciiTheme="minorHAnsi" w:hAnsiTheme="minorHAnsi" w:cs="Arial"/>
                <w:b/>
                <w:sz w:val="20"/>
                <w:szCs w:val="20"/>
                <w:lang w:val="en-GB"/>
              </w:rPr>
              <w:t>Placencia</w:t>
            </w:r>
            <w:proofErr w:type="spellEnd"/>
            <w:r w:rsidRPr="00DA1A10">
              <w:rPr>
                <w:rFonts w:asciiTheme="minorHAnsi" w:hAnsiTheme="minorHAnsi" w:cs="Arial"/>
                <w:b/>
                <w:sz w:val="20"/>
                <w:szCs w:val="20"/>
                <w:lang w:val="en-GB"/>
              </w:rPr>
              <w:t>:</w:t>
            </w:r>
          </w:p>
          <w:p w:rsidR="00A3206D" w:rsidRPr="00DA1A10" w:rsidRDefault="00A3206D" w:rsidP="00A3206D">
            <w:pPr>
              <w:jc w:val="both"/>
              <w:rPr>
                <w:rFonts w:asciiTheme="minorHAnsi" w:hAnsiTheme="minorHAnsi" w:cs="Arial"/>
                <w:sz w:val="20"/>
                <w:szCs w:val="20"/>
                <w:lang w:val="en-GB"/>
              </w:rPr>
            </w:pPr>
            <w:r w:rsidRPr="00DA1A10">
              <w:rPr>
                <w:rFonts w:asciiTheme="minorHAnsi" w:hAnsiTheme="minorHAnsi" w:cs="Arial"/>
                <w:sz w:val="20"/>
                <w:szCs w:val="20"/>
                <w:lang w:val="en-GB"/>
              </w:rPr>
              <w:t>The design of the project is ongoing</w:t>
            </w:r>
            <w:r w:rsidR="00EC7797">
              <w:rPr>
                <w:rFonts w:asciiTheme="minorHAnsi" w:hAnsiTheme="minorHAnsi" w:cs="Arial"/>
                <w:sz w:val="20"/>
                <w:szCs w:val="20"/>
                <w:lang w:val="en-GB"/>
              </w:rPr>
              <w:t xml:space="preserve"> pending </w:t>
            </w:r>
            <w:r w:rsidRPr="00DA1A10">
              <w:rPr>
                <w:rFonts w:asciiTheme="minorHAnsi" w:hAnsiTheme="minorHAnsi" w:cs="Arial"/>
                <w:sz w:val="20"/>
                <w:szCs w:val="20"/>
                <w:lang w:val="en-GB"/>
              </w:rPr>
              <w:t>deci</w:t>
            </w:r>
            <w:r w:rsidR="00EC7797">
              <w:rPr>
                <w:rFonts w:asciiTheme="minorHAnsi" w:hAnsiTheme="minorHAnsi" w:cs="Arial"/>
                <w:sz w:val="20"/>
                <w:szCs w:val="20"/>
                <w:lang w:val="en-GB"/>
              </w:rPr>
              <w:t xml:space="preserve">sion </w:t>
            </w:r>
            <w:r w:rsidRPr="00DA1A10">
              <w:rPr>
                <w:rFonts w:asciiTheme="minorHAnsi" w:hAnsiTheme="minorHAnsi" w:cs="Arial"/>
                <w:sz w:val="20"/>
                <w:szCs w:val="20"/>
                <w:lang w:val="en-GB"/>
              </w:rPr>
              <w:t xml:space="preserve">by the government </w:t>
            </w:r>
            <w:r w:rsidR="00EC7797">
              <w:rPr>
                <w:rFonts w:asciiTheme="minorHAnsi" w:hAnsiTheme="minorHAnsi" w:cs="Arial"/>
                <w:sz w:val="20"/>
                <w:szCs w:val="20"/>
                <w:lang w:val="en-GB"/>
              </w:rPr>
              <w:t xml:space="preserve">on </w:t>
            </w:r>
            <w:r w:rsidRPr="00DA1A10">
              <w:rPr>
                <w:rFonts w:asciiTheme="minorHAnsi" w:hAnsiTheme="minorHAnsi" w:cs="Arial"/>
                <w:sz w:val="20"/>
                <w:szCs w:val="20"/>
                <w:lang w:val="en-GB"/>
              </w:rPr>
              <w:t xml:space="preserve">the final location of the wastewater treatment plant. </w:t>
            </w:r>
            <w:r w:rsidR="00EC7797">
              <w:rPr>
                <w:rFonts w:asciiTheme="minorHAnsi" w:hAnsiTheme="minorHAnsi" w:cs="Arial"/>
                <w:sz w:val="20"/>
                <w:szCs w:val="20"/>
                <w:lang w:val="en-GB"/>
              </w:rPr>
              <w:t xml:space="preserve">Significant potential </w:t>
            </w:r>
            <w:r w:rsidRPr="00DA1A10">
              <w:rPr>
                <w:rFonts w:asciiTheme="minorHAnsi" w:hAnsiTheme="minorHAnsi" w:cs="Arial"/>
                <w:sz w:val="20"/>
                <w:szCs w:val="20"/>
                <w:lang w:val="en-GB"/>
              </w:rPr>
              <w:t xml:space="preserve">social and or political impacts </w:t>
            </w:r>
            <w:r w:rsidR="00EC7797">
              <w:rPr>
                <w:rFonts w:asciiTheme="minorHAnsi" w:hAnsiTheme="minorHAnsi" w:cs="Arial"/>
                <w:sz w:val="20"/>
                <w:szCs w:val="20"/>
                <w:lang w:val="en-GB"/>
              </w:rPr>
              <w:t>and the needs for extensive local community acceptance ha</w:t>
            </w:r>
            <w:r w:rsidR="00E25569">
              <w:rPr>
                <w:rFonts w:asciiTheme="minorHAnsi" w:hAnsiTheme="minorHAnsi" w:cs="Arial"/>
                <w:sz w:val="20"/>
                <w:szCs w:val="20"/>
                <w:lang w:val="en-GB"/>
              </w:rPr>
              <w:t>ve</w:t>
            </w:r>
            <w:r w:rsidR="00EC7797">
              <w:rPr>
                <w:rFonts w:asciiTheme="minorHAnsi" w:hAnsiTheme="minorHAnsi" w:cs="Arial"/>
                <w:sz w:val="20"/>
                <w:szCs w:val="20"/>
                <w:lang w:val="en-GB"/>
              </w:rPr>
              <w:t xml:space="preserve"> caused some delays in the </w:t>
            </w:r>
            <w:r w:rsidR="00E25569">
              <w:rPr>
                <w:rFonts w:asciiTheme="minorHAnsi" w:hAnsiTheme="minorHAnsi" w:cs="Arial"/>
                <w:sz w:val="20"/>
                <w:szCs w:val="20"/>
                <w:lang w:val="en-GB"/>
              </w:rPr>
              <w:t xml:space="preserve">final </w:t>
            </w:r>
            <w:r w:rsidR="00EC7797">
              <w:rPr>
                <w:rFonts w:asciiTheme="minorHAnsi" w:hAnsiTheme="minorHAnsi" w:cs="Arial"/>
                <w:sz w:val="20"/>
                <w:szCs w:val="20"/>
                <w:lang w:val="en-GB"/>
              </w:rPr>
              <w:t>decision making process</w:t>
            </w:r>
            <w:r w:rsidR="00E25569">
              <w:rPr>
                <w:rFonts w:asciiTheme="minorHAnsi" w:hAnsiTheme="minorHAnsi" w:cs="Arial"/>
                <w:sz w:val="20"/>
                <w:szCs w:val="20"/>
                <w:lang w:val="en-GB"/>
              </w:rPr>
              <w:t xml:space="preserve"> hence making site agreement on the final site difficult.  </w:t>
            </w:r>
            <w:r w:rsidRPr="00DA1A10">
              <w:rPr>
                <w:rFonts w:asciiTheme="minorHAnsi" w:hAnsiTheme="minorHAnsi" w:cs="Arial"/>
                <w:sz w:val="20"/>
                <w:szCs w:val="20"/>
                <w:lang w:val="en-GB"/>
              </w:rPr>
              <w:t xml:space="preserve">As per the planning provided by the PMU, the expected date for the finalization of the design is </w:t>
            </w:r>
            <w:r w:rsidR="00E25569">
              <w:rPr>
                <w:rFonts w:asciiTheme="minorHAnsi" w:hAnsiTheme="minorHAnsi" w:cs="Arial"/>
                <w:sz w:val="20"/>
                <w:szCs w:val="20"/>
                <w:lang w:val="en-GB"/>
              </w:rPr>
              <w:t xml:space="preserve">now </w:t>
            </w:r>
            <w:r w:rsidRPr="00DA1A10">
              <w:rPr>
                <w:rFonts w:asciiTheme="minorHAnsi" w:hAnsiTheme="minorHAnsi" w:cs="Arial"/>
                <w:sz w:val="20"/>
                <w:szCs w:val="20"/>
                <w:lang w:val="en-GB"/>
              </w:rPr>
              <w:t>April 2015</w:t>
            </w:r>
            <w:r w:rsidR="00E25569">
              <w:rPr>
                <w:rFonts w:asciiTheme="minorHAnsi" w:hAnsiTheme="minorHAnsi" w:cs="Arial"/>
                <w:sz w:val="20"/>
                <w:szCs w:val="20"/>
                <w:lang w:val="en-GB"/>
              </w:rPr>
              <w:t>.</w:t>
            </w:r>
            <w:r w:rsidRPr="00DA1A10">
              <w:rPr>
                <w:rFonts w:asciiTheme="minorHAnsi" w:hAnsiTheme="minorHAnsi" w:cs="Arial"/>
                <w:sz w:val="20"/>
                <w:szCs w:val="20"/>
                <w:lang w:val="en-GB"/>
              </w:rPr>
              <w:t xml:space="preserve"> Disbursement</w:t>
            </w:r>
            <w:r w:rsidR="00E25569">
              <w:rPr>
                <w:rFonts w:asciiTheme="minorHAnsi" w:hAnsiTheme="minorHAnsi" w:cs="Arial"/>
                <w:sz w:val="20"/>
                <w:szCs w:val="20"/>
                <w:lang w:val="en-GB"/>
              </w:rPr>
              <w:t>s</w:t>
            </w:r>
            <w:r w:rsidRPr="00DA1A10">
              <w:rPr>
                <w:rFonts w:asciiTheme="minorHAnsi" w:hAnsiTheme="minorHAnsi" w:cs="Arial"/>
                <w:sz w:val="20"/>
                <w:szCs w:val="20"/>
                <w:lang w:val="en-GB"/>
              </w:rPr>
              <w:t xml:space="preserve"> </w:t>
            </w:r>
            <w:r w:rsidR="00E25569">
              <w:rPr>
                <w:rFonts w:asciiTheme="minorHAnsi" w:hAnsiTheme="minorHAnsi" w:cs="Arial"/>
                <w:sz w:val="20"/>
                <w:szCs w:val="20"/>
                <w:lang w:val="en-GB"/>
              </w:rPr>
              <w:t>are</w:t>
            </w:r>
            <w:r w:rsidRPr="00DA1A10">
              <w:rPr>
                <w:rFonts w:asciiTheme="minorHAnsi" w:hAnsiTheme="minorHAnsi" w:cs="Arial"/>
                <w:sz w:val="20"/>
                <w:szCs w:val="20"/>
                <w:lang w:val="en-GB"/>
              </w:rPr>
              <w:t xml:space="preserve"> not expected until August 2015 </w:t>
            </w:r>
            <w:r w:rsidR="00E25569">
              <w:rPr>
                <w:rFonts w:asciiTheme="minorHAnsi" w:hAnsiTheme="minorHAnsi" w:cs="Arial"/>
                <w:sz w:val="20"/>
                <w:szCs w:val="20"/>
                <w:lang w:val="en-GB"/>
              </w:rPr>
              <w:t>with</w:t>
            </w:r>
            <w:r w:rsidRPr="00DA1A10">
              <w:rPr>
                <w:rFonts w:asciiTheme="minorHAnsi" w:hAnsiTheme="minorHAnsi" w:cs="Arial"/>
                <w:sz w:val="20"/>
                <w:szCs w:val="20"/>
                <w:lang w:val="en-GB"/>
              </w:rPr>
              <w:t xml:space="preserve"> the end of the construction scheduled for August 2017</w:t>
            </w:r>
            <w:r w:rsidR="00E25569">
              <w:rPr>
                <w:rFonts w:asciiTheme="minorHAnsi" w:hAnsiTheme="minorHAnsi" w:cs="Arial"/>
                <w:sz w:val="20"/>
                <w:szCs w:val="20"/>
                <w:lang w:val="en-GB"/>
              </w:rPr>
              <w:t>.</w:t>
            </w:r>
          </w:p>
          <w:p w:rsidR="00E25569" w:rsidRDefault="00E25569" w:rsidP="00A3206D">
            <w:pPr>
              <w:jc w:val="both"/>
              <w:rPr>
                <w:rFonts w:asciiTheme="minorHAnsi" w:hAnsiTheme="minorHAnsi" w:cs="Arial"/>
                <w:sz w:val="20"/>
                <w:szCs w:val="20"/>
                <w:lang w:val="en-GB"/>
              </w:rPr>
            </w:pPr>
          </w:p>
          <w:p w:rsidR="00A3206D" w:rsidRPr="00DA1A10" w:rsidRDefault="00A3206D" w:rsidP="00A3206D">
            <w:pPr>
              <w:jc w:val="both"/>
              <w:rPr>
                <w:rFonts w:asciiTheme="minorHAnsi" w:hAnsiTheme="minorHAnsi" w:cs="Arial"/>
                <w:b/>
                <w:sz w:val="20"/>
                <w:szCs w:val="20"/>
                <w:lang w:val="en-GB"/>
              </w:rPr>
            </w:pPr>
            <w:r w:rsidRPr="00DA1A10">
              <w:rPr>
                <w:rFonts w:asciiTheme="minorHAnsi" w:hAnsiTheme="minorHAnsi" w:cs="Arial"/>
                <w:b/>
                <w:sz w:val="20"/>
                <w:szCs w:val="20"/>
                <w:lang w:val="en-GB"/>
              </w:rPr>
              <w:t>Belmopan:</w:t>
            </w:r>
          </w:p>
          <w:p w:rsidR="00A3206D" w:rsidRPr="00DA1A10" w:rsidRDefault="00A3206D" w:rsidP="00A3206D">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The design of the collection system and the upgrade of Belmopan Wastewater Treatment Plan have been finalized. </w:t>
            </w:r>
          </w:p>
          <w:p w:rsidR="00A3206D" w:rsidRPr="00DA1A10" w:rsidRDefault="00F916E2" w:rsidP="00A3206D">
            <w:pPr>
              <w:jc w:val="both"/>
              <w:rPr>
                <w:rFonts w:asciiTheme="minorHAnsi" w:hAnsiTheme="minorHAnsi" w:cs="Arial"/>
                <w:sz w:val="20"/>
                <w:szCs w:val="20"/>
                <w:lang w:val="en-GB"/>
              </w:rPr>
            </w:pPr>
            <w:r>
              <w:rPr>
                <w:rFonts w:asciiTheme="minorHAnsi" w:hAnsiTheme="minorHAnsi" w:cs="Arial"/>
                <w:sz w:val="20"/>
                <w:szCs w:val="20"/>
                <w:lang w:val="en-GB"/>
              </w:rPr>
              <w:t>The p</w:t>
            </w:r>
            <w:r w:rsidR="00A3206D" w:rsidRPr="00DA1A10">
              <w:rPr>
                <w:rFonts w:asciiTheme="minorHAnsi" w:hAnsiTheme="minorHAnsi" w:cs="Arial"/>
                <w:sz w:val="20"/>
                <w:szCs w:val="20"/>
                <w:lang w:val="en-GB"/>
              </w:rPr>
              <w:t xml:space="preserve">rocurement </w:t>
            </w:r>
            <w:r>
              <w:rPr>
                <w:rFonts w:asciiTheme="minorHAnsi" w:hAnsiTheme="minorHAnsi" w:cs="Arial"/>
                <w:sz w:val="20"/>
                <w:szCs w:val="20"/>
                <w:lang w:val="en-GB"/>
              </w:rPr>
              <w:t xml:space="preserve">process </w:t>
            </w:r>
            <w:r w:rsidR="00A3206D" w:rsidRPr="00DA1A10">
              <w:rPr>
                <w:rFonts w:asciiTheme="minorHAnsi" w:hAnsiTheme="minorHAnsi" w:cs="Arial"/>
                <w:sz w:val="20"/>
                <w:szCs w:val="20"/>
                <w:lang w:val="en-GB"/>
              </w:rPr>
              <w:t xml:space="preserve">will start in September 2014 and </w:t>
            </w:r>
            <w:r>
              <w:rPr>
                <w:rFonts w:asciiTheme="minorHAnsi" w:hAnsiTheme="minorHAnsi" w:cs="Arial"/>
                <w:sz w:val="20"/>
                <w:szCs w:val="20"/>
                <w:lang w:val="en-GB"/>
              </w:rPr>
              <w:t xml:space="preserve">should be </w:t>
            </w:r>
            <w:r w:rsidR="00A3206D" w:rsidRPr="00DA1A10">
              <w:rPr>
                <w:rFonts w:asciiTheme="minorHAnsi" w:hAnsiTheme="minorHAnsi" w:cs="Arial"/>
                <w:sz w:val="20"/>
                <w:szCs w:val="20"/>
                <w:lang w:val="en-GB"/>
              </w:rPr>
              <w:t xml:space="preserve">completed by December 2014. </w:t>
            </w:r>
          </w:p>
          <w:p w:rsidR="00A3206D" w:rsidRPr="00DA1A10" w:rsidRDefault="00F916E2" w:rsidP="00A3206D">
            <w:pPr>
              <w:jc w:val="both"/>
              <w:rPr>
                <w:rFonts w:asciiTheme="minorHAnsi" w:hAnsiTheme="minorHAnsi" w:cs="Arial"/>
                <w:sz w:val="20"/>
                <w:szCs w:val="20"/>
                <w:lang w:val="en-GB"/>
              </w:rPr>
            </w:pPr>
            <w:r>
              <w:rPr>
                <w:rFonts w:asciiTheme="minorHAnsi" w:hAnsiTheme="minorHAnsi" w:cs="Arial"/>
                <w:sz w:val="20"/>
                <w:szCs w:val="20"/>
                <w:lang w:val="en-GB"/>
              </w:rPr>
              <w:t xml:space="preserve">The work shall thereafter </w:t>
            </w:r>
            <w:r w:rsidR="00A3206D" w:rsidRPr="00DA1A10">
              <w:rPr>
                <w:rFonts w:asciiTheme="minorHAnsi" w:hAnsiTheme="minorHAnsi" w:cs="Arial"/>
                <w:sz w:val="20"/>
                <w:szCs w:val="20"/>
                <w:lang w:val="en-GB"/>
              </w:rPr>
              <w:t>commence</w:t>
            </w:r>
            <w:r>
              <w:rPr>
                <w:rFonts w:asciiTheme="minorHAnsi" w:hAnsiTheme="minorHAnsi" w:cs="Arial"/>
                <w:sz w:val="20"/>
                <w:szCs w:val="20"/>
                <w:lang w:val="en-GB"/>
              </w:rPr>
              <w:t xml:space="preserve"> in</w:t>
            </w:r>
            <w:r w:rsidR="00A3206D" w:rsidRPr="00DA1A10">
              <w:rPr>
                <w:rFonts w:asciiTheme="minorHAnsi" w:hAnsiTheme="minorHAnsi" w:cs="Arial"/>
                <w:sz w:val="20"/>
                <w:szCs w:val="20"/>
                <w:lang w:val="en-GB"/>
              </w:rPr>
              <w:t xml:space="preserve"> January 2015 with completion scheduled for June 2015.</w:t>
            </w:r>
          </w:p>
          <w:p w:rsidR="00A3206D" w:rsidRPr="00DA1A10" w:rsidRDefault="00A3206D" w:rsidP="00A3206D">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The total cost </w:t>
            </w:r>
            <w:r w:rsidR="00F916E2">
              <w:rPr>
                <w:rFonts w:asciiTheme="minorHAnsi" w:hAnsiTheme="minorHAnsi" w:cs="Arial"/>
                <w:sz w:val="20"/>
                <w:szCs w:val="20"/>
                <w:lang w:val="en-GB"/>
              </w:rPr>
              <w:t xml:space="preserve">is </w:t>
            </w:r>
            <w:r w:rsidRPr="00DA1A10">
              <w:rPr>
                <w:rFonts w:asciiTheme="minorHAnsi" w:hAnsiTheme="minorHAnsi" w:cs="Arial"/>
                <w:sz w:val="20"/>
                <w:szCs w:val="20"/>
                <w:lang w:val="en-GB"/>
              </w:rPr>
              <w:t xml:space="preserve">estimated by </w:t>
            </w:r>
            <w:r w:rsidR="00F916E2">
              <w:rPr>
                <w:rFonts w:asciiTheme="minorHAnsi" w:hAnsiTheme="minorHAnsi" w:cs="Arial"/>
                <w:sz w:val="20"/>
                <w:szCs w:val="20"/>
                <w:lang w:val="en-GB"/>
              </w:rPr>
              <w:t xml:space="preserve">the </w:t>
            </w:r>
            <w:r w:rsidRPr="00DA1A10">
              <w:rPr>
                <w:rFonts w:asciiTheme="minorHAnsi" w:hAnsiTheme="minorHAnsi" w:cs="Arial"/>
                <w:sz w:val="20"/>
                <w:szCs w:val="20"/>
                <w:lang w:val="en-GB"/>
              </w:rPr>
              <w:t>B</w:t>
            </w:r>
            <w:r w:rsidR="00F916E2">
              <w:rPr>
                <w:rFonts w:asciiTheme="minorHAnsi" w:hAnsiTheme="minorHAnsi" w:cs="Arial"/>
                <w:sz w:val="20"/>
                <w:szCs w:val="20"/>
                <w:lang w:val="en-GB"/>
              </w:rPr>
              <w:t xml:space="preserve">elize Water Services (BWS) </w:t>
            </w:r>
            <w:r w:rsidRPr="00DA1A10">
              <w:rPr>
                <w:rFonts w:asciiTheme="minorHAnsi" w:hAnsiTheme="minorHAnsi" w:cs="Arial"/>
                <w:sz w:val="20"/>
                <w:szCs w:val="20"/>
                <w:lang w:val="en-GB"/>
              </w:rPr>
              <w:t>is US$ 1.5 million</w:t>
            </w:r>
          </w:p>
          <w:p w:rsidR="00A3206D" w:rsidRPr="00DA1A10" w:rsidRDefault="00A3206D" w:rsidP="00A03872">
            <w:pPr>
              <w:jc w:val="both"/>
              <w:rPr>
                <w:rFonts w:asciiTheme="minorHAnsi" w:hAnsiTheme="minorHAnsi" w:cs="Arial"/>
                <w:i/>
                <w:sz w:val="20"/>
                <w:szCs w:val="20"/>
                <w:lang w:val="en-GB"/>
              </w:rPr>
            </w:pPr>
          </w:p>
          <w:p w:rsidR="00145C0F" w:rsidRPr="00DA1A10" w:rsidRDefault="00145C0F" w:rsidP="00A03872">
            <w:pPr>
              <w:jc w:val="both"/>
              <w:rPr>
                <w:rFonts w:asciiTheme="minorHAnsi" w:hAnsiTheme="minorHAnsi" w:cs="Arial"/>
                <w:b/>
                <w:i/>
                <w:sz w:val="20"/>
                <w:szCs w:val="20"/>
                <w:lang w:val="en-GB"/>
              </w:rPr>
            </w:pPr>
            <w:r w:rsidRPr="00DA1A10">
              <w:rPr>
                <w:rFonts w:asciiTheme="minorHAnsi" w:hAnsiTheme="minorHAnsi" w:cs="Arial"/>
                <w:b/>
                <w:i/>
                <w:sz w:val="20"/>
                <w:szCs w:val="20"/>
                <w:lang w:val="en-GB"/>
              </w:rPr>
              <w:t>Other activities</w:t>
            </w:r>
            <w:r w:rsidR="00C3646F" w:rsidRPr="00DA1A10">
              <w:rPr>
                <w:rFonts w:asciiTheme="minorHAnsi" w:hAnsiTheme="minorHAnsi" w:cs="Arial"/>
                <w:b/>
                <w:i/>
                <w:sz w:val="20"/>
                <w:szCs w:val="20"/>
                <w:lang w:val="en-GB"/>
              </w:rPr>
              <w:t xml:space="preserve"> (funded by the project development support</w:t>
            </w:r>
            <w:r w:rsidR="008D6C07">
              <w:rPr>
                <w:rFonts w:asciiTheme="minorHAnsi" w:hAnsiTheme="minorHAnsi" w:cs="Arial"/>
                <w:b/>
                <w:i/>
                <w:sz w:val="20"/>
                <w:szCs w:val="20"/>
                <w:lang w:val="en-GB"/>
              </w:rPr>
              <w:t xml:space="preserve"> budget allocation assigned to each country</w:t>
            </w:r>
            <w:r w:rsidR="00C3646F" w:rsidRPr="00DA1A10">
              <w:rPr>
                <w:rFonts w:asciiTheme="minorHAnsi" w:hAnsiTheme="minorHAnsi" w:cs="Arial"/>
                <w:b/>
                <w:i/>
                <w:sz w:val="20"/>
                <w:szCs w:val="20"/>
                <w:lang w:val="en-GB"/>
              </w:rPr>
              <w:t>)</w:t>
            </w:r>
            <w:r w:rsidRPr="00DA1A10">
              <w:rPr>
                <w:rFonts w:asciiTheme="minorHAnsi" w:hAnsiTheme="minorHAnsi" w:cs="Arial"/>
                <w:b/>
                <w:i/>
                <w:sz w:val="20"/>
                <w:szCs w:val="20"/>
                <w:lang w:val="en-GB"/>
              </w:rPr>
              <w:t>:</w:t>
            </w:r>
          </w:p>
          <w:p w:rsidR="00191034" w:rsidRPr="00DA1A10" w:rsidRDefault="00191034" w:rsidP="00DA1A10">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Fred Gould, International consultant was hired to act as Design Supervisor for the </w:t>
            </w:r>
            <w:proofErr w:type="spellStart"/>
            <w:r w:rsidRPr="00DA1A10">
              <w:rPr>
                <w:rFonts w:asciiTheme="minorHAnsi" w:hAnsiTheme="minorHAnsi" w:cs="Arial"/>
                <w:sz w:val="20"/>
                <w:szCs w:val="20"/>
                <w:lang w:val="en-GB"/>
              </w:rPr>
              <w:t>Placencia</w:t>
            </w:r>
            <w:proofErr w:type="spellEnd"/>
            <w:r w:rsidRPr="00DA1A10">
              <w:rPr>
                <w:rFonts w:asciiTheme="minorHAnsi" w:hAnsiTheme="minorHAnsi" w:cs="Arial"/>
                <w:sz w:val="20"/>
                <w:szCs w:val="20"/>
                <w:lang w:val="en-GB"/>
              </w:rPr>
              <w:t xml:space="preserve"> and Belmopan wastewater Projects, and to review and comment upon the Nutrient Fate Study and upon the Market Effluent Study.</w:t>
            </w:r>
          </w:p>
          <w:p w:rsidR="00CB2842" w:rsidRPr="00DA1A10" w:rsidRDefault="00CB2842" w:rsidP="00A03872">
            <w:pPr>
              <w:jc w:val="both"/>
              <w:rPr>
                <w:rFonts w:asciiTheme="minorHAnsi" w:hAnsiTheme="minorHAnsi" w:cs="Arial"/>
                <w:sz w:val="20"/>
                <w:szCs w:val="20"/>
                <w:lang w:val="en-GB"/>
              </w:rPr>
            </w:pPr>
          </w:p>
          <w:p w:rsidR="005E56F5" w:rsidRPr="00944A61" w:rsidRDefault="005E56F5" w:rsidP="00DA1A10">
            <w:pPr>
              <w:jc w:val="center"/>
              <w:rPr>
                <w:rFonts w:asciiTheme="minorHAnsi" w:hAnsiTheme="minorHAnsi" w:cs="Arial"/>
                <w:i/>
                <w:sz w:val="20"/>
                <w:szCs w:val="20"/>
              </w:rPr>
            </w:pPr>
            <w:r w:rsidRPr="00944A61">
              <w:rPr>
                <w:rFonts w:asciiTheme="minorHAnsi" w:hAnsiTheme="minorHAnsi" w:cs="Arial"/>
                <w:i/>
                <w:sz w:val="20"/>
                <w:szCs w:val="20"/>
                <w:u w:val="single"/>
              </w:rPr>
              <w:t>G</w:t>
            </w:r>
            <w:r w:rsidR="00EC500F" w:rsidRPr="00944A61">
              <w:rPr>
                <w:rFonts w:asciiTheme="minorHAnsi" w:hAnsiTheme="minorHAnsi" w:cs="Arial"/>
                <w:i/>
                <w:sz w:val="20"/>
                <w:szCs w:val="20"/>
                <w:u w:val="single"/>
              </w:rPr>
              <w:t>UYANA</w:t>
            </w:r>
            <w:r w:rsidRPr="00944A61">
              <w:rPr>
                <w:rFonts w:asciiTheme="minorHAnsi" w:hAnsiTheme="minorHAnsi" w:cs="Arial"/>
                <w:i/>
                <w:sz w:val="20"/>
                <w:szCs w:val="20"/>
              </w:rPr>
              <w:t>:</w:t>
            </w:r>
          </w:p>
          <w:p w:rsidR="00BE7F13" w:rsidRPr="00DA1A10" w:rsidRDefault="00BE7F13" w:rsidP="00A03872">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Guyana’s revolving fund is based on a model of public private partnerships and the main clients for the Fund </w:t>
            </w:r>
            <w:r w:rsidR="008D6C07">
              <w:rPr>
                <w:rFonts w:asciiTheme="minorHAnsi" w:hAnsiTheme="minorHAnsi" w:cs="Arial"/>
                <w:sz w:val="20"/>
                <w:szCs w:val="20"/>
                <w:lang w:val="en-GB"/>
              </w:rPr>
              <w:t xml:space="preserve">were </w:t>
            </w:r>
            <w:r w:rsidRPr="00DA1A10">
              <w:rPr>
                <w:rFonts w:asciiTheme="minorHAnsi" w:hAnsiTheme="minorHAnsi" w:cs="Arial"/>
                <w:sz w:val="20"/>
                <w:szCs w:val="20"/>
                <w:lang w:val="en-GB"/>
              </w:rPr>
              <w:t xml:space="preserve">expected to come </w:t>
            </w:r>
            <w:r w:rsidR="008D6C07">
              <w:rPr>
                <w:rFonts w:asciiTheme="minorHAnsi" w:hAnsiTheme="minorHAnsi" w:cs="Arial"/>
                <w:sz w:val="20"/>
                <w:szCs w:val="20"/>
                <w:lang w:val="en-GB"/>
              </w:rPr>
              <w:t xml:space="preserve">mostly </w:t>
            </w:r>
            <w:r w:rsidRPr="00DA1A10">
              <w:rPr>
                <w:rFonts w:asciiTheme="minorHAnsi" w:hAnsiTheme="minorHAnsi" w:cs="Arial"/>
                <w:sz w:val="20"/>
                <w:szCs w:val="20"/>
                <w:lang w:val="en-GB"/>
              </w:rPr>
              <w:t>from the private sector</w:t>
            </w:r>
            <w:r w:rsidR="008D6C07">
              <w:rPr>
                <w:rFonts w:asciiTheme="minorHAnsi" w:hAnsiTheme="minorHAnsi" w:cs="Arial"/>
                <w:sz w:val="20"/>
                <w:szCs w:val="20"/>
                <w:lang w:val="en-GB"/>
              </w:rPr>
              <w:t xml:space="preserve"> but now will also come from NGO, local community, even governments, etc</w:t>
            </w:r>
            <w:r w:rsidRPr="00DA1A10">
              <w:rPr>
                <w:rFonts w:asciiTheme="minorHAnsi" w:hAnsiTheme="minorHAnsi" w:cs="Arial"/>
                <w:sz w:val="20"/>
                <w:szCs w:val="20"/>
                <w:lang w:val="en-GB"/>
              </w:rPr>
              <w:t>.</w:t>
            </w:r>
          </w:p>
          <w:p w:rsidR="00C3646F" w:rsidRPr="00DA1A10" w:rsidRDefault="00C3646F" w:rsidP="00A03872">
            <w:pPr>
              <w:jc w:val="both"/>
              <w:rPr>
                <w:rFonts w:asciiTheme="minorHAnsi" w:hAnsiTheme="minorHAnsi" w:cs="Arial"/>
                <w:sz w:val="20"/>
                <w:szCs w:val="20"/>
                <w:lang w:val="en-GB"/>
              </w:rPr>
            </w:pPr>
          </w:p>
          <w:p w:rsidR="00BE7F13" w:rsidRPr="00DA1A10" w:rsidRDefault="00BE7F13" w:rsidP="00A03872">
            <w:pPr>
              <w:jc w:val="both"/>
              <w:rPr>
                <w:rFonts w:asciiTheme="minorHAnsi" w:hAnsiTheme="minorHAnsi" w:cs="Arial"/>
                <w:b/>
                <w:i/>
                <w:sz w:val="20"/>
                <w:szCs w:val="20"/>
                <w:lang w:val="en-GB"/>
              </w:rPr>
            </w:pPr>
            <w:r w:rsidRPr="00DA1A10">
              <w:rPr>
                <w:rFonts w:asciiTheme="minorHAnsi" w:hAnsiTheme="minorHAnsi" w:cs="Arial"/>
                <w:b/>
                <w:i/>
                <w:sz w:val="20"/>
                <w:szCs w:val="20"/>
                <w:lang w:val="en-GB"/>
              </w:rPr>
              <w:t xml:space="preserve">Disbursement: </w:t>
            </w:r>
          </w:p>
          <w:p w:rsidR="007F60FA" w:rsidRPr="00DA1A10" w:rsidRDefault="00C3646F" w:rsidP="007F60FA">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     </w:t>
            </w:r>
            <w:r w:rsidR="007F60FA" w:rsidRPr="00DA1A10">
              <w:rPr>
                <w:rFonts w:asciiTheme="minorHAnsi" w:hAnsiTheme="minorHAnsi" w:cs="Arial"/>
                <w:sz w:val="20"/>
                <w:szCs w:val="20"/>
                <w:lang w:val="en-GB"/>
              </w:rPr>
              <w:t xml:space="preserve">Financing Mechanism funded: No disbursement has been done </w:t>
            </w:r>
            <w:r w:rsidR="008D6C07">
              <w:rPr>
                <w:rFonts w:asciiTheme="minorHAnsi" w:hAnsiTheme="minorHAnsi" w:cs="Arial"/>
                <w:sz w:val="20"/>
                <w:szCs w:val="20"/>
                <w:lang w:val="en-GB"/>
              </w:rPr>
              <w:t>to</w:t>
            </w:r>
            <w:r w:rsidR="008D6C07" w:rsidRPr="00DA1A10">
              <w:rPr>
                <w:rFonts w:asciiTheme="minorHAnsi" w:hAnsiTheme="minorHAnsi" w:cs="Arial"/>
                <w:sz w:val="20"/>
                <w:szCs w:val="20"/>
                <w:lang w:val="en-GB"/>
              </w:rPr>
              <w:t xml:space="preserve"> </w:t>
            </w:r>
            <w:r w:rsidR="007F60FA" w:rsidRPr="00DA1A10">
              <w:rPr>
                <w:rFonts w:asciiTheme="minorHAnsi" w:hAnsiTheme="minorHAnsi" w:cs="Arial"/>
                <w:sz w:val="20"/>
                <w:szCs w:val="20"/>
                <w:lang w:val="en-GB"/>
              </w:rPr>
              <w:t xml:space="preserve">date due to the fact that </w:t>
            </w:r>
            <w:r w:rsidR="00EC500F" w:rsidRPr="00DA1A10">
              <w:rPr>
                <w:rFonts w:asciiTheme="minorHAnsi" w:hAnsiTheme="minorHAnsi" w:cs="Arial"/>
                <w:sz w:val="20"/>
                <w:szCs w:val="20"/>
                <w:lang w:val="en-GB"/>
              </w:rPr>
              <w:t>a</w:t>
            </w:r>
            <w:r w:rsidR="007F60FA" w:rsidRPr="00DA1A10">
              <w:rPr>
                <w:rFonts w:asciiTheme="minorHAnsi" w:hAnsiTheme="minorHAnsi" w:cs="Arial"/>
                <w:sz w:val="20"/>
                <w:szCs w:val="20"/>
                <w:lang w:val="en-GB"/>
              </w:rPr>
              <w:t xml:space="preserve"> </w:t>
            </w:r>
            <w:r w:rsidR="007F60FA" w:rsidRPr="00944A61">
              <w:rPr>
                <w:rFonts w:asciiTheme="minorHAnsi" w:hAnsiTheme="minorHAnsi" w:cs="Arial"/>
                <w:sz w:val="20"/>
                <w:szCs w:val="20"/>
                <w:lang w:val="en-GB"/>
              </w:rPr>
              <w:t xml:space="preserve">pilot project has </w:t>
            </w:r>
            <w:r w:rsidR="00EC500F" w:rsidRPr="00944A61">
              <w:rPr>
                <w:rFonts w:asciiTheme="minorHAnsi" w:hAnsiTheme="minorHAnsi" w:cs="Arial"/>
                <w:sz w:val="20"/>
                <w:szCs w:val="20"/>
                <w:lang w:val="en-GB"/>
              </w:rPr>
              <w:t>yet to be</w:t>
            </w:r>
            <w:r w:rsidR="007F60FA" w:rsidRPr="00944A61">
              <w:rPr>
                <w:rFonts w:asciiTheme="minorHAnsi" w:hAnsiTheme="minorHAnsi" w:cs="Arial"/>
                <w:sz w:val="20"/>
                <w:szCs w:val="20"/>
                <w:lang w:val="en-GB"/>
              </w:rPr>
              <w:t xml:space="preserve"> identif</w:t>
            </w:r>
            <w:r w:rsidR="008D6C07">
              <w:rPr>
                <w:rFonts w:asciiTheme="minorHAnsi" w:hAnsiTheme="minorHAnsi" w:cs="Arial"/>
                <w:sz w:val="20"/>
                <w:szCs w:val="20"/>
                <w:lang w:val="en-GB"/>
              </w:rPr>
              <w:t>ied</w:t>
            </w:r>
            <w:r w:rsidR="007F60FA" w:rsidRPr="00944A61">
              <w:rPr>
                <w:rFonts w:asciiTheme="minorHAnsi" w:hAnsiTheme="minorHAnsi" w:cs="Arial"/>
                <w:sz w:val="20"/>
                <w:szCs w:val="20"/>
                <w:lang w:val="en-GB"/>
              </w:rPr>
              <w:t>. The amount allocated for this pilot project is</w:t>
            </w:r>
            <w:r w:rsidR="00DC53B2" w:rsidRPr="00944A61">
              <w:rPr>
                <w:rFonts w:asciiTheme="minorHAnsi" w:hAnsiTheme="minorHAnsi" w:cs="Arial"/>
                <w:sz w:val="20"/>
                <w:szCs w:val="20"/>
                <w:lang w:val="en-GB"/>
              </w:rPr>
              <w:t xml:space="preserve"> </w:t>
            </w:r>
            <w:r w:rsidR="007F60FA" w:rsidRPr="00944A61">
              <w:rPr>
                <w:rFonts w:asciiTheme="minorHAnsi" w:hAnsiTheme="minorHAnsi" w:cs="Arial"/>
                <w:sz w:val="20"/>
                <w:szCs w:val="20"/>
                <w:lang w:val="en-GB"/>
              </w:rPr>
              <w:t>US$ 2 M</w:t>
            </w:r>
            <w:r w:rsidR="008D6C07">
              <w:rPr>
                <w:rFonts w:asciiTheme="minorHAnsi" w:hAnsiTheme="minorHAnsi" w:cs="Arial"/>
                <w:sz w:val="20"/>
                <w:szCs w:val="20"/>
                <w:lang w:val="en-GB"/>
              </w:rPr>
              <w:t>.</w:t>
            </w:r>
          </w:p>
          <w:p w:rsidR="007F60FA" w:rsidRPr="00944A61" w:rsidRDefault="007F60FA" w:rsidP="007F60FA">
            <w:pPr>
              <w:jc w:val="both"/>
              <w:rPr>
                <w:rFonts w:asciiTheme="minorHAnsi" w:hAnsiTheme="minorHAnsi" w:cs="Arial"/>
                <w:sz w:val="20"/>
                <w:szCs w:val="20"/>
                <w:lang w:val="en-GB"/>
              </w:rPr>
            </w:pPr>
          </w:p>
          <w:p w:rsidR="00A52C2B" w:rsidRPr="00DA1A10" w:rsidRDefault="00C3646F" w:rsidP="007F60FA">
            <w:pPr>
              <w:jc w:val="both"/>
              <w:rPr>
                <w:rFonts w:asciiTheme="minorHAnsi" w:hAnsiTheme="minorHAnsi" w:cs="Arial"/>
                <w:b/>
                <w:i/>
                <w:sz w:val="20"/>
                <w:szCs w:val="20"/>
                <w:lang w:val="en-GB"/>
              </w:rPr>
            </w:pPr>
            <w:r w:rsidRPr="00944A61">
              <w:rPr>
                <w:rFonts w:asciiTheme="minorHAnsi" w:hAnsiTheme="minorHAnsi" w:cs="Arial"/>
                <w:i/>
                <w:sz w:val="20"/>
                <w:szCs w:val="20"/>
                <w:lang w:val="en-GB"/>
              </w:rPr>
              <w:t xml:space="preserve">     </w:t>
            </w:r>
            <w:r w:rsidR="007F60FA" w:rsidRPr="00DA1A10">
              <w:rPr>
                <w:rFonts w:asciiTheme="minorHAnsi" w:hAnsiTheme="minorHAnsi" w:cs="Arial"/>
                <w:b/>
                <w:i/>
                <w:sz w:val="20"/>
                <w:szCs w:val="20"/>
                <w:lang w:val="en-GB"/>
              </w:rPr>
              <w:t xml:space="preserve">First Generation Project </w:t>
            </w:r>
            <w:r w:rsidR="00DC53B2" w:rsidRPr="00DA1A10">
              <w:rPr>
                <w:rFonts w:asciiTheme="minorHAnsi" w:hAnsiTheme="minorHAnsi" w:cs="Arial"/>
                <w:b/>
                <w:i/>
                <w:sz w:val="20"/>
                <w:szCs w:val="20"/>
                <w:lang w:val="en-GB"/>
              </w:rPr>
              <w:t>Design</w:t>
            </w:r>
            <w:r w:rsidR="007F60FA" w:rsidRPr="00DA1A10">
              <w:rPr>
                <w:rFonts w:asciiTheme="minorHAnsi" w:hAnsiTheme="minorHAnsi" w:cs="Arial"/>
                <w:b/>
                <w:i/>
                <w:sz w:val="20"/>
                <w:szCs w:val="20"/>
                <w:lang w:val="en-GB"/>
              </w:rPr>
              <w:t>:</w:t>
            </w:r>
          </w:p>
          <w:tbl>
            <w:tblPr>
              <w:tblStyle w:val="TableGrid"/>
              <w:tblW w:w="6663" w:type="dxa"/>
              <w:tblLook w:val="04A0"/>
            </w:tblPr>
            <w:tblGrid>
              <w:gridCol w:w="3397"/>
              <w:gridCol w:w="1751"/>
              <w:gridCol w:w="1515"/>
            </w:tblGrid>
            <w:tr w:rsidR="005D07DF" w:rsidRPr="00944A61" w:rsidTr="00DA1A10">
              <w:tc>
                <w:tcPr>
                  <w:tcW w:w="3397" w:type="dxa"/>
                  <w:shd w:val="clear" w:color="auto" w:fill="B8CCE4" w:themeFill="accent1" w:themeFillTint="66"/>
                </w:tcPr>
                <w:p w:rsidR="005D07DF" w:rsidRPr="00944A61" w:rsidRDefault="005D07DF" w:rsidP="007F60FA">
                  <w:pPr>
                    <w:jc w:val="both"/>
                    <w:rPr>
                      <w:rFonts w:asciiTheme="minorHAnsi" w:hAnsiTheme="minorHAnsi" w:cs="Arial"/>
                      <w:i/>
                      <w:sz w:val="20"/>
                      <w:szCs w:val="20"/>
                      <w:lang w:val="en-GB"/>
                    </w:rPr>
                  </w:pPr>
                  <w:r w:rsidRPr="00944A61">
                    <w:rPr>
                      <w:rFonts w:asciiTheme="minorHAnsi" w:hAnsiTheme="minorHAnsi" w:cs="Arial"/>
                      <w:i/>
                      <w:sz w:val="20"/>
                      <w:szCs w:val="20"/>
                      <w:lang w:val="en-GB"/>
                    </w:rPr>
                    <w:t>Activity</w:t>
                  </w:r>
                </w:p>
              </w:tc>
              <w:tc>
                <w:tcPr>
                  <w:tcW w:w="1751" w:type="dxa"/>
                  <w:shd w:val="clear" w:color="auto" w:fill="B8CCE4" w:themeFill="accent1" w:themeFillTint="66"/>
                </w:tcPr>
                <w:p w:rsidR="005D07DF" w:rsidRPr="00944A61" w:rsidRDefault="005D07DF" w:rsidP="005D07DF">
                  <w:pPr>
                    <w:jc w:val="both"/>
                    <w:rPr>
                      <w:rFonts w:asciiTheme="minorHAnsi" w:hAnsiTheme="minorHAnsi" w:cs="Arial"/>
                      <w:i/>
                      <w:sz w:val="20"/>
                      <w:szCs w:val="20"/>
                      <w:lang w:val="en-GB"/>
                    </w:rPr>
                  </w:pPr>
                  <w:r w:rsidRPr="00944A61">
                    <w:rPr>
                      <w:rFonts w:asciiTheme="minorHAnsi" w:hAnsiTheme="minorHAnsi" w:cs="Arial"/>
                      <w:i/>
                      <w:sz w:val="20"/>
                      <w:szCs w:val="20"/>
                      <w:lang w:val="en-GB"/>
                    </w:rPr>
                    <w:t xml:space="preserve">Budget Allocated </w:t>
                  </w:r>
                </w:p>
                <w:p w:rsidR="005D07DF" w:rsidRPr="00944A61" w:rsidRDefault="005D07DF" w:rsidP="005D07DF">
                  <w:pPr>
                    <w:jc w:val="both"/>
                    <w:rPr>
                      <w:rFonts w:asciiTheme="minorHAnsi" w:hAnsiTheme="minorHAnsi" w:cs="Arial"/>
                      <w:i/>
                      <w:sz w:val="20"/>
                      <w:szCs w:val="20"/>
                      <w:lang w:val="en-GB"/>
                    </w:rPr>
                  </w:pPr>
                </w:p>
                <w:p w:rsidR="005D07DF" w:rsidRPr="00944A61" w:rsidRDefault="005D07DF" w:rsidP="007F60FA">
                  <w:pPr>
                    <w:jc w:val="both"/>
                    <w:rPr>
                      <w:rFonts w:asciiTheme="minorHAnsi" w:hAnsiTheme="minorHAnsi" w:cs="Arial"/>
                      <w:i/>
                      <w:sz w:val="20"/>
                      <w:szCs w:val="20"/>
                      <w:lang w:val="en-GB"/>
                    </w:rPr>
                  </w:pPr>
                  <w:r w:rsidRPr="00944A61">
                    <w:rPr>
                      <w:rFonts w:asciiTheme="minorHAnsi" w:hAnsiTheme="minorHAnsi" w:cs="Arial"/>
                      <w:i/>
                      <w:sz w:val="20"/>
                      <w:szCs w:val="20"/>
                      <w:lang w:val="en-GB"/>
                    </w:rPr>
                    <w:t xml:space="preserve"> USD ($)</w:t>
                  </w:r>
                </w:p>
              </w:tc>
              <w:tc>
                <w:tcPr>
                  <w:tcW w:w="1515" w:type="dxa"/>
                  <w:shd w:val="clear" w:color="auto" w:fill="B8CCE4" w:themeFill="accent1" w:themeFillTint="66"/>
                </w:tcPr>
                <w:p w:rsidR="005D07DF" w:rsidRPr="00944A61" w:rsidRDefault="005D07DF" w:rsidP="005D07DF">
                  <w:pPr>
                    <w:jc w:val="both"/>
                    <w:rPr>
                      <w:rFonts w:asciiTheme="minorHAnsi" w:hAnsiTheme="minorHAnsi" w:cs="Arial"/>
                      <w:i/>
                      <w:sz w:val="20"/>
                      <w:szCs w:val="20"/>
                      <w:lang w:val="en-GB"/>
                    </w:rPr>
                  </w:pPr>
                  <w:r w:rsidRPr="00944A61">
                    <w:rPr>
                      <w:rFonts w:asciiTheme="minorHAnsi" w:hAnsiTheme="minorHAnsi" w:cs="Arial"/>
                      <w:i/>
                      <w:sz w:val="20"/>
                      <w:szCs w:val="20"/>
                      <w:lang w:val="en-GB"/>
                    </w:rPr>
                    <w:t>Expenditure to date</w:t>
                  </w:r>
                </w:p>
                <w:p w:rsidR="005D07DF" w:rsidRPr="00944A61" w:rsidRDefault="005D07DF" w:rsidP="007F60FA">
                  <w:pPr>
                    <w:jc w:val="both"/>
                    <w:rPr>
                      <w:rFonts w:asciiTheme="minorHAnsi" w:hAnsiTheme="minorHAnsi" w:cs="Arial"/>
                      <w:i/>
                      <w:sz w:val="20"/>
                      <w:szCs w:val="20"/>
                      <w:lang w:val="en-GB"/>
                    </w:rPr>
                  </w:pPr>
                  <w:r w:rsidRPr="00944A61">
                    <w:rPr>
                      <w:rFonts w:asciiTheme="minorHAnsi" w:hAnsiTheme="minorHAnsi" w:cs="Arial"/>
                      <w:i/>
                      <w:sz w:val="20"/>
                      <w:szCs w:val="20"/>
                      <w:lang w:val="en-GB"/>
                    </w:rPr>
                    <w:t>USD ($)</w:t>
                  </w:r>
                </w:p>
              </w:tc>
            </w:tr>
            <w:tr w:rsidR="00D94136" w:rsidRPr="00944A61" w:rsidTr="00FA46F4">
              <w:tc>
                <w:tcPr>
                  <w:tcW w:w="3397" w:type="dxa"/>
                </w:tcPr>
                <w:p w:rsidR="00FA46F4" w:rsidRPr="00DA1A10" w:rsidRDefault="00FA46F4" w:rsidP="003A1982">
                  <w:pPr>
                    <w:jc w:val="both"/>
                    <w:rPr>
                      <w:rFonts w:asciiTheme="minorHAnsi" w:hAnsiTheme="minorHAnsi" w:cs="Arial"/>
                      <w:i/>
                      <w:sz w:val="22"/>
                      <w:szCs w:val="22"/>
                      <w:lang w:val="en-GB"/>
                    </w:rPr>
                  </w:pPr>
                  <w:r w:rsidRPr="00DA1A10">
                    <w:rPr>
                      <w:rFonts w:asciiTheme="minorHAnsi" w:hAnsiTheme="minorHAnsi" w:cs="Arial"/>
                      <w:i/>
                      <w:sz w:val="22"/>
                      <w:szCs w:val="22"/>
                      <w:lang w:val="en-GB"/>
                    </w:rPr>
                    <w:t>40% of Contract sum disbursed for Development of Policy and Operational Framework of GWRF (Contract Terminated</w:t>
                  </w:r>
                  <w:r w:rsidR="003A1982" w:rsidRPr="00944A61">
                    <w:rPr>
                      <w:rFonts w:asciiTheme="minorHAnsi" w:hAnsiTheme="minorHAnsi" w:cs="Arial"/>
                      <w:i/>
                      <w:sz w:val="22"/>
                      <w:szCs w:val="22"/>
                      <w:lang w:val="en-GB"/>
                    </w:rPr>
                    <w:t xml:space="preserve"> with Consultant</w:t>
                  </w:r>
                  <w:r w:rsidRPr="00DA1A10">
                    <w:rPr>
                      <w:rFonts w:asciiTheme="minorHAnsi" w:hAnsiTheme="minorHAnsi" w:cs="Arial"/>
                      <w:i/>
                      <w:sz w:val="22"/>
                      <w:szCs w:val="22"/>
                      <w:lang w:val="en-GB"/>
                    </w:rPr>
                    <w:t xml:space="preserve">); </w:t>
                  </w:r>
                  <w:r w:rsidR="003A1982" w:rsidRPr="00944A61">
                    <w:rPr>
                      <w:rFonts w:asciiTheme="minorHAnsi" w:hAnsiTheme="minorHAnsi" w:cs="Arial"/>
                      <w:i/>
                      <w:sz w:val="22"/>
                      <w:szCs w:val="22"/>
                      <w:lang w:val="en-GB"/>
                    </w:rPr>
                    <w:t>remaining</w:t>
                  </w:r>
                  <w:r w:rsidRPr="00DA1A10">
                    <w:rPr>
                      <w:rFonts w:asciiTheme="minorHAnsi" w:hAnsiTheme="minorHAnsi" w:cs="Arial"/>
                      <w:i/>
                      <w:sz w:val="22"/>
                      <w:szCs w:val="22"/>
                      <w:lang w:val="en-GB"/>
                    </w:rPr>
                    <w:t xml:space="preserve"> funds used to fund participation of GWI Director at CWWA</w:t>
                  </w:r>
                </w:p>
              </w:tc>
              <w:tc>
                <w:tcPr>
                  <w:tcW w:w="1751" w:type="dxa"/>
                  <w:vAlign w:val="bottom"/>
                </w:tcPr>
                <w:p w:rsidR="00FA46F4" w:rsidRPr="00DA1A10" w:rsidRDefault="00FA46F4" w:rsidP="00DA1A10">
                  <w:pPr>
                    <w:rPr>
                      <w:rFonts w:asciiTheme="minorHAnsi" w:hAnsiTheme="minorHAnsi" w:cs="Arial"/>
                      <w:i/>
                      <w:sz w:val="22"/>
                      <w:szCs w:val="22"/>
                      <w:lang w:val="en-GB"/>
                    </w:rPr>
                  </w:pPr>
                  <w:r w:rsidRPr="00DA1A10">
                    <w:rPr>
                      <w:rFonts w:asciiTheme="minorHAnsi" w:hAnsiTheme="minorHAnsi" w:cs="Arial"/>
                      <w:i/>
                      <w:sz w:val="22"/>
                      <w:szCs w:val="22"/>
                      <w:lang w:val="en-GB"/>
                    </w:rPr>
                    <w:t>23,358</w:t>
                  </w:r>
                </w:p>
              </w:tc>
              <w:tc>
                <w:tcPr>
                  <w:tcW w:w="1515" w:type="dxa"/>
                  <w:vAlign w:val="bottom"/>
                </w:tcPr>
                <w:p w:rsidR="00FA46F4" w:rsidRPr="00DA1A10" w:rsidRDefault="00FA46F4" w:rsidP="00DA1A10">
                  <w:pPr>
                    <w:rPr>
                      <w:rFonts w:asciiTheme="minorHAnsi" w:hAnsiTheme="minorHAnsi" w:cs="Arial"/>
                      <w:i/>
                      <w:sz w:val="22"/>
                      <w:szCs w:val="22"/>
                      <w:lang w:val="en-GB"/>
                    </w:rPr>
                  </w:pPr>
                  <w:r w:rsidRPr="00DA1A10">
                    <w:rPr>
                      <w:rFonts w:asciiTheme="minorHAnsi" w:hAnsiTheme="minorHAnsi" w:cs="Arial"/>
                      <w:i/>
                      <w:sz w:val="22"/>
                      <w:szCs w:val="22"/>
                      <w:lang w:val="en-GB"/>
                    </w:rPr>
                    <w:t>23,358</w:t>
                  </w:r>
                </w:p>
              </w:tc>
            </w:tr>
            <w:tr w:rsidR="00A52C2B" w:rsidRPr="00944A61" w:rsidTr="00DA1A10">
              <w:tc>
                <w:tcPr>
                  <w:tcW w:w="3397" w:type="dxa"/>
                  <w:vAlign w:val="bottom"/>
                </w:tcPr>
                <w:p w:rsidR="00A52C2B" w:rsidRPr="00944A61" w:rsidRDefault="00A52C2B" w:rsidP="00DA1A10">
                  <w:pPr>
                    <w:rPr>
                      <w:rFonts w:asciiTheme="minorHAnsi" w:hAnsiTheme="minorHAnsi" w:cs="Arial"/>
                      <w:i/>
                      <w:sz w:val="20"/>
                      <w:szCs w:val="20"/>
                      <w:lang w:val="en-GB"/>
                    </w:rPr>
                  </w:pPr>
                  <w:r w:rsidRPr="00DA1A10">
                    <w:rPr>
                      <w:rFonts w:ascii="Calibri" w:hAnsi="Calibri"/>
                      <w:sz w:val="22"/>
                      <w:szCs w:val="22"/>
                    </w:rPr>
                    <w:t>Consultancy for Development of Policy and Operational Framework of GWRF</w:t>
                  </w:r>
                  <w:r w:rsidR="00FA46F4" w:rsidRPr="00DA1A10">
                    <w:rPr>
                      <w:rFonts w:ascii="Calibri" w:hAnsi="Calibri"/>
                      <w:sz w:val="22"/>
                      <w:szCs w:val="22"/>
                    </w:rPr>
                    <w:t xml:space="preserve"> (1)</w:t>
                  </w:r>
                </w:p>
              </w:tc>
              <w:tc>
                <w:tcPr>
                  <w:tcW w:w="1751" w:type="dxa"/>
                  <w:vAlign w:val="bottom"/>
                </w:tcPr>
                <w:p w:rsidR="00A52C2B" w:rsidRPr="00944A61" w:rsidRDefault="00A52C2B" w:rsidP="00DA1A10">
                  <w:pPr>
                    <w:rPr>
                      <w:rFonts w:asciiTheme="minorHAnsi" w:hAnsiTheme="minorHAnsi" w:cs="Arial"/>
                      <w:i/>
                      <w:sz w:val="20"/>
                      <w:szCs w:val="20"/>
                      <w:lang w:val="en-GB"/>
                    </w:rPr>
                  </w:pPr>
                  <w:r w:rsidRPr="00DA1A10">
                    <w:rPr>
                      <w:rFonts w:ascii="Calibri" w:hAnsi="Calibri"/>
                      <w:sz w:val="22"/>
                      <w:szCs w:val="22"/>
                    </w:rPr>
                    <w:t>40,000</w:t>
                  </w:r>
                </w:p>
              </w:tc>
              <w:tc>
                <w:tcPr>
                  <w:tcW w:w="1515" w:type="dxa"/>
                  <w:vAlign w:val="bottom"/>
                </w:tcPr>
                <w:p w:rsidR="00A52C2B" w:rsidRPr="00944A61" w:rsidRDefault="003A1982" w:rsidP="00DA1A10">
                  <w:pPr>
                    <w:rPr>
                      <w:rFonts w:asciiTheme="minorHAnsi" w:hAnsiTheme="minorHAnsi" w:cs="Arial"/>
                      <w:i/>
                      <w:sz w:val="20"/>
                      <w:szCs w:val="20"/>
                      <w:lang w:val="en-GB"/>
                    </w:rPr>
                  </w:pPr>
                  <w:r w:rsidRPr="00944A61">
                    <w:rPr>
                      <w:rFonts w:asciiTheme="minorHAnsi" w:hAnsiTheme="minorHAnsi" w:cs="Arial"/>
                      <w:i/>
                      <w:sz w:val="20"/>
                      <w:szCs w:val="20"/>
                      <w:lang w:val="en-GB"/>
                    </w:rPr>
                    <w:t xml:space="preserve">Working in </w:t>
                  </w:r>
                  <w:proofErr w:type="spellStart"/>
                  <w:r w:rsidRPr="00944A61">
                    <w:rPr>
                      <w:rFonts w:asciiTheme="minorHAnsi" w:hAnsiTheme="minorHAnsi" w:cs="Arial"/>
                      <w:i/>
                      <w:sz w:val="20"/>
                      <w:szCs w:val="20"/>
                      <w:lang w:val="en-GB"/>
                    </w:rPr>
                    <w:t>Tor</w:t>
                  </w:r>
                  <w:r w:rsidR="008D6C07">
                    <w:rPr>
                      <w:rFonts w:asciiTheme="minorHAnsi" w:hAnsiTheme="minorHAnsi" w:cs="Arial"/>
                      <w:i/>
                      <w:sz w:val="20"/>
                      <w:szCs w:val="20"/>
                      <w:lang w:val="en-GB"/>
                    </w:rPr>
                    <w:t>s</w:t>
                  </w:r>
                  <w:proofErr w:type="spellEnd"/>
                </w:p>
              </w:tc>
            </w:tr>
            <w:tr w:rsidR="00A52C2B" w:rsidRPr="00944A61" w:rsidTr="00DA1A10">
              <w:tc>
                <w:tcPr>
                  <w:tcW w:w="3397" w:type="dxa"/>
                  <w:vAlign w:val="bottom"/>
                </w:tcPr>
                <w:p w:rsidR="00A52C2B" w:rsidRPr="00944A61" w:rsidRDefault="00A52C2B" w:rsidP="00DA1A10">
                  <w:pPr>
                    <w:rPr>
                      <w:rFonts w:asciiTheme="minorHAnsi" w:hAnsiTheme="minorHAnsi" w:cs="Arial"/>
                      <w:i/>
                      <w:sz w:val="20"/>
                      <w:szCs w:val="20"/>
                      <w:lang w:val="en-GB"/>
                    </w:rPr>
                  </w:pPr>
                  <w:r w:rsidRPr="00DA1A10">
                    <w:rPr>
                      <w:rFonts w:ascii="Calibri" w:hAnsi="Calibri"/>
                      <w:sz w:val="22"/>
                      <w:szCs w:val="22"/>
                    </w:rPr>
                    <w:t>Targeted Promotional Campaign for First Generation Projects of the GWRF</w:t>
                  </w:r>
                </w:p>
              </w:tc>
              <w:tc>
                <w:tcPr>
                  <w:tcW w:w="1751" w:type="dxa"/>
                  <w:vAlign w:val="bottom"/>
                </w:tcPr>
                <w:p w:rsidR="00A52C2B" w:rsidRPr="00944A61" w:rsidRDefault="00A52C2B" w:rsidP="00DA1A10">
                  <w:pPr>
                    <w:rPr>
                      <w:rFonts w:asciiTheme="minorHAnsi" w:hAnsiTheme="minorHAnsi" w:cs="Arial"/>
                      <w:i/>
                      <w:sz w:val="20"/>
                      <w:szCs w:val="20"/>
                      <w:lang w:val="en-GB"/>
                    </w:rPr>
                  </w:pPr>
                  <w:r w:rsidRPr="00DA1A10">
                    <w:rPr>
                      <w:rFonts w:ascii="Calibri" w:hAnsi="Calibri"/>
                      <w:sz w:val="22"/>
                      <w:szCs w:val="22"/>
                    </w:rPr>
                    <w:t>48,125</w:t>
                  </w:r>
                </w:p>
              </w:tc>
              <w:tc>
                <w:tcPr>
                  <w:tcW w:w="1515" w:type="dxa"/>
                  <w:vAlign w:val="bottom"/>
                </w:tcPr>
                <w:p w:rsidR="00A52C2B" w:rsidRPr="00944A61" w:rsidRDefault="00A52C2B" w:rsidP="00DA1A10">
                  <w:pPr>
                    <w:rPr>
                      <w:rFonts w:asciiTheme="minorHAnsi" w:hAnsiTheme="minorHAnsi" w:cs="Arial"/>
                      <w:i/>
                      <w:sz w:val="20"/>
                      <w:szCs w:val="20"/>
                      <w:lang w:val="en-GB"/>
                    </w:rPr>
                  </w:pPr>
                  <w:r w:rsidRPr="00944A61">
                    <w:rPr>
                      <w:rFonts w:asciiTheme="minorHAnsi" w:hAnsiTheme="minorHAnsi" w:cs="Arial"/>
                      <w:i/>
                      <w:sz w:val="20"/>
                      <w:szCs w:val="20"/>
                      <w:lang w:val="en-GB"/>
                    </w:rPr>
                    <w:t>12,500</w:t>
                  </w:r>
                </w:p>
              </w:tc>
            </w:tr>
            <w:tr w:rsidR="00A52C2B" w:rsidRPr="00944A61" w:rsidTr="00DA1A10">
              <w:tc>
                <w:tcPr>
                  <w:tcW w:w="3397" w:type="dxa"/>
                  <w:vAlign w:val="bottom"/>
                </w:tcPr>
                <w:p w:rsidR="00A52C2B" w:rsidRPr="00944A61" w:rsidRDefault="00A52C2B" w:rsidP="00DA1A10">
                  <w:pPr>
                    <w:rPr>
                      <w:rFonts w:asciiTheme="minorHAnsi" w:hAnsiTheme="minorHAnsi" w:cs="Arial"/>
                      <w:i/>
                      <w:sz w:val="20"/>
                      <w:szCs w:val="20"/>
                      <w:lang w:val="en-GB"/>
                    </w:rPr>
                  </w:pPr>
                  <w:r w:rsidRPr="00DA1A10">
                    <w:rPr>
                      <w:rFonts w:ascii="Calibri" w:hAnsi="Calibri"/>
                      <w:sz w:val="22"/>
                      <w:szCs w:val="22"/>
                    </w:rPr>
                    <w:t>Other Project Development Support Consultancies to be determined as needed</w:t>
                  </w:r>
                </w:p>
              </w:tc>
              <w:tc>
                <w:tcPr>
                  <w:tcW w:w="1751" w:type="dxa"/>
                  <w:vAlign w:val="bottom"/>
                </w:tcPr>
                <w:p w:rsidR="00A52C2B" w:rsidRPr="00944A61" w:rsidRDefault="00A52C2B" w:rsidP="00DA1A10">
                  <w:pPr>
                    <w:rPr>
                      <w:rFonts w:asciiTheme="minorHAnsi" w:hAnsiTheme="minorHAnsi" w:cs="Arial"/>
                      <w:i/>
                      <w:sz w:val="20"/>
                      <w:szCs w:val="20"/>
                      <w:lang w:val="en-GB"/>
                    </w:rPr>
                  </w:pPr>
                  <w:r w:rsidRPr="00DA1A10">
                    <w:rPr>
                      <w:rFonts w:ascii="Calibri" w:hAnsi="Calibri"/>
                      <w:sz w:val="22"/>
                      <w:szCs w:val="22"/>
                    </w:rPr>
                    <w:t>138,517</w:t>
                  </w:r>
                </w:p>
              </w:tc>
              <w:tc>
                <w:tcPr>
                  <w:tcW w:w="1515" w:type="dxa"/>
                  <w:vAlign w:val="bottom"/>
                </w:tcPr>
                <w:p w:rsidR="00A52C2B" w:rsidRPr="00944A61" w:rsidRDefault="00A52C2B" w:rsidP="00DA1A10">
                  <w:pPr>
                    <w:rPr>
                      <w:rFonts w:asciiTheme="minorHAnsi" w:hAnsiTheme="minorHAnsi" w:cs="Arial"/>
                      <w:i/>
                      <w:sz w:val="20"/>
                      <w:szCs w:val="20"/>
                      <w:lang w:val="en-GB"/>
                    </w:rPr>
                  </w:pPr>
                </w:p>
              </w:tc>
            </w:tr>
          </w:tbl>
          <w:p w:rsidR="007F60FA" w:rsidRPr="00DA1A10" w:rsidRDefault="007F60FA" w:rsidP="00A03872">
            <w:pPr>
              <w:jc w:val="both"/>
              <w:rPr>
                <w:rFonts w:asciiTheme="minorHAnsi" w:hAnsiTheme="minorHAnsi" w:cs="Arial"/>
                <w:sz w:val="20"/>
                <w:szCs w:val="20"/>
                <w:lang w:val="en-GB"/>
              </w:rPr>
            </w:pPr>
          </w:p>
          <w:p w:rsidR="00BE7F13" w:rsidRPr="00DA1A10" w:rsidRDefault="00BE7F13" w:rsidP="00BE7F13">
            <w:pPr>
              <w:jc w:val="both"/>
              <w:rPr>
                <w:rFonts w:asciiTheme="minorHAnsi" w:hAnsiTheme="minorHAnsi" w:cs="Arial"/>
                <w:b/>
                <w:i/>
                <w:sz w:val="20"/>
                <w:szCs w:val="20"/>
                <w:lang w:val="en-GB"/>
              </w:rPr>
            </w:pPr>
            <w:r w:rsidRPr="00DA1A10">
              <w:rPr>
                <w:rFonts w:asciiTheme="minorHAnsi" w:hAnsiTheme="minorHAnsi" w:cs="Arial"/>
                <w:b/>
                <w:i/>
                <w:sz w:val="20"/>
                <w:szCs w:val="20"/>
                <w:lang w:val="en-GB"/>
              </w:rPr>
              <w:t>Pilot project:</w:t>
            </w:r>
          </w:p>
          <w:p w:rsidR="00001103" w:rsidRPr="00DA1A10" w:rsidRDefault="00BE7F13" w:rsidP="00001103">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Several </w:t>
            </w:r>
            <w:r w:rsidR="008D6C07">
              <w:rPr>
                <w:rFonts w:asciiTheme="minorHAnsi" w:hAnsiTheme="minorHAnsi" w:cs="Arial"/>
                <w:sz w:val="20"/>
                <w:szCs w:val="20"/>
                <w:lang w:val="en-GB"/>
              </w:rPr>
              <w:t xml:space="preserve">proposals were tabled but </w:t>
            </w:r>
            <w:r w:rsidRPr="00DA1A10">
              <w:rPr>
                <w:rFonts w:asciiTheme="minorHAnsi" w:hAnsiTheme="minorHAnsi" w:cs="Arial"/>
                <w:sz w:val="20"/>
                <w:szCs w:val="20"/>
                <w:lang w:val="en-GB"/>
              </w:rPr>
              <w:t xml:space="preserve">the PEA/PMU has yet to identify a first generation project. </w:t>
            </w:r>
            <w:r w:rsidR="00001103" w:rsidRPr="00DA1A10">
              <w:rPr>
                <w:rFonts w:asciiTheme="minorHAnsi" w:hAnsiTheme="minorHAnsi" w:cs="Arial"/>
                <w:sz w:val="20"/>
                <w:szCs w:val="20"/>
                <w:lang w:val="en-GB"/>
              </w:rPr>
              <w:t xml:space="preserve"> The flagship project </w:t>
            </w:r>
            <w:proofErr w:type="spellStart"/>
            <w:r w:rsidR="00001103" w:rsidRPr="00DA1A10">
              <w:rPr>
                <w:rFonts w:asciiTheme="minorHAnsi" w:hAnsiTheme="minorHAnsi" w:cs="Arial"/>
                <w:sz w:val="20"/>
                <w:szCs w:val="20"/>
                <w:lang w:val="en-GB"/>
              </w:rPr>
              <w:t>D</w:t>
            </w:r>
            <w:r w:rsidR="008D6C07">
              <w:rPr>
                <w:rFonts w:asciiTheme="minorHAnsi" w:hAnsiTheme="minorHAnsi" w:cs="Arial"/>
                <w:sz w:val="20"/>
                <w:szCs w:val="20"/>
                <w:lang w:val="en-GB"/>
              </w:rPr>
              <w:t>emorara</w:t>
            </w:r>
            <w:proofErr w:type="spellEnd"/>
            <w:r w:rsidR="008D6C07">
              <w:rPr>
                <w:rFonts w:asciiTheme="minorHAnsi" w:hAnsiTheme="minorHAnsi" w:cs="Arial"/>
                <w:sz w:val="20"/>
                <w:szCs w:val="20"/>
                <w:lang w:val="en-GB"/>
              </w:rPr>
              <w:t xml:space="preserve"> </w:t>
            </w:r>
            <w:r w:rsidR="008D6C07" w:rsidRPr="008D6C07">
              <w:rPr>
                <w:rFonts w:asciiTheme="minorHAnsi" w:hAnsiTheme="minorHAnsi" w:cs="Arial"/>
                <w:sz w:val="20"/>
                <w:szCs w:val="20"/>
                <w:lang w:val="en-GB"/>
              </w:rPr>
              <w:t>D</w:t>
            </w:r>
            <w:r w:rsidR="008D6C07">
              <w:rPr>
                <w:rFonts w:asciiTheme="minorHAnsi" w:hAnsiTheme="minorHAnsi" w:cs="Arial"/>
                <w:sz w:val="20"/>
                <w:szCs w:val="20"/>
                <w:lang w:val="en-GB"/>
              </w:rPr>
              <w:t xml:space="preserve">istillery </w:t>
            </w:r>
            <w:r w:rsidR="00001103" w:rsidRPr="00DA1A10">
              <w:rPr>
                <w:rFonts w:asciiTheme="minorHAnsi" w:hAnsiTheme="minorHAnsi" w:cs="Arial"/>
                <w:sz w:val="20"/>
                <w:szCs w:val="20"/>
                <w:lang w:val="en-GB"/>
              </w:rPr>
              <w:t>L</w:t>
            </w:r>
            <w:r w:rsidR="008D6C07">
              <w:rPr>
                <w:rFonts w:asciiTheme="minorHAnsi" w:hAnsiTheme="minorHAnsi" w:cs="Arial"/>
                <w:sz w:val="20"/>
                <w:szCs w:val="20"/>
                <w:lang w:val="en-GB"/>
              </w:rPr>
              <w:t>td</w:t>
            </w:r>
            <w:r w:rsidR="00001103" w:rsidRPr="00DA1A10">
              <w:rPr>
                <w:rFonts w:asciiTheme="minorHAnsi" w:hAnsiTheme="minorHAnsi" w:cs="Arial"/>
                <w:sz w:val="20"/>
                <w:szCs w:val="20"/>
                <w:lang w:val="en-GB"/>
              </w:rPr>
              <w:t xml:space="preserve"> has officially informed the </w:t>
            </w:r>
            <w:r w:rsidR="008D6C07" w:rsidRPr="008D6C07">
              <w:rPr>
                <w:rFonts w:asciiTheme="minorHAnsi" w:hAnsiTheme="minorHAnsi" w:cs="Arial"/>
                <w:sz w:val="20"/>
                <w:szCs w:val="20"/>
                <w:lang w:val="en-GB"/>
              </w:rPr>
              <w:t>G</w:t>
            </w:r>
            <w:r w:rsidR="008D6C07">
              <w:rPr>
                <w:rFonts w:asciiTheme="minorHAnsi" w:hAnsiTheme="minorHAnsi" w:cs="Arial"/>
                <w:sz w:val="20"/>
                <w:szCs w:val="20"/>
                <w:lang w:val="en-GB"/>
              </w:rPr>
              <w:t xml:space="preserve">uyana </w:t>
            </w:r>
            <w:r w:rsidR="00001103" w:rsidRPr="00DA1A10">
              <w:rPr>
                <w:rFonts w:asciiTheme="minorHAnsi" w:hAnsiTheme="minorHAnsi" w:cs="Arial"/>
                <w:sz w:val="20"/>
                <w:szCs w:val="20"/>
                <w:lang w:val="en-GB"/>
              </w:rPr>
              <w:t>W</w:t>
            </w:r>
            <w:r w:rsidR="008D6C07">
              <w:rPr>
                <w:rFonts w:asciiTheme="minorHAnsi" w:hAnsiTheme="minorHAnsi" w:cs="Arial"/>
                <w:sz w:val="20"/>
                <w:szCs w:val="20"/>
                <w:lang w:val="en-GB"/>
              </w:rPr>
              <w:t xml:space="preserve">aste Water </w:t>
            </w:r>
            <w:r w:rsidR="00001103" w:rsidRPr="00DA1A10">
              <w:rPr>
                <w:rFonts w:asciiTheme="minorHAnsi" w:hAnsiTheme="minorHAnsi" w:cs="Arial"/>
                <w:sz w:val="20"/>
                <w:szCs w:val="20"/>
                <w:lang w:val="en-GB"/>
              </w:rPr>
              <w:t>R</w:t>
            </w:r>
            <w:r w:rsidR="008D6C07">
              <w:rPr>
                <w:rFonts w:asciiTheme="minorHAnsi" w:hAnsiTheme="minorHAnsi" w:cs="Arial"/>
                <w:sz w:val="20"/>
                <w:szCs w:val="20"/>
                <w:lang w:val="en-GB"/>
              </w:rPr>
              <w:t>evolving Fund</w:t>
            </w:r>
            <w:r w:rsidR="003148EF">
              <w:rPr>
                <w:rFonts w:asciiTheme="minorHAnsi" w:hAnsiTheme="minorHAnsi" w:cs="Arial"/>
                <w:sz w:val="20"/>
                <w:szCs w:val="20"/>
                <w:lang w:val="en-GB"/>
              </w:rPr>
              <w:t xml:space="preserve"> (</w:t>
            </w:r>
            <w:r w:rsidR="003148EF" w:rsidRPr="00207748">
              <w:rPr>
                <w:rFonts w:asciiTheme="minorHAnsi" w:hAnsiTheme="minorHAnsi" w:cs="Arial"/>
                <w:sz w:val="20"/>
                <w:szCs w:val="20"/>
                <w:lang w:val="en-GB"/>
              </w:rPr>
              <w:t>GWRF</w:t>
            </w:r>
            <w:r w:rsidR="003148EF">
              <w:rPr>
                <w:rFonts w:asciiTheme="minorHAnsi" w:hAnsiTheme="minorHAnsi" w:cs="Arial"/>
                <w:sz w:val="20"/>
                <w:szCs w:val="20"/>
                <w:lang w:val="en-GB"/>
              </w:rPr>
              <w:t>)</w:t>
            </w:r>
            <w:r w:rsidR="008D6C07">
              <w:rPr>
                <w:rFonts w:asciiTheme="minorHAnsi" w:hAnsiTheme="minorHAnsi" w:cs="Arial"/>
                <w:sz w:val="20"/>
                <w:szCs w:val="20"/>
                <w:lang w:val="en-GB"/>
              </w:rPr>
              <w:t xml:space="preserve"> </w:t>
            </w:r>
            <w:r w:rsidR="00001103" w:rsidRPr="00DA1A10">
              <w:rPr>
                <w:rFonts w:asciiTheme="minorHAnsi" w:hAnsiTheme="minorHAnsi" w:cs="Arial"/>
                <w:sz w:val="20"/>
                <w:szCs w:val="20"/>
                <w:lang w:val="en-GB"/>
              </w:rPr>
              <w:t xml:space="preserve">of their non-intention to pursue an investment in a wastewater treatment plant at this time. The PMU continues to engage with the other previous Projects such as </w:t>
            </w:r>
            <w:proofErr w:type="spellStart"/>
            <w:r w:rsidR="00001103" w:rsidRPr="00DA1A10">
              <w:rPr>
                <w:rFonts w:asciiTheme="minorHAnsi" w:hAnsiTheme="minorHAnsi" w:cs="Arial"/>
                <w:sz w:val="20"/>
                <w:szCs w:val="20"/>
                <w:lang w:val="en-GB"/>
              </w:rPr>
              <w:t>Splashmins</w:t>
            </w:r>
            <w:proofErr w:type="spellEnd"/>
            <w:r w:rsidR="00001103" w:rsidRPr="00DA1A10">
              <w:rPr>
                <w:rFonts w:asciiTheme="minorHAnsi" w:hAnsiTheme="minorHAnsi" w:cs="Arial"/>
                <w:sz w:val="20"/>
                <w:szCs w:val="20"/>
                <w:lang w:val="en-GB"/>
              </w:rPr>
              <w:t xml:space="preserve">, </w:t>
            </w:r>
            <w:proofErr w:type="spellStart"/>
            <w:r w:rsidR="00001103" w:rsidRPr="00DA1A10">
              <w:rPr>
                <w:rFonts w:asciiTheme="minorHAnsi" w:hAnsiTheme="minorHAnsi" w:cs="Arial"/>
                <w:sz w:val="20"/>
                <w:szCs w:val="20"/>
                <w:lang w:val="en-GB"/>
              </w:rPr>
              <w:t>Puran</w:t>
            </w:r>
            <w:proofErr w:type="spellEnd"/>
            <w:r w:rsidR="00001103" w:rsidRPr="00DA1A10">
              <w:rPr>
                <w:rFonts w:asciiTheme="minorHAnsi" w:hAnsiTheme="minorHAnsi" w:cs="Arial"/>
                <w:sz w:val="20"/>
                <w:szCs w:val="20"/>
                <w:lang w:val="en-GB"/>
              </w:rPr>
              <w:t xml:space="preserve"> Bros Incorporated, Country Wide Disposal Services and Caribbean Containers Incorporated.  </w:t>
            </w:r>
            <w:r w:rsidR="00C21D08">
              <w:rPr>
                <w:rFonts w:asciiTheme="minorHAnsi" w:hAnsiTheme="minorHAnsi" w:cs="Arial"/>
                <w:sz w:val="20"/>
                <w:szCs w:val="20"/>
                <w:lang w:val="en-GB"/>
              </w:rPr>
              <w:t>Further discussion have</w:t>
            </w:r>
            <w:r w:rsidR="00001103" w:rsidRPr="00DA1A10">
              <w:rPr>
                <w:rFonts w:asciiTheme="minorHAnsi" w:hAnsiTheme="minorHAnsi" w:cs="Arial"/>
                <w:sz w:val="20"/>
                <w:szCs w:val="20"/>
                <w:lang w:val="en-GB"/>
              </w:rPr>
              <w:t xml:space="preserve"> been initiated with Windsor Estates, a new 65-acre housing establishment, the Guyana Pegasus Hotel and the Gold and Diamond Miners Association</w:t>
            </w:r>
            <w:r w:rsidR="00C21D08">
              <w:rPr>
                <w:rFonts w:asciiTheme="minorHAnsi" w:hAnsiTheme="minorHAnsi" w:cs="Arial"/>
                <w:sz w:val="20"/>
                <w:szCs w:val="20"/>
                <w:lang w:val="en-GB"/>
              </w:rPr>
              <w:t xml:space="preserve"> as to get their interest in becoming a pilot</w:t>
            </w:r>
            <w:r w:rsidR="00001103" w:rsidRPr="00DA1A10">
              <w:rPr>
                <w:rFonts w:asciiTheme="minorHAnsi" w:hAnsiTheme="minorHAnsi" w:cs="Arial"/>
                <w:sz w:val="20"/>
                <w:szCs w:val="20"/>
                <w:lang w:val="en-GB"/>
              </w:rPr>
              <w:t xml:space="preserve">. </w:t>
            </w:r>
          </w:p>
          <w:p w:rsidR="00C3646F" w:rsidRPr="00944A61" w:rsidRDefault="00C3646F" w:rsidP="00BE7F13">
            <w:pPr>
              <w:jc w:val="both"/>
              <w:rPr>
                <w:rFonts w:asciiTheme="minorHAnsi" w:hAnsiTheme="minorHAnsi" w:cs="Arial"/>
                <w:sz w:val="20"/>
                <w:szCs w:val="20"/>
                <w:lang w:val="en-GB"/>
              </w:rPr>
            </w:pPr>
          </w:p>
          <w:p w:rsidR="00BE7F13" w:rsidRPr="00DA1A10" w:rsidRDefault="00BE7F13" w:rsidP="00BE7F13">
            <w:pPr>
              <w:jc w:val="both"/>
              <w:rPr>
                <w:rFonts w:asciiTheme="minorHAnsi" w:hAnsiTheme="minorHAnsi" w:cs="Arial"/>
                <w:b/>
                <w:i/>
                <w:sz w:val="20"/>
                <w:szCs w:val="20"/>
                <w:lang w:val="en-GB"/>
              </w:rPr>
            </w:pPr>
            <w:r w:rsidRPr="00DA1A10">
              <w:rPr>
                <w:rFonts w:asciiTheme="minorHAnsi" w:hAnsiTheme="minorHAnsi" w:cs="Arial"/>
                <w:b/>
                <w:i/>
                <w:sz w:val="20"/>
                <w:szCs w:val="20"/>
                <w:lang w:val="en-GB"/>
              </w:rPr>
              <w:t>Other activities</w:t>
            </w:r>
            <w:r w:rsidR="00C3646F" w:rsidRPr="00DA1A10">
              <w:rPr>
                <w:rFonts w:asciiTheme="minorHAnsi" w:hAnsiTheme="minorHAnsi" w:cs="Arial"/>
                <w:b/>
                <w:i/>
                <w:sz w:val="20"/>
                <w:szCs w:val="20"/>
                <w:lang w:val="en-GB"/>
              </w:rPr>
              <w:t xml:space="preserve"> </w:t>
            </w:r>
            <w:r w:rsidR="003148EF" w:rsidRPr="00207748">
              <w:rPr>
                <w:rFonts w:asciiTheme="minorHAnsi" w:hAnsiTheme="minorHAnsi" w:cs="Arial"/>
                <w:b/>
                <w:i/>
                <w:sz w:val="20"/>
                <w:szCs w:val="20"/>
                <w:lang w:val="en-GB"/>
              </w:rPr>
              <w:t>(funded by the project development support</w:t>
            </w:r>
            <w:r w:rsidR="003148EF">
              <w:rPr>
                <w:rFonts w:asciiTheme="minorHAnsi" w:hAnsiTheme="minorHAnsi" w:cs="Arial"/>
                <w:b/>
                <w:i/>
                <w:sz w:val="20"/>
                <w:szCs w:val="20"/>
                <w:lang w:val="en-GB"/>
              </w:rPr>
              <w:t xml:space="preserve"> budget allocation </w:t>
            </w:r>
            <w:r w:rsidR="003148EF">
              <w:rPr>
                <w:rFonts w:asciiTheme="minorHAnsi" w:hAnsiTheme="minorHAnsi" w:cs="Arial"/>
                <w:b/>
                <w:i/>
                <w:sz w:val="20"/>
                <w:szCs w:val="20"/>
                <w:lang w:val="en-GB"/>
              </w:rPr>
              <w:lastRenderedPageBreak/>
              <w:t>assigned to each country</w:t>
            </w:r>
            <w:r w:rsidR="003148EF" w:rsidRPr="00207748">
              <w:rPr>
                <w:rFonts w:asciiTheme="minorHAnsi" w:hAnsiTheme="minorHAnsi" w:cs="Arial"/>
                <w:b/>
                <w:i/>
                <w:sz w:val="20"/>
                <w:szCs w:val="20"/>
                <w:lang w:val="en-GB"/>
              </w:rPr>
              <w:t>):</w:t>
            </w:r>
          </w:p>
          <w:p w:rsidR="00715FBF" w:rsidRPr="00DA1A10" w:rsidRDefault="00715FBF" w:rsidP="00715FBF">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Development of the Policy and Operational Framework of the GWRF, originally executed by Mr Martin Baker, has been terminated, </w:t>
            </w:r>
            <w:r w:rsidR="003148EF">
              <w:rPr>
                <w:rFonts w:asciiTheme="minorHAnsi" w:hAnsiTheme="minorHAnsi" w:cs="Arial"/>
                <w:sz w:val="20"/>
                <w:szCs w:val="20"/>
                <w:lang w:val="en-GB"/>
              </w:rPr>
              <w:t xml:space="preserve">and a </w:t>
            </w:r>
            <w:r w:rsidRPr="00DA1A10">
              <w:rPr>
                <w:rFonts w:asciiTheme="minorHAnsi" w:hAnsiTheme="minorHAnsi" w:cs="Arial"/>
                <w:sz w:val="20"/>
                <w:szCs w:val="20"/>
                <w:lang w:val="en-GB"/>
              </w:rPr>
              <w:t xml:space="preserve">replacement Consultant is in progress.  </w:t>
            </w:r>
          </w:p>
          <w:p w:rsidR="00715FBF" w:rsidRPr="00DA1A10" w:rsidRDefault="008362E8" w:rsidP="00A03872">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Targeted Promotional Campaign for First Generation Projects of the GWRF, executed by </w:t>
            </w:r>
            <w:proofErr w:type="spellStart"/>
            <w:r w:rsidRPr="00DA1A10">
              <w:rPr>
                <w:rFonts w:asciiTheme="minorHAnsi" w:hAnsiTheme="minorHAnsi" w:cs="Arial"/>
                <w:sz w:val="20"/>
                <w:szCs w:val="20"/>
                <w:lang w:val="en-GB"/>
              </w:rPr>
              <w:t>Shonnet</w:t>
            </w:r>
            <w:proofErr w:type="spellEnd"/>
            <w:r w:rsidRPr="00DA1A10">
              <w:rPr>
                <w:rFonts w:asciiTheme="minorHAnsi" w:hAnsiTheme="minorHAnsi" w:cs="Arial"/>
                <w:sz w:val="20"/>
                <w:szCs w:val="20"/>
                <w:lang w:val="en-GB"/>
              </w:rPr>
              <w:t xml:space="preserve"> Moore has had a disbursement of 35% of the Consultancy Fee. </w:t>
            </w:r>
          </w:p>
          <w:p w:rsidR="00BE7F13" w:rsidRPr="00944A61" w:rsidRDefault="00BE7F13" w:rsidP="00A03872">
            <w:pPr>
              <w:jc w:val="both"/>
              <w:rPr>
                <w:rFonts w:asciiTheme="minorHAnsi" w:hAnsiTheme="minorHAnsi" w:cs="Arial"/>
                <w:i/>
                <w:sz w:val="20"/>
                <w:szCs w:val="20"/>
                <w:u w:val="single"/>
              </w:rPr>
            </w:pPr>
          </w:p>
          <w:p w:rsidR="005E56F5" w:rsidRPr="00DA1A10" w:rsidRDefault="005E56F5" w:rsidP="00DA1A10">
            <w:pPr>
              <w:jc w:val="center"/>
              <w:rPr>
                <w:rFonts w:asciiTheme="minorHAnsi" w:hAnsiTheme="minorHAnsi" w:cs="Arial"/>
                <w:b/>
                <w:i/>
                <w:sz w:val="20"/>
                <w:szCs w:val="20"/>
              </w:rPr>
            </w:pPr>
            <w:r w:rsidRPr="00DA1A10">
              <w:rPr>
                <w:rFonts w:asciiTheme="minorHAnsi" w:hAnsiTheme="minorHAnsi" w:cs="Arial"/>
                <w:b/>
                <w:i/>
                <w:sz w:val="20"/>
                <w:szCs w:val="20"/>
                <w:u w:val="single"/>
              </w:rPr>
              <w:t>J</w:t>
            </w:r>
            <w:r w:rsidR="00EC500F" w:rsidRPr="00DA1A10">
              <w:rPr>
                <w:rFonts w:asciiTheme="minorHAnsi" w:hAnsiTheme="minorHAnsi" w:cs="Arial"/>
                <w:b/>
                <w:i/>
                <w:sz w:val="20"/>
                <w:szCs w:val="20"/>
                <w:u w:val="single"/>
              </w:rPr>
              <w:t>AMAICA</w:t>
            </w:r>
            <w:r w:rsidRPr="00DA1A10">
              <w:rPr>
                <w:rFonts w:asciiTheme="minorHAnsi" w:hAnsiTheme="minorHAnsi" w:cs="Arial"/>
                <w:b/>
                <w:i/>
                <w:sz w:val="20"/>
                <w:szCs w:val="20"/>
              </w:rPr>
              <w:t>:</w:t>
            </w:r>
          </w:p>
          <w:p w:rsidR="00DC53B2" w:rsidRPr="00944A61" w:rsidRDefault="003148EF" w:rsidP="00A03872">
            <w:pPr>
              <w:jc w:val="both"/>
              <w:rPr>
                <w:rFonts w:asciiTheme="minorHAnsi" w:hAnsiTheme="minorHAnsi"/>
                <w:bCs/>
                <w:sz w:val="20"/>
                <w:szCs w:val="20"/>
              </w:rPr>
            </w:pPr>
            <w:r>
              <w:rPr>
                <w:rFonts w:asciiTheme="minorHAnsi" w:hAnsiTheme="minorHAnsi" w:cs="Arial"/>
                <w:sz w:val="20"/>
                <w:szCs w:val="20"/>
                <w:lang w:val="en-GB"/>
              </w:rPr>
              <w:t xml:space="preserve">The current IMF agreement with the </w:t>
            </w:r>
            <w:r w:rsidR="00E5044E">
              <w:rPr>
                <w:rFonts w:asciiTheme="minorHAnsi" w:hAnsiTheme="minorHAnsi" w:cs="Arial"/>
                <w:sz w:val="20"/>
                <w:szCs w:val="20"/>
                <w:lang w:val="en-GB"/>
              </w:rPr>
              <w:t xml:space="preserve">Government </w:t>
            </w:r>
            <w:r>
              <w:rPr>
                <w:rFonts w:asciiTheme="minorHAnsi" w:hAnsiTheme="minorHAnsi" w:cs="Arial"/>
                <w:sz w:val="20"/>
                <w:szCs w:val="20"/>
                <w:lang w:val="en-GB"/>
              </w:rPr>
              <w:t xml:space="preserve">of </w:t>
            </w:r>
            <w:r w:rsidR="00E5044E">
              <w:rPr>
                <w:rFonts w:asciiTheme="minorHAnsi" w:hAnsiTheme="minorHAnsi" w:cs="Arial"/>
                <w:sz w:val="20"/>
                <w:szCs w:val="20"/>
                <w:lang w:val="en-GB"/>
              </w:rPr>
              <w:t>Jamai</w:t>
            </w:r>
            <w:r>
              <w:rPr>
                <w:rFonts w:asciiTheme="minorHAnsi" w:hAnsiTheme="minorHAnsi" w:cs="Arial"/>
                <w:sz w:val="20"/>
                <w:szCs w:val="20"/>
                <w:lang w:val="en-GB"/>
              </w:rPr>
              <w:t xml:space="preserve">ca and the </w:t>
            </w:r>
            <w:r w:rsidR="00E5044E">
              <w:rPr>
                <w:rFonts w:asciiTheme="minorHAnsi" w:hAnsiTheme="minorHAnsi" w:cs="Arial"/>
                <w:sz w:val="20"/>
                <w:szCs w:val="20"/>
                <w:lang w:val="en-GB"/>
              </w:rPr>
              <w:t>financial</w:t>
            </w:r>
            <w:r>
              <w:rPr>
                <w:rFonts w:asciiTheme="minorHAnsi" w:hAnsiTheme="minorHAnsi" w:cs="Arial"/>
                <w:sz w:val="20"/>
                <w:szCs w:val="20"/>
                <w:lang w:val="en-GB"/>
              </w:rPr>
              <w:t xml:space="preserve"> r</w:t>
            </w:r>
            <w:r w:rsidR="00E5044E">
              <w:rPr>
                <w:rFonts w:asciiTheme="minorHAnsi" w:hAnsiTheme="minorHAnsi" w:cs="Arial"/>
                <w:sz w:val="20"/>
                <w:szCs w:val="20"/>
                <w:lang w:val="en-GB"/>
              </w:rPr>
              <w:t>ul</w:t>
            </w:r>
            <w:r>
              <w:rPr>
                <w:rFonts w:asciiTheme="minorHAnsi" w:hAnsiTheme="minorHAnsi" w:cs="Arial"/>
                <w:sz w:val="20"/>
                <w:szCs w:val="20"/>
                <w:lang w:val="en-GB"/>
              </w:rPr>
              <w:t xml:space="preserve">es applied to Government agencies </w:t>
            </w:r>
            <w:r w:rsidR="00E5044E">
              <w:rPr>
                <w:rFonts w:asciiTheme="minorHAnsi" w:hAnsiTheme="minorHAnsi" w:cs="Arial"/>
                <w:sz w:val="20"/>
                <w:szCs w:val="20"/>
                <w:lang w:val="en-GB"/>
              </w:rPr>
              <w:t>have impacted</w:t>
            </w:r>
            <w:r>
              <w:rPr>
                <w:rFonts w:asciiTheme="minorHAnsi" w:hAnsiTheme="minorHAnsi" w:cs="Arial"/>
                <w:sz w:val="20"/>
                <w:szCs w:val="20"/>
                <w:lang w:val="en-GB"/>
              </w:rPr>
              <w:t xml:space="preserve"> the ability of our project to move in a timely manner.  </w:t>
            </w:r>
            <w:r w:rsidR="00520F86" w:rsidRPr="00944A61">
              <w:rPr>
                <w:rFonts w:asciiTheme="minorHAnsi" w:hAnsiTheme="minorHAnsi" w:cs="Arial"/>
                <w:sz w:val="20"/>
                <w:szCs w:val="20"/>
                <w:lang w:val="en-GB"/>
              </w:rPr>
              <w:t xml:space="preserve">During the </w:t>
            </w:r>
            <w:r>
              <w:rPr>
                <w:rFonts w:asciiTheme="minorHAnsi" w:hAnsiTheme="minorHAnsi" w:cs="Arial"/>
                <w:sz w:val="20"/>
                <w:szCs w:val="20"/>
                <w:lang w:val="en-GB"/>
              </w:rPr>
              <w:t>reporting</w:t>
            </w:r>
            <w:r w:rsidRPr="00944A61">
              <w:rPr>
                <w:rFonts w:asciiTheme="minorHAnsi" w:hAnsiTheme="minorHAnsi" w:cs="Arial"/>
                <w:sz w:val="20"/>
                <w:szCs w:val="20"/>
                <w:lang w:val="en-GB"/>
              </w:rPr>
              <w:t xml:space="preserve"> </w:t>
            </w:r>
            <w:r w:rsidR="00520F86" w:rsidRPr="00944A61">
              <w:rPr>
                <w:rFonts w:asciiTheme="minorHAnsi" w:hAnsiTheme="minorHAnsi" w:cs="Arial"/>
                <w:sz w:val="20"/>
                <w:szCs w:val="20"/>
                <w:lang w:val="en-GB"/>
              </w:rPr>
              <w:t xml:space="preserve">period the commitment letter was signed between the </w:t>
            </w:r>
            <w:r>
              <w:rPr>
                <w:rFonts w:asciiTheme="minorHAnsi" w:hAnsiTheme="minorHAnsi"/>
                <w:bCs/>
                <w:sz w:val="20"/>
                <w:szCs w:val="20"/>
              </w:rPr>
              <w:t>National Commercial Bank (</w:t>
            </w:r>
            <w:r w:rsidRPr="00944A61">
              <w:rPr>
                <w:rFonts w:asciiTheme="minorHAnsi" w:hAnsiTheme="minorHAnsi"/>
                <w:bCs/>
                <w:sz w:val="20"/>
                <w:szCs w:val="20"/>
              </w:rPr>
              <w:t>NCB</w:t>
            </w:r>
            <w:r>
              <w:rPr>
                <w:rFonts w:asciiTheme="minorHAnsi" w:hAnsiTheme="minorHAnsi"/>
                <w:bCs/>
                <w:sz w:val="20"/>
                <w:szCs w:val="20"/>
              </w:rPr>
              <w:t>)</w:t>
            </w:r>
            <w:r w:rsidRPr="00944A61">
              <w:rPr>
                <w:rFonts w:asciiTheme="minorHAnsi" w:hAnsiTheme="minorHAnsi"/>
                <w:bCs/>
                <w:sz w:val="20"/>
                <w:szCs w:val="20"/>
              </w:rPr>
              <w:t xml:space="preserve"> </w:t>
            </w:r>
            <w:r w:rsidR="00520F86" w:rsidRPr="00944A61">
              <w:rPr>
                <w:rFonts w:asciiTheme="minorHAnsi" w:hAnsiTheme="minorHAnsi"/>
                <w:bCs/>
                <w:sz w:val="20"/>
                <w:szCs w:val="20"/>
              </w:rPr>
              <w:t xml:space="preserve">and the National Water Commission (NWC). </w:t>
            </w:r>
            <w:r w:rsidR="00DC53B2" w:rsidRPr="00944A61">
              <w:rPr>
                <w:rFonts w:asciiTheme="minorHAnsi" w:hAnsiTheme="minorHAnsi"/>
                <w:bCs/>
                <w:sz w:val="20"/>
                <w:szCs w:val="20"/>
              </w:rPr>
              <w:t xml:space="preserve">The signature of the Loan </w:t>
            </w:r>
            <w:r w:rsidR="00CD295B" w:rsidRPr="00944A61">
              <w:rPr>
                <w:rFonts w:asciiTheme="minorHAnsi" w:hAnsiTheme="minorHAnsi"/>
                <w:bCs/>
                <w:sz w:val="20"/>
                <w:szCs w:val="20"/>
              </w:rPr>
              <w:t xml:space="preserve">agreement </w:t>
            </w:r>
            <w:r w:rsidR="00DC53B2" w:rsidRPr="00944A61">
              <w:rPr>
                <w:rFonts w:asciiTheme="minorHAnsi" w:hAnsiTheme="minorHAnsi"/>
                <w:bCs/>
                <w:sz w:val="20"/>
                <w:szCs w:val="20"/>
              </w:rPr>
              <w:t xml:space="preserve">for an amount of US$ 12 M has </w:t>
            </w:r>
            <w:r w:rsidR="00E5044E">
              <w:rPr>
                <w:rFonts w:asciiTheme="minorHAnsi" w:hAnsiTheme="minorHAnsi"/>
                <w:bCs/>
                <w:sz w:val="20"/>
                <w:szCs w:val="20"/>
              </w:rPr>
              <w:t xml:space="preserve">however </w:t>
            </w:r>
            <w:r w:rsidR="00DC53B2" w:rsidRPr="00944A61">
              <w:rPr>
                <w:rFonts w:asciiTheme="minorHAnsi" w:hAnsiTheme="minorHAnsi"/>
                <w:bCs/>
                <w:sz w:val="20"/>
                <w:szCs w:val="20"/>
              </w:rPr>
              <w:t xml:space="preserve">not </w:t>
            </w:r>
            <w:r>
              <w:rPr>
                <w:rFonts w:asciiTheme="minorHAnsi" w:hAnsiTheme="minorHAnsi"/>
                <w:bCs/>
                <w:sz w:val="20"/>
                <w:szCs w:val="20"/>
              </w:rPr>
              <w:t xml:space="preserve">yet </w:t>
            </w:r>
            <w:r w:rsidR="00DC53B2" w:rsidRPr="00944A61">
              <w:rPr>
                <w:rFonts w:asciiTheme="minorHAnsi" w:hAnsiTheme="minorHAnsi"/>
                <w:bCs/>
                <w:sz w:val="20"/>
                <w:szCs w:val="20"/>
              </w:rPr>
              <w:t xml:space="preserve">taken place.  </w:t>
            </w:r>
            <w:r w:rsidR="00CD295B" w:rsidRPr="00944A61">
              <w:rPr>
                <w:rFonts w:asciiTheme="minorHAnsi" w:hAnsiTheme="minorHAnsi"/>
                <w:bCs/>
                <w:sz w:val="20"/>
                <w:szCs w:val="20"/>
              </w:rPr>
              <w:t xml:space="preserve">Arrangements are being made by NWC and </w:t>
            </w:r>
            <w:r>
              <w:rPr>
                <w:rFonts w:asciiTheme="minorHAnsi" w:hAnsiTheme="minorHAnsi"/>
                <w:bCs/>
                <w:sz w:val="20"/>
                <w:szCs w:val="20"/>
              </w:rPr>
              <w:t xml:space="preserve">the </w:t>
            </w:r>
            <w:r w:rsidR="00CD295B" w:rsidRPr="00944A61">
              <w:rPr>
                <w:rFonts w:asciiTheme="minorHAnsi" w:hAnsiTheme="minorHAnsi"/>
                <w:bCs/>
                <w:sz w:val="20"/>
                <w:szCs w:val="20"/>
              </w:rPr>
              <w:t xml:space="preserve">NCB </w:t>
            </w:r>
            <w:r w:rsidR="00E5044E">
              <w:rPr>
                <w:rFonts w:asciiTheme="minorHAnsi" w:hAnsiTheme="minorHAnsi"/>
                <w:bCs/>
                <w:sz w:val="20"/>
                <w:szCs w:val="20"/>
              </w:rPr>
              <w:t>the a</w:t>
            </w:r>
            <w:r w:rsidR="00CD295B" w:rsidRPr="00944A61">
              <w:rPr>
                <w:rFonts w:asciiTheme="minorHAnsi" w:hAnsiTheme="minorHAnsi"/>
                <w:bCs/>
                <w:sz w:val="20"/>
                <w:szCs w:val="20"/>
              </w:rPr>
              <w:t>greement to be signed no later than July 2014</w:t>
            </w:r>
            <w:r w:rsidR="00520F86" w:rsidRPr="00944A61">
              <w:rPr>
                <w:rFonts w:asciiTheme="minorHAnsi" w:hAnsiTheme="minorHAnsi"/>
                <w:bCs/>
                <w:sz w:val="20"/>
                <w:szCs w:val="20"/>
              </w:rPr>
              <w:t xml:space="preserve">.  There cannot be disbursements to the future Contractor in charge of the works till this signature is </w:t>
            </w:r>
            <w:r>
              <w:rPr>
                <w:rFonts w:asciiTheme="minorHAnsi" w:hAnsiTheme="minorHAnsi"/>
                <w:bCs/>
                <w:sz w:val="20"/>
                <w:szCs w:val="20"/>
              </w:rPr>
              <w:t>secured</w:t>
            </w:r>
            <w:r w:rsidR="00520F86" w:rsidRPr="00944A61">
              <w:rPr>
                <w:rFonts w:asciiTheme="minorHAnsi" w:hAnsiTheme="minorHAnsi"/>
                <w:bCs/>
                <w:sz w:val="20"/>
                <w:szCs w:val="20"/>
              </w:rPr>
              <w:t>.</w:t>
            </w:r>
          </w:p>
          <w:p w:rsidR="00001103" w:rsidRPr="00944A61" w:rsidRDefault="00001103" w:rsidP="00C465A7">
            <w:pPr>
              <w:jc w:val="both"/>
              <w:rPr>
                <w:rFonts w:asciiTheme="minorHAnsi" w:hAnsiTheme="minorHAnsi" w:cs="Arial"/>
                <w:sz w:val="20"/>
                <w:szCs w:val="20"/>
                <w:lang w:val="en-GB"/>
              </w:rPr>
            </w:pPr>
          </w:p>
          <w:p w:rsidR="00C465A7" w:rsidRPr="00DA1A10" w:rsidRDefault="00C465A7" w:rsidP="00C465A7">
            <w:pPr>
              <w:jc w:val="both"/>
              <w:rPr>
                <w:rFonts w:asciiTheme="minorHAnsi" w:hAnsiTheme="minorHAnsi" w:cs="Arial"/>
                <w:b/>
                <w:i/>
                <w:sz w:val="20"/>
                <w:szCs w:val="20"/>
                <w:lang w:val="en-GB"/>
              </w:rPr>
            </w:pPr>
            <w:r w:rsidRPr="00DA1A10">
              <w:rPr>
                <w:rFonts w:asciiTheme="minorHAnsi" w:hAnsiTheme="minorHAnsi" w:cs="Arial"/>
                <w:b/>
                <w:i/>
                <w:sz w:val="20"/>
                <w:szCs w:val="20"/>
                <w:lang w:val="en-GB"/>
              </w:rPr>
              <w:t>Disbursement:</w:t>
            </w:r>
          </w:p>
          <w:p w:rsidR="00C465A7" w:rsidRDefault="007F60FA" w:rsidP="00C465A7">
            <w:pPr>
              <w:jc w:val="both"/>
              <w:rPr>
                <w:rFonts w:asciiTheme="minorHAnsi" w:hAnsiTheme="minorHAnsi" w:cs="Arial"/>
                <w:sz w:val="20"/>
                <w:szCs w:val="20"/>
                <w:lang w:val="en-GB"/>
              </w:rPr>
            </w:pPr>
            <w:r w:rsidRPr="00DA1A10">
              <w:rPr>
                <w:rFonts w:asciiTheme="minorHAnsi" w:hAnsiTheme="minorHAnsi" w:cs="Arial"/>
                <w:i/>
                <w:sz w:val="20"/>
                <w:szCs w:val="20"/>
                <w:lang w:val="en-GB"/>
              </w:rPr>
              <w:t xml:space="preserve">     </w:t>
            </w:r>
            <w:r w:rsidR="003A1982" w:rsidRPr="00DA1A10">
              <w:rPr>
                <w:rFonts w:asciiTheme="minorHAnsi" w:hAnsiTheme="minorHAnsi" w:cs="Arial"/>
                <w:b/>
                <w:i/>
                <w:sz w:val="20"/>
                <w:szCs w:val="20"/>
                <w:lang w:val="en-GB"/>
              </w:rPr>
              <w:t>Financing Mechanism funded:</w:t>
            </w:r>
            <w:r w:rsidR="003A1982" w:rsidRPr="00944A61">
              <w:rPr>
                <w:rFonts w:asciiTheme="minorHAnsi" w:hAnsiTheme="minorHAnsi" w:cs="Arial"/>
                <w:sz w:val="20"/>
                <w:szCs w:val="20"/>
                <w:lang w:val="en-GB"/>
              </w:rPr>
              <w:t xml:space="preserve"> The fund was capitalized with US$ 3M </w:t>
            </w:r>
            <w:r w:rsidR="00067FE7">
              <w:rPr>
                <w:rFonts w:asciiTheme="minorHAnsi" w:hAnsiTheme="minorHAnsi" w:cs="Arial"/>
                <w:sz w:val="20"/>
                <w:szCs w:val="20"/>
                <w:lang w:val="en-GB"/>
              </w:rPr>
              <w:t xml:space="preserve">during the previous </w:t>
            </w:r>
            <w:r w:rsidR="002B3D28" w:rsidRPr="00944A61">
              <w:rPr>
                <w:rFonts w:asciiTheme="minorHAnsi" w:hAnsiTheme="minorHAnsi" w:cs="Arial"/>
                <w:sz w:val="20"/>
                <w:szCs w:val="20"/>
                <w:lang w:val="en-GB"/>
              </w:rPr>
              <w:t xml:space="preserve">PIR </w:t>
            </w:r>
            <w:r w:rsidR="00067FE7">
              <w:rPr>
                <w:rFonts w:asciiTheme="minorHAnsi" w:hAnsiTheme="minorHAnsi" w:cs="Arial"/>
                <w:sz w:val="20"/>
                <w:szCs w:val="20"/>
                <w:lang w:val="en-GB"/>
              </w:rPr>
              <w:t>reporting p</w:t>
            </w:r>
            <w:r w:rsidR="002B3D28" w:rsidRPr="00944A61">
              <w:rPr>
                <w:rFonts w:asciiTheme="minorHAnsi" w:hAnsiTheme="minorHAnsi" w:cs="Arial"/>
                <w:sz w:val="20"/>
                <w:szCs w:val="20"/>
                <w:lang w:val="en-GB"/>
              </w:rPr>
              <w:t xml:space="preserve">eriod in February </w:t>
            </w:r>
            <w:r w:rsidR="003A1982" w:rsidRPr="00944A61">
              <w:rPr>
                <w:rFonts w:asciiTheme="minorHAnsi" w:hAnsiTheme="minorHAnsi" w:cs="Arial"/>
                <w:sz w:val="20"/>
                <w:szCs w:val="20"/>
                <w:lang w:val="en-GB"/>
              </w:rPr>
              <w:t>2013</w:t>
            </w:r>
            <w:r w:rsidR="00067FE7">
              <w:rPr>
                <w:rFonts w:asciiTheme="minorHAnsi" w:hAnsiTheme="minorHAnsi" w:cs="Arial"/>
                <w:sz w:val="20"/>
                <w:szCs w:val="20"/>
                <w:lang w:val="en-GB"/>
              </w:rPr>
              <w:t xml:space="preserve"> </w:t>
            </w:r>
            <w:proofErr w:type="gramStart"/>
            <w:r w:rsidR="00067FE7">
              <w:rPr>
                <w:rFonts w:asciiTheme="minorHAnsi" w:hAnsiTheme="minorHAnsi" w:cs="Arial"/>
                <w:sz w:val="20"/>
                <w:szCs w:val="20"/>
                <w:lang w:val="en-GB"/>
              </w:rPr>
              <w:t xml:space="preserve">with </w:t>
            </w:r>
            <w:r w:rsidR="003A1982" w:rsidRPr="00944A61">
              <w:rPr>
                <w:rFonts w:asciiTheme="minorHAnsi" w:hAnsiTheme="minorHAnsi" w:cs="Arial"/>
                <w:sz w:val="20"/>
                <w:szCs w:val="20"/>
                <w:lang w:val="en-GB"/>
              </w:rPr>
              <w:t xml:space="preserve"> funds</w:t>
            </w:r>
            <w:proofErr w:type="gramEnd"/>
            <w:r w:rsidR="003A1982" w:rsidRPr="00944A61">
              <w:rPr>
                <w:rFonts w:asciiTheme="minorHAnsi" w:hAnsiTheme="minorHAnsi" w:cs="Arial"/>
                <w:sz w:val="20"/>
                <w:szCs w:val="20"/>
                <w:lang w:val="en-GB"/>
              </w:rPr>
              <w:t xml:space="preserve"> </w:t>
            </w:r>
            <w:r w:rsidR="00067FE7">
              <w:rPr>
                <w:rFonts w:asciiTheme="minorHAnsi" w:hAnsiTheme="minorHAnsi" w:cs="Arial"/>
                <w:sz w:val="20"/>
                <w:szCs w:val="20"/>
                <w:lang w:val="en-GB"/>
              </w:rPr>
              <w:t xml:space="preserve">deposited </w:t>
            </w:r>
            <w:r w:rsidR="003A1982" w:rsidRPr="00944A61">
              <w:rPr>
                <w:rFonts w:asciiTheme="minorHAnsi" w:hAnsiTheme="minorHAnsi" w:cs="Arial"/>
                <w:sz w:val="20"/>
                <w:szCs w:val="20"/>
                <w:lang w:val="en-GB"/>
              </w:rPr>
              <w:t xml:space="preserve">in </w:t>
            </w:r>
            <w:r w:rsidR="00067FE7">
              <w:rPr>
                <w:rFonts w:asciiTheme="minorHAnsi" w:hAnsiTheme="minorHAnsi" w:cs="Arial"/>
                <w:sz w:val="20"/>
                <w:szCs w:val="20"/>
                <w:lang w:val="en-GB"/>
              </w:rPr>
              <w:t xml:space="preserve">the National </w:t>
            </w:r>
            <w:r w:rsidR="003A1982" w:rsidRPr="00944A61">
              <w:rPr>
                <w:rFonts w:asciiTheme="minorHAnsi" w:hAnsiTheme="minorHAnsi" w:cs="Arial"/>
                <w:sz w:val="20"/>
                <w:szCs w:val="20"/>
                <w:lang w:val="en-GB"/>
              </w:rPr>
              <w:t>Commercial Bank</w:t>
            </w:r>
            <w:r w:rsidR="002B3D28" w:rsidRPr="00944A61">
              <w:rPr>
                <w:rFonts w:asciiTheme="minorHAnsi" w:hAnsiTheme="minorHAnsi" w:cs="Arial"/>
                <w:sz w:val="20"/>
                <w:szCs w:val="20"/>
                <w:lang w:val="en-GB"/>
              </w:rPr>
              <w:t xml:space="preserve"> </w:t>
            </w:r>
            <w:r w:rsidR="003A1982" w:rsidRPr="00944A61">
              <w:rPr>
                <w:rFonts w:asciiTheme="minorHAnsi" w:hAnsiTheme="minorHAnsi" w:cs="Arial"/>
                <w:sz w:val="20"/>
                <w:szCs w:val="20"/>
                <w:lang w:val="en-GB"/>
              </w:rPr>
              <w:t>account</w:t>
            </w:r>
            <w:r w:rsidR="00067FE7">
              <w:rPr>
                <w:rFonts w:asciiTheme="minorHAnsi" w:hAnsiTheme="minorHAnsi" w:cs="Arial"/>
                <w:sz w:val="20"/>
                <w:szCs w:val="20"/>
                <w:lang w:val="en-GB"/>
              </w:rPr>
              <w:t>.</w:t>
            </w:r>
          </w:p>
          <w:p w:rsidR="00067FE7" w:rsidRPr="00DA1A10" w:rsidRDefault="00067FE7" w:rsidP="00C465A7">
            <w:pPr>
              <w:jc w:val="both"/>
              <w:rPr>
                <w:rFonts w:asciiTheme="minorHAnsi" w:hAnsiTheme="minorHAnsi" w:cs="Arial"/>
                <w:i/>
                <w:sz w:val="20"/>
                <w:szCs w:val="20"/>
                <w:lang w:val="en-GB"/>
              </w:rPr>
            </w:pPr>
          </w:p>
          <w:p w:rsidR="007F60FA" w:rsidRPr="00DA1A10" w:rsidRDefault="007F60FA" w:rsidP="00C465A7">
            <w:pPr>
              <w:jc w:val="both"/>
              <w:rPr>
                <w:rFonts w:asciiTheme="minorHAnsi" w:hAnsiTheme="minorHAnsi" w:cs="Arial"/>
                <w:sz w:val="20"/>
                <w:szCs w:val="20"/>
                <w:lang w:val="en-GB"/>
              </w:rPr>
            </w:pPr>
            <w:r w:rsidRPr="00944A61">
              <w:rPr>
                <w:rFonts w:asciiTheme="minorHAnsi" w:hAnsiTheme="minorHAnsi" w:cs="Arial"/>
                <w:i/>
                <w:sz w:val="20"/>
                <w:szCs w:val="20"/>
                <w:lang w:val="en-GB"/>
              </w:rPr>
              <w:t xml:space="preserve">     </w:t>
            </w:r>
            <w:r w:rsidRPr="00DA1A10">
              <w:rPr>
                <w:rFonts w:asciiTheme="minorHAnsi" w:hAnsiTheme="minorHAnsi" w:cs="Arial"/>
                <w:b/>
                <w:i/>
                <w:sz w:val="20"/>
                <w:szCs w:val="20"/>
                <w:lang w:val="en-GB"/>
              </w:rPr>
              <w:t>First Generation Project Design:</w:t>
            </w:r>
            <w:r w:rsidRPr="00DA1A10">
              <w:rPr>
                <w:rFonts w:asciiTheme="minorHAnsi" w:hAnsiTheme="minorHAnsi" w:cs="Arial"/>
                <w:b/>
                <w:sz w:val="20"/>
                <w:szCs w:val="20"/>
                <w:lang w:val="en-GB"/>
              </w:rPr>
              <w:t xml:space="preserve"> </w:t>
            </w:r>
            <w:r w:rsidR="006507B7" w:rsidRPr="00DA1A10">
              <w:rPr>
                <w:rFonts w:asciiTheme="minorHAnsi" w:hAnsiTheme="minorHAnsi" w:cs="Arial"/>
                <w:b/>
                <w:sz w:val="20"/>
                <w:szCs w:val="20"/>
                <w:lang w:val="en-GB"/>
              </w:rPr>
              <w:t xml:space="preserve"> </w:t>
            </w:r>
          </w:p>
          <w:tbl>
            <w:tblPr>
              <w:tblStyle w:val="TableGrid"/>
              <w:tblW w:w="6488" w:type="dxa"/>
              <w:tblLook w:val="04A0"/>
            </w:tblPr>
            <w:tblGrid>
              <w:gridCol w:w="3397"/>
              <w:gridCol w:w="1561"/>
              <w:gridCol w:w="1530"/>
            </w:tblGrid>
            <w:tr w:rsidR="005D07DF" w:rsidRPr="00944A61" w:rsidTr="00DA1A10">
              <w:tc>
                <w:tcPr>
                  <w:tcW w:w="3397" w:type="dxa"/>
                  <w:shd w:val="clear" w:color="auto" w:fill="B8CCE4" w:themeFill="accent1" w:themeFillTint="66"/>
                </w:tcPr>
                <w:p w:rsidR="005D07DF" w:rsidRPr="00DA1A10" w:rsidRDefault="005D07DF" w:rsidP="005D07DF">
                  <w:pPr>
                    <w:jc w:val="both"/>
                    <w:rPr>
                      <w:rFonts w:asciiTheme="minorHAnsi" w:hAnsiTheme="minorHAnsi" w:cs="Arial"/>
                      <w:b/>
                      <w:i/>
                      <w:sz w:val="20"/>
                      <w:szCs w:val="20"/>
                      <w:lang w:val="en-GB"/>
                    </w:rPr>
                  </w:pPr>
                  <w:r w:rsidRPr="00DA1A10">
                    <w:rPr>
                      <w:rFonts w:asciiTheme="minorHAnsi" w:hAnsiTheme="minorHAnsi" w:cs="Arial"/>
                      <w:b/>
                      <w:i/>
                      <w:sz w:val="20"/>
                      <w:szCs w:val="20"/>
                      <w:lang w:val="en-GB"/>
                    </w:rPr>
                    <w:t>Activity</w:t>
                  </w:r>
                </w:p>
              </w:tc>
              <w:tc>
                <w:tcPr>
                  <w:tcW w:w="1561" w:type="dxa"/>
                  <w:shd w:val="clear" w:color="auto" w:fill="B8CCE4" w:themeFill="accent1" w:themeFillTint="66"/>
                </w:tcPr>
                <w:p w:rsidR="005D07DF" w:rsidRPr="00DA1A10" w:rsidRDefault="005D07DF" w:rsidP="005D07DF">
                  <w:pPr>
                    <w:jc w:val="both"/>
                    <w:rPr>
                      <w:rFonts w:asciiTheme="minorHAnsi" w:hAnsiTheme="minorHAnsi" w:cs="Arial"/>
                      <w:b/>
                      <w:i/>
                      <w:sz w:val="20"/>
                      <w:szCs w:val="20"/>
                      <w:lang w:val="en-GB"/>
                    </w:rPr>
                  </w:pPr>
                  <w:r w:rsidRPr="00DA1A10">
                    <w:rPr>
                      <w:rFonts w:asciiTheme="minorHAnsi" w:hAnsiTheme="minorHAnsi" w:cs="Arial"/>
                      <w:b/>
                      <w:i/>
                      <w:sz w:val="20"/>
                      <w:szCs w:val="20"/>
                      <w:lang w:val="en-GB"/>
                    </w:rPr>
                    <w:t xml:space="preserve">Budget Allocated </w:t>
                  </w:r>
                </w:p>
                <w:p w:rsidR="005D07DF" w:rsidRPr="00DA1A10" w:rsidRDefault="005D07DF" w:rsidP="005D07DF">
                  <w:pPr>
                    <w:jc w:val="both"/>
                    <w:rPr>
                      <w:rFonts w:asciiTheme="minorHAnsi" w:hAnsiTheme="minorHAnsi" w:cs="Arial"/>
                      <w:b/>
                      <w:i/>
                      <w:sz w:val="20"/>
                      <w:szCs w:val="20"/>
                      <w:lang w:val="en-GB"/>
                    </w:rPr>
                  </w:pPr>
                  <w:r w:rsidRPr="00DA1A10">
                    <w:rPr>
                      <w:rFonts w:asciiTheme="minorHAnsi" w:hAnsiTheme="minorHAnsi" w:cs="Arial"/>
                      <w:b/>
                      <w:i/>
                      <w:sz w:val="20"/>
                      <w:szCs w:val="20"/>
                      <w:lang w:val="en-GB"/>
                    </w:rPr>
                    <w:t xml:space="preserve"> USD ($)</w:t>
                  </w:r>
                </w:p>
              </w:tc>
              <w:tc>
                <w:tcPr>
                  <w:tcW w:w="1530" w:type="dxa"/>
                  <w:shd w:val="clear" w:color="auto" w:fill="B8CCE4" w:themeFill="accent1" w:themeFillTint="66"/>
                </w:tcPr>
                <w:p w:rsidR="005D07DF" w:rsidRPr="00DA1A10" w:rsidRDefault="005D07DF" w:rsidP="00DA1A10">
                  <w:pPr>
                    <w:rPr>
                      <w:rFonts w:asciiTheme="minorHAnsi" w:hAnsiTheme="minorHAnsi" w:cs="Arial"/>
                      <w:b/>
                      <w:i/>
                      <w:sz w:val="20"/>
                      <w:szCs w:val="20"/>
                      <w:lang w:val="en-GB"/>
                    </w:rPr>
                  </w:pPr>
                  <w:r w:rsidRPr="00DA1A10">
                    <w:rPr>
                      <w:rFonts w:asciiTheme="minorHAnsi" w:hAnsiTheme="minorHAnsi" w:cs="Arial"/>
                      <w:b/>
                      <w:i/>
                      <w:sz w:val="20"/>
                      <w:szCs w:val="20"/>
                      <w:lang w:val="en-GB"/>
                    </w:rPr>
                    <w:t>Expenditure to date</w:t>
                  </w:r>
                </w:p>
                <w:p w:rsidR="005D07DF" w:rsidRPr="00DA1A10" w:rsidRDefault="005D07DF" w:rsidP="005D07DF">
                  <w:pPr>
                    <w:jc w:val="both"/>
                    <w:rPr>
                      <w:rFonts w:asciiTheme="minorHAnsi" w:hAnsiTheme="minorHAnsi" w:cs="Arial"/>
                      <w:b/>
                      <w:i/>
                      <w:sz w:val="20"/>
                      <w:szCs w:val="20"/>
                      <w:lang w:val="en-GB"/>
                    </w:rPr>
                  </w:pPr>
                  <w:r w:rsidRPr="00DA1A10">
                    <w:rPr>
                      <w:rFonts w:asciiTheme="minorHAnsi" w:hAnsiTheme="minorHAnsi" w:cs="Arial"/>
                      <w:b/>
                      <w:i/>
                      <w:sz w:val="20"/>
                      <w:szCs w:val="20"/>
                      <w:lang w:val="en-GB"/>
                    </w:rPr>
                    <w:t>USD ($)</w:t>
                  </w:r>
                </w:p>
              </w:tc>
            </w:tr>
            <w:tr w:rsidR="00D94136" w:rsidRPr="00944A61" w:rsidTr="003A1982">
              <w:tc>
                <w:tcPr>
                  <w:tcW w:w="3397" w:type="dxa"/>
                </w:tcPr>
                <w:p w:rsidR="005D07DF" w:rsidRPr="00DA1A10" w:rsidRDefault="005D07DF" w:rsidP="005D07DF">
                  <w:pPr>
                    <w:jc w:val="both"/>
                    <w:rPr>
                      <w:rFonts w:asciiTheme="minorHAnsi" w:hAnsiTheme="minorHAnsi" w:cs="Arial"/>
                      <w:i/>
                      <w:sz w:val="20"/>
                      <w:szCs w:val="20"/>
                      <w:lang w:val="en-GB"/>
                    </w:rPr>
                  </w:pPr>
                  <w:r w:rsidRPr="00DA1A10">
                    <w:rPr>
                      <w:rFonts w:asciiTheme="minorHAnsi" w:hAnsiTheme="minorHAnsi" w:cs="Arial"/>
                      <w:i/>
                      <w:sz w:val="20"/>
                      <w:szCs w:val="20"/>
                      <w:lang w:val="en-GB"/>
                    </w:rPr>
                    <w:t>Consulting services for project development &amp; design studies such Topographic Survey</w:t>
                  </w:r>
                </w:p>
              </w:tc>
              <w:tc>
                <w:tcPr>
                  <w:tcW w:w="1561" w:type="dxa"/>
                  <w:vAlign w:val="bottom"/>
                </w:tcPr>
                <w:p w:rsidR="005D07DF" w:rsidRPr="00DA1A10" w:rsidRDefault="005D07DF" w:rsidP="005D07DF">
                  <w:pPr>
                    <w:rPr>
                      <w:rFonts w:asciiTheme="minorHAnsi" w:hAnsiTheme="minorHAnsi" w:cs="Arial"/>
                      <w:i/>
                      <w:sz w:val="20"/>
                      <w:szCs w:val="20"/>
                      <w:lang w:val="en-GB"/>
                    </w:rPr>
                  </w:pPr>
                  <w:r w:rsidRPr="00DA1A10">
                    <w:rPr>
                      <w:rFonts w:asciiTheme="minorHAnsi" w:hAnsiTheme="minorHAnsi" w:cs="Arial"/>
                      <w:i/>
                      <w:sz w:val="20"/>
                      <w:szCs w:val="20"/>
                      <w:lang w:val="en-GB"/>
                    </w:rPr>
                    <w:t>40,000</w:t>
                  </w:r>
                </w:p>
              </w:tc>
              <w:tc>
                <w:tcPr>
                  <w:tcW w:w="1530" w:type="dxa"/>
                  <w:vAlign w:val="bottom"/>
                </w:tcPr>
                <w:p w:rsidR="005D07DF" w:rsidRPr="00DA1A10" w:rsidRDefault="005D07DF" w:rsidP="005D07DF">
                  <w:pPr>
                    <w:rPr>
                      <w:rFonts w:asciiTheme="minorHAnsi" w:hAnsiTheme="minorHAnsi" w:cs="Arial"/>
                      <w:i/>
                      <w:sz w:val="20"/>
                      <w:szCs w:val="20"/>
                      <w:lang w:val="en-GB"/>
                    </w:rPr>
                  </w:pPr>
                  <w:r w:rsidRPr="00DA1A10">
                    <w:rPr>
                      <w:rFonts w:asciiTheme="minorHAnsi" w:hAnsiTheme="minorHAnsi" w:cs="Arial"/>
                      <w:i/>
                      <w:sz w:val="20"/>
                      <w:szCs w:val="20"/>
                      <w:lang w:val="en-GB"/>
                    </w:rPr>
                    <w:t>39,822.42</w:t>
                  </w:r>
                </w:p>
              </w:tc>
            </w:tr>
            <w:tr w:rsidR="005D07DF" w:rsidRPr="00944A61" w:rsidTr="00DA1A10">
              <w:tc>
                <w:tcPr>
                  <w:tcW w:w="3397"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Services for Monitoring of Pilot project</w:t>
                  </w:r>
                </w:p>
              </w:tc>
              <w:tc>
                <w:tcPr>
                  <w:tcW w:w="1561"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 xml:space="preserve">              25,000.00 </w:t>
                  </w:r>
                </w:p>
              </w:tc>
              <w:tc>
                <w:tcPr>
                  <w:tcW w:w="1530"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 </w:t>
                  </w:r>
                </w:p>
              </w:tc>
            </w:tr>
            <w:tr w:rsidR="005D07DF" w:rsidRPr="00944A61" w:rsidTr="00DA1A10">
              <w:tc>
                <w:tcPr>
                  <w:tcW w:w="3397"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Socio-economic analysis survey and report.</w:t>
                  </w:r>
                </w:p>
              </w:tc>
              <w:tc>
                <w:tcPr>
                  <w:tcW w:w="1561"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 xml:space="preserve">              40,000.00 </w:t>
                  </w:r>
                </w:p>
              </w:tc>
              <w:tc>
                <w:tcPr>
                  <w:tcW w:w="1530"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36,534.15</w:t>
                  </w:r>
                </w:p>
              </w:tc>
            </w:tr>
            <w:tr w:rsidR="005D07DF" w:rsidRPr="00944A61" w:rsidTr="00DA1A10">
              <w:tc>
                <w:tcPr>
                  <w:tcW w:w="3397"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Wastewater characterization study (flow &amp; quality) for 14 plants</w:t>
                  </w:r>
                </w:p>
              </w:tc>
              <w:tc>
                <w:tcPr>
                  <w:tcW w:w="1561" w:type="dxa"/>
                  <w:vAlign w:val="bottom"/>
                </w:tcPr>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 xml:space="preserve">              20,000.00 </w:t>
                  </w:r>
                </w:p>
              </w:tc>
              <w:tc>
                <w:tcPr>
                  <w:tcW w:w="1530" w:type="dxa"/>
                  <w:vAlign w:val="bottom"/>
                </w:tcPr>
                <w:p w:rsidR="005D07DF" w:rsidRPr="00DA1A10" w:rsidRDefault="005D07DF" w:rsidP="005D07DF">
                  <w:pPr>
                    <w:jc w:val="center"/>
                    <w:rPr>
                      <w:rFonts w:ascii="Calibri" w:hAnsi="Calibri" w:cs="Calibri"/>
                      <w:sz w:val="20"/>
                      <w:szCs w:val="20"/>
                      <w:lang w:eastAsia="en-JM"/>
                    </w:rPr>
                  </w:pPr>
                  <w:r w:rsidRPr="00DA1A10">
                    <w:rPr>
                      <w:rFonts w:ascii="Calibri" w:hAnsi="Calibri" w:cs="Calibri"/>
                      <w:sz w:val="20"/>
                      <w:szCs w:val="20"/>
                      <w:lang w:eastAsia="en-JM"/>
                    </w:rPr>
                    <w:t> </w:t>
                  </w:r>
                </w:p>
                <w:p w:rsidR="005D07DF" w:rsidRPr="00944A61" w:rsidRDefault="005D07DF" w:rsidP="005D07DF">
                  <w:pPr>
                    <w:rPr>
                      <w:rFonts w:asciiTheme="minorHAnsi" w:hAnsiTheme="minorHAnsi" w:cs="Arial"/>
                      <w:i/>
                      <w:sz w:val="20"/>
                      <w:szCs w:val="20"/>
                      <w:lang w:val="en-GB"/>
                    </w:rPr>
                  </w:pPr>
                  <w:r w:rsidRPr="00DA1A10">
                    <w:rPr>
                      <w:rFonts w:ascii="Calibri" w:hAnsi="Calibri" w:cs="Calibri"/>
                      <w:sz w:val="20"/>
                      <w:szCs w:val="20"/>
                      <w:lang w:eastAsia="en-JM"/>
                    </w:rPr>
                    <w:t>18,316.10</w:t>
                  </w:r>
                </w:p>
              </w:tc>
            </w:tr>
            <w:tr w:rsidR="005D07DF" w:rsidRPr="00944A61" w:rsidTr="00DA1A10">
              <w:tc>
                <w:tcPr>
                  <w:tcW w:w="3397" w:type="dxa"/>
                  <w:vAlign w:val="bottom"/>
                </w:tcPr>
                <w:p w:rsidR="005D07DF" w:rsidRPr="00DA1A10" w:rsidRDefault="005D07DF" w:rsidP="005D07DF">
                  <w:pPr>
                    <w:rPr>
                      <w:rFonts w:ascii="Calibri" w:hAnsi="Calibri" w:cs="Calibri"/>
                      <w:sz w:val="20"/>
                      <w:szCs w:val="20"/>
                      <w:lang w:eastAsia="en-JM"/>
                    </w:rPr>
                  </w:pPr>
                  <w:r w:rsidRPr="00DA1A10">
                    <w:rPr>
                      <w:rFonts w:ascii="Calibri" w:hAnsi="Calibri" w:cs="Calibri"/>
                      <w:sz w:val="20"/>
                      <w:szCs w:val="20"/>
                      <w:lang w:eastAsia="en-JM"/>
                    </w:rPr>
                    <w:t>Wastewater Operator Training Program</w:t>
                  </w:r>
                </w:p>
              </w:tc>
              <w:tc>
                <w:tcPr>
                  <w:tcW w:w="1561" w:type="dxa"/>
                  <w:vAlign w:val="bottom"/>
                </w:tcPr>
                <w:p w:rsidR="005D07DF" w:rsidRPr="00DA1A10" w:rsidRDefault="005D07DF" w:rsidP="005D07DF">
                  <w:pPr>
                    <w:rPr>
                      <w:rFonts w:ascii="Calibri" w:hAnsi="Calibri" w:cs="Calibri"/>
                      <w:sz w:val="20"/>
                      <w:szCs w:val="20"/>
                      <w:lang w:eastAsia="en-JM"/>
                    </w:rPr>
                  </w:pPr>
                  <w:r w:rsidRPr="00DA1A10">
                    <w:rPr>
                      <w:rFonts w:ascii="Calibri" w:hAnsi="Calibri" w:cs="Calibri"/>
                      <w:sz w:val="20"/>
                      <w:szCs w:val="20"/>
                      <w:lang w:eastAsia="en-JM"/>
                    </w:rPr>
                    <w:t xml:space="preserve">            100,000.00 </w:t>
                  </w:r>
                </w:p>
              </w:tc>
              <w:tc>
                <w:tcPr>
                  <w:tcW w:w="1530" w:type="dxa"/>
                  <w:vAlign w:val="bottom"/>
                </w:tcPr>
                <w:p w:rsidR="005D07DF" w:rsidRPr="00944A61" w:rsidRDefault="005D07DF" w:rsidP="005D07DF">
                  <w:pPr>
                    <w:rPr>
                      <w:rFonts w:asciiTheme="minorHAnsi" w:hAnsiTheme="minorHAnsi" w:cs="Arial"/>
                      <w:i/>
                      <w:sz w:val="20"/>
                      <w:szCs w:val="20"/>
                      <w:lang w:val="en-GB"/>
                    </w:rPr>
                  </w:pPr>
                </w:p>
              </w:tc>
            </w:tr>
            <w:tr w:rsidR="005D07DF" w:rsidRPr="00944A61" w:rsidTr="00DA1A10">
              <w:tc>
                <w:tcPr>
                  <w:tcW w:w="3397" w:type="dxa"/>
                  <w:vAlign w:val="bottom"/>
                </w:tcPr>
                <w:p w:rsidR="005D07DF" w:rsidRPr="00DA1A10" w:rsidRDefault="005D07DF" w:rsidP="005D07DF">
                  <w:pPr>
                    <w:rPr>
                      <w:rFonts w:ascii="Calibri" w:hAnsi="Calibri" w:cs="Calibri"/>
                      <w:sz w:val="20"/>
                      <w:szCs w:val="20"/>
                      <w:lang w:eastAsia="en-JM"/>
                    </w:rPr>
                  </w:pPr>
                  <w:r w:rsidRPr="00DA1A10">
                    <w:rPr>
                      <w:rFonts w:ascii="Calibri" w:hAnsi="Calibri" w:cs="Calibri"/>
                      <w:sz w:val="20"/>
                      <w:szCs w:val="20"/>
                      <w:lang w:eastAsia="en-JM"/>
                    </w:rPr>
                    <w:t>Consulting services for environmental Consultant of WWTPs.</w:t>
                  </w:r>
                </w:p>
              </w:tc>
              <w:tc>
                <w:tcPr>
                  <w:tcW w:w="1561" w:type="dxa"/>
                  <w:vAlign w:val="bottom"/>
                </w:tcPr>
                <w:p w:rsidR="005D07DF" w:rsidRPr="00DA1A10" w:rsidRDefault="005D07DF" w:rsidP="005D07DF">
                  <w:pPr>
                    <w:rPr>
                      <w:rFonts w:ascii="Calibri" w:hAnsi="Calibri" w:cs="Calibri"/>
                      <w:sz w:val="20"/>
                      <w:szCs w:val="20"/>
                      <w:lang w:eastAsia="en-JM"/>
                    </w:rPr>
                  </w:pPr>
                  <w:r w:rsidRPr="00DA1A10">
                    <w:rPr>
                      <w:rFonts w:ascii="Calibri" w:hAnsi="Calibri" w:cs="Calibri"/>
                      <w:sz w:val="20"/>
                      <w:szCs w:val="20"/>
                      <w:lang w:eastAsia="en-JM"/>
                    </w:rPr>
                    <w:t xml:space="preserve">            100,000.00 </w:t>
                  </w:r>
                </w:p>
              </w:tc>
              <w:tc>
                <w:tcPr>
                  <w:tcW w:w="1530" w:type="dxa"/>
                  <w:vAlign w:val="bottom"/>
                </w:tcPr>
                <w:p w:rsidR="005D07DF" w:rsidRPr="00944A61" w:rsidRDefault="005D07DF" w:rsidP="005D07DF">
                  <w:pPr>
                    <w:rPr>
                      <w:rFonts w:asciiTheme="minorHAnsi" w:hAnsiTheme="minorHAnsi" w:cs="Arial"/>
                      <w:i/>
                      <w:sz w:val="20"/>
                      <w:szCs w:val="20"/>
                      <w:lang w:val="en-GB"/>
                    </w:rPr>
                  </w:pPr>
                </w:p>
              </w:tc>
            </w:tr>
          </w:tbl>
          <w:p w:rsidR="005D07DF" w:rsidRPr="00DA1A10" w:rsidRDefault="005D07DF" w:rsidP="00C465A7">
            <w:pPr>
              <w:jc w:val="both"/>
              <w:rPr>
                <w:rFonts w:asciiTheme="minorHAnsi" w:hAnsiTheme="minorHAnsi" w:cs="Arial"/>
                <w:sz w:val="20"/>
                <w:szCs w:val="20"/>
                <w:lang w:val="en-GB"/>
              </w:rPr>
            </w:pPr>
          </w:p>
          <w:p w:rsidR="005D07DF" w:rsidRPr="00DA1A10" w:rsidRDefault="005D07DF" w:rsidP="00C465A7">
            <w:pPr>
              <w:jc w:val="both"/>
              <w:rPr>
                <w:rFonts w:asciiTheme="minorHAnsi" w:hAnsiTheme="minorHAnsi" w:cs="Arial"/>
                <w:sz w:val="20"/>
                <w:szCs w:val="20"/>
                <w:lang w:val="en-GB"/>
              </w:rPr>
            </w:pPr>
          </w:p>
          <w:p w:rsidR="005E56F5" w:rsidRPr="00DA1A10" w:rsidRDefault="00C465A7" w:rsidP="00C465A7">
            <w:pPr>
              <w:jc w:val="both"/>
              <w:rPr>
                <w:rFonts w:asciiTheme="minorHAnsi" w:hAnsiTheme="minorHAnsi" w:cs="Arial"/>
                <w:b/>
                <w:i/>
                <w:sz w:val="20"/>
                <w:szCs w:val="20"/>
              </w:rPr>
            </w:pPr>
            <w:r w:rsidRPr="00DA1A10">
              <w:rPr>
                <w:rFonts w:asciiTheme="minorHAnsi" w:hAnsiTheme="minorHAnsi" w:cs="Arial"/>
                <w:b/>
                <w:i/>
                <w:sz w:val="20"/>
                <w:szCs w:val="20"/>
                <w:lang w:val="en-GB"/>
              </w:rPr>
              <w:t>Pilot project:</w:t>
            </w:r>
          </w:p>
          <w:p w:rsidR="005C6437" w:rsidRPr="00DA1A10" w:rsidRDefault="005C6437" w:rsidP="00DB71A8">
            <w:pPr>
              <w:jc w:val="both"/>
              <w:rPr>
                <w:rFonts w:asciiTheme="minorHAnsi" w:hAnsiTheme="minorHAnsi" w:cs="Arial"/>
                <w:sz w:val="20"/>
                <w:szCs w:val="20"/>
                <w:lang w:val="en-GB"/>
              </w:rPr>
            </w:pPr>
            <w:r w:rsidRPr="00DA1A10">
              <w:rPr>
                <w:rFonts w:asciiTheme="minorHAnsi" w:hAnsiTheme="minorHAnsi" w:cs="Arial"/>
                <w:sz w:val="20"/>
                <w:szCs w:val="20"/>
                <w:lang w:val="en-GB"/>
              </w:rPr>
              <w:t>During the reporting period much emphasis was spent administering and/or evaluating several significant procurement exercises which were issued by the PMU. These included the following request</w:t>
            </w:r>
            <w:r w:rsidR="00067FE7">
              <w:rPr>
                <w:rFonts w:asciiTheme="minorHAnsi" w:hAnsiTheme="minorHAnsi" w:cs="Arial"/>
                <w:sz w:val="20"/>
                <w:szCs w:val="20"/>
                <w:lang w:val="en-GB"/>
              </w:rPr>
              <w:t>s</w:t>
            </w:r>
            <w:r w:rsidRPr="00DA1A10">
              <w:rPr>
                <w:rFonts w:asciiTheme="minorHAnsi" w:hAnsiTheme="minorHAnsi" w:cs="Arial"/>
                <w:sz w:val="20"/>
                <w:szCs w:val="20"/>
                <w:lang w:val="en-GB"/>
              </w:rPr>
              <w:t xml:space="preserve"> for proposals (RFPs): </w:t>
            </w:r>
          </w:p>
          <w:p w:rsidR="005C6437" w:rsidRPr="00944A61" w:rsidRDefault="005C6437" w:rsidP="00DB71A8">
            <w:pPr>
              <w:pStyle w:val="ListParagraph"/>
              <w:numPr>
                <w:ilvl w:val="0"/>
                <w:numId w:val="25"/>
              </w:numPr>
              <w:ind w:left="342" w:hanging="270"/>
              <w:jc w:val="both"/>
              <w:rPr>
                <w:rFonts w:asciiTheme="minorHAnsi" w:hAnsiTheme="minorHAnsi" w:cs="Arial"/>
                <w:sz w:val="20"/>
                <w:szCs w:val="20"/>
                <w:lang w:val="en-GB"/>
              </w:rPr>
            </w:pPr>
            <w:r w:rsidRPr="00DA1A10">
              <w:rPr>
                <w:rFonts w:asciiTheme="minorHAnsi" w:hAnsiTheme="minorHAnsi" w:cs="Arial"/>
                <w:b/>
                <w:sz w:val="20"/>
                <w:szCs w:val="20"/>
                <w:lang w:val="en-GB"/>
              </w:rPr>
              <w:t xml:space="preserve">Boscobel </w:t>
            </w:r>
            <w:proofErr w:type="spellStart"/>
            <w:r w:rsidRPr="00DA1A10">
              <w:rPr>
                <w:rFonts w:asciiTheme="minorHAnsi" w:hAnsiTheme="minorHAnsi" w:cs="Arial"/>
                <w:b/>
                <w:sz w:val="20"/>
                <w:szCs w:val="20"/>
                <w:lang w:val="en-GB"/>
              </w:rPr>
              <w:t>Elletson</w:t>
            </w:r>
            <w:proofErr w:type="spellEnd"/>
            <w:r w:rsidRPr="00DA1A10">
              <w:rPr>
                <w:rFonts w:asciiTheme="minorHAnsi" w:hAnsiTheme="minorHAnsi" w:cs="Arial"/>
                <w:b/>
                <w:sz w:val="20"/>
                <w:szCs w:val="20"/>
                <w:lang w:val="en-GB"/>
              </w:rPr>
              <w:t xml:space="preserve"> Flats Wastewater Treatment Plant Replacement Project</w:t>
            </w:r>
            <w:r w:rsidR="00520F86" w:rsidRPr="00DA1A10">
              <w:rPr>
                <w:rFonts w:asciiTheme="minorHAnsi" w:hAnsiTheme="minorHAnsi" w:cs="Arial"/>
                <w:sz w:val="20"/>
                <w:szCs w:val="20"/>
                <w:lang w:val="en-GB"/>
              </w:rPr>
              <w:t>, Award of Contract to VINCI Construction in the sum of US$4,131,683.01. The Contract is expected to be signed in the next reporting 3rd quarter of this year (</w:t>
            </w:r>
            <w:r w:rsidR="00520F86" w:rsidRPr="00944A61">
              <w:rPr>
                <w:rFonts w:asciiTheme="minorHAnsi" w:hAnsiTheme="minorHAnsi" w:cs="Arial"/>
                <w:sz w:val="20"/>
                <w:szCs w:val="20"/>
                <w:lang w:val="en-GB"/>
              </w:rPr>
              <w:t xml:space="preserve">July – September 2014). </w:t>
            </w:r>
            <w:r w:rsidRPr="00944A61">
              <w:rPr>
                <w:rFonts w:asciiTheme="minorHAnsi" w:hAnsiTheme="minorHAnsi" w:cs="Arial"/>
                <w:sz w:val="20"/>
                <w:szCs w:val="20"/>
                <w:lang w:val="en-GB"/>
              </w:rPr>
              <w:t xml:space="preserve"> </w:t>
            </w:r>
          </w:p>
          <w:p w:rsidR="005C6437" w:rsidRPr="00944A61" w:rsidRDefault="005C6437" w:rsidP="00DB71A8">
            <w:pPr>
              <w:pStyle w:val="ListParagraph"/>
              <w:numPr>
                <w:ilvl w:val="0"/>
                <w:numId w:val="25"/>
              </w:numPr>
              <w:ind w:left="342" w:hanging="270"/>
              <w:jc w:val="both"/>
              <w:rPr>
                <w:rFonts w:asciiTheme="minorHAnsi" w:hAnsiTheme="minorHAnsi" w:cs="Arial"/>
                <w:sz w:val="20"/>
                <w:szCs w:val="20"/>
                <w:lang w:val="en-GB"/>
              </w:rPr>
            </w:pPr>
            <w:r w:rsidRPr="00DA1A10">
              <w:rPr>
                <w:rFonts w:asciiTheme="minorHAnsi" w:hAnsiTheme="minorHAnsi" w:cs="Arial"/>
                <w:b/>
                <w:sz w:val="20"/>
                <w:szCs w:val="20"/>
                <w:lang w:val="en-GB"/>
              </w:rPr>
              <w:t xml:space="preserve">Design and Build of </w:t>
            </w:r>
            <w:r w:rsidR="00520F86" w:rsidRPr="00DA1A10">
              <w:rPr>
                <w:rFonts w:asciiTheme="minorHAnsi" w:hAnsiTheme="minorHAnsi" w:cs="Arial"/>
                <w:b/>
                <w:sz w:val="20"/>
                <w:szCs w:val="20"/>
                <w:lang w:val="en-GB"/>
              </w:rPr>
              <w:t>3 Wastewater Conveyance Systems.</w:t>
            </w:r>
            <w:r w:rsidR="00520F86" w:rsidRPr="00944A61">
              <w:rPr>
                <w:rFonts w:asciiTheme="minorHAnsi" w:hAnsiTheme="minorHAnsi" w:cs="Arial"/>
                <w:sz w:val="20"/>
                <w:szCs w:val="20"/>
                <w:lang w:val="en-GB"/>
              </w:rPr>
              <w:t xml:space="preserve"> 3 bid proposals </w:t>
            </w:r>
            <w:r w:rsidR="00067FE7">
              <w:rPr>
                <w:rFonts w:asciiTheme="minorHAnsi" w:hAnsiTheme="minorHAnsi" w:cs="Arial"/>
                <w:sz w:val="20"/>
                <w:szCs w:val="20"/>
                <w:lang w:val="en-GB"/>
              </w:rPr>
              <w:lastRenderedPageBreak/>
              <w:t xml:space="preserve">were </w:t>
            </w:r>
            <w:r w:rsidR="00520F86" w:rsidRPr="00944A61">
              <w:rPr>
                <w:rFonts w:asciiTheme="minorHAnsi" w:hAnsiTheme="minorHAnsi" w:cs="Arial"/>
                <w:sz w:val="20"/>
                <w:szCs w:val="20"/>
                <w:lang w:val="en-GB"/>
              </w:rPr>
              <w:t>received</w:t>
            </w:r>
            <w:r w:rsidR="00067FE7">
              <w:rPr>
                <w:rFonts w:asciiTheme="minorHAnsi" w:hAnsiTheme="minorHAnsi" w:cs="Arial"/>
                <w:sz w:val="20"/>
                <w:szCs w:val="20"/>
                <w:lang w:val="en-GB"/>
              </w:rPr>
              <w:t>.</w:t>
            </w:r>
            <w:r w:rsidR="00520F86" w:rsidRPr="00944A61">
              <w:rPr>
                <w:rFonts w:asciiTheme="minorHAnsi" w:hAnsiTheme="minorHAnsi" w:cs="Arial"/>
                <w:sz w:val="20"/>
                <w:szCs w:val="20"/>
                <w:lang w:val="en-GB"/>
              </w:rPr>
              <w:t xml:space="preserve">  These proposals have been evaluated and the Evaluation Report submitted to the IDB</w:t>
            </w:r>
            <w:r w:rsidR="00067FE7">
              <w:rPr>
                <w:rFonts w:asciiTheme="minorHAnsi" w:hAnsiTheme="minorHAnsi" w:cs="Arial"/>
                <w:sz w:val="20"/>
                <w:szCs w:val="20"/>
                <w:lang w:val="en-GB"/>
              </w:rPr>
              <w:t xml:space="preserve"> and</w:t>
            </w:r>
            <w:r w:rsidR="00520F86" w:rsidRPr="00944A61">
              <w:rPr>
                <w:rFonts w:asciiTheme="minorHAnsi" w:hAnsiTheme="minorHAnsi" w:cs="Arial"/>
                <w:sz w:val="20"/>
                <w:szCs w:val="20"/>
                <w:lang w:val="en-GB"/>
              </w:rPr>
              <w:t xml:space="preserve"> </w:t>
            </w:r>
            <w:r w:rsidR="00067FE7">
              <w:rPr>
                <w:rFonts w:asciiTheme="minorHAnsi" w:hAnsiTheme="minorHAnsi" w:cs="Arial"/>
                <w:sz w:val="20"/>
                <w:szCs w:val="20"/>
                <w:lang w:val="en-GB"/>
              </w:rPr>
              <w:t>e</w:t>
            </w:r>
            <w:r w:rsidR="00FF4AC4" w:rsidRPr="00944A61">
              <w:rPr>
                <w:rFonts w:asciiTheme="minorHAnsi" w:hAnsiTheme="minorHAnsi" w:cs="Arial"/>
                <w:sz w:val="20"/>
                <w:szCs w:val="20"/>
                <w:lang w:val="en-GB"/>
              </w:rPr>
              <w:t>ndorse</w:t>
            </w:r>
            <w:r w:rsidR="00086DC7" w:rsidRPr="00944A61">
              <w:rPr>
                <w:rFonts w:asciiTheme="minorHAnsi" w:hAnsiTheme="minorHAnsi" w:cs="Arial"/>
                <w:sz w:val="20"/>
                <w:szCs w:val="20"/>
                <w:lang w:val="en-GB"/>
              </w:rPr>
              <w:t>d</w:t>
            </w:r>
            <w:r w:rsidR="00520F86" w:rsidRPr="00944A61">
              <w:rPr>
                <w:rFonts w:asciiTheme="minorHAnsi" w:hAnsiTheme="minorHAnsi" w:cs="Arial"/>
                <w:sz w:val="20"/>
                <w:szCs w:val="20"/>
                <w:lang w:val="en-GB"/>
              </w:rPr>
              <w:t xml:space="preserve"> by the Audit &amp; Finance Committee of the NWC </w:t>
            </w:r>
            <w:r w:rsidR="00067FE7" w:rsidRPr="00944A61">
              <w:rPr>
                <w:rFonts w:asciiTheme="minorHAnsi" w:hAnsiTheme="minorHAnsi" w:cs="Arial"/>
                <w:sz w:val="20"/>
                <w:szCs w:val="20"/>
                <w:lang w:val="en-GB"/>
              </w:rPr>
              <w:t>Board</w:t>
            </w:r>
            <w:r w:rsidR="00067FE7">
              <w:rPr>
                <w:rFonts w:asciiTheme="minorHAnsi" w:hAnsiTheme="minorHAnsi" w:cs="Arial"/>
                <w:sz w:val="20"/>
                <w:szCs w:val="20"/>
                <w:lang w:val="en-GB"/>
              </w:rPr>
              <w:t xml:space="preserve"> o</w:t>
            </w:r>
            <w:r w:rsidR="00520F86" w:rsidRPr="00944A61">
              <w:rPr>
                <w:rFonts w:asciiTheme="minorHAnsi" w:hAnsiTheme="minorHAnsi" w:cs="Arial"/>
                <w:sz w:val="20"/>
                <w:szCs w:val="20"/>
                <w:lang w:val="en-GB"/>
              </w:rPr>
              <w:t>n June 16, 2014.</w:t>
            </w:r>
          </w:p>
          <w:p w:rsidR="005C6437" w:rsidRPr="00DA1A10" w:rsidRDefault="005C6437" w:rsidP="00DB71A8">
            <w:pPr>
              <w:pStyle w:val="ListParagraph"/>
              <w:numPr>
                <w:ilvl w:val="0"/>
                <w:numId w:val="25"/>
              </w:numPr>
              <w:ind w:left="342" w:hanging="270"/>
              <w:jc w:val="both"/>
              <w:rPr>
                <w:rFonts w:asciiTheme="minorHAnsi" w:hAnsiTheme="minorHAnsi" w:cs="Arial"/>
                <w:sz w:val="20"/>
                <w:szCs w:val="20"/>
                <w:lang w:val="en-GB"/>
              </w:rPr>
            </w:pPr>
            <w:r w:rsidRPr="00DA1A10">
              <w:rPr>
                <w:rFonts w:asciiTheme="minorHAnsi" w:hAnsiTheme="minorHAnsi" w:cs="Arial"/>
                <w:b/>
                <w:sz w:val="20"/>
                <w:szCs w:val="20"/>
                <w:lang w:val="en-GB"/>
              </w:rPr>
              <w:t xml:space="preserve">Design and Build of 3 Wastewater </w:t>
            </w:r>
            <w:r w:rsidR="00FF4AC4" w:rsidRPr="00DA1A10">
              <w:rPr>
                <w:rFonts w:asciiTheme="minorHAnsi" w:hAnsiTheme="minorHAnsi" w:cs="Arial"/>
                <w:b/>
                <w:sz w:val="20"/>
                <w:szCs w:val="20"/>
                <w:lang w:val="en-GB"/>
              </w:rPr>
              <w:t>Treatment Plants (Pond Systems</w:t>
            </w:r>
            <w:r w:rsidR="00FF4AC4" w:rsidRPr="00944A61">
              <w:rPr>
                <w:rFonts w:asciiTheme="minorHAnsi" w:hAnsiTheme="minorHAnsi" w:cs="Arial"/>
                <w:sz w:val="20"/>
                <w:szCs w:val="20"/>
                <w:lang w:val="en-GB"/>
              </w:rPr>
              <w:t xml:space="preserve">). </w:t>
            </w:r>
            <w:r w:rsidR="00086DC7" w:rsidRPr="00944A61">
              <w:rPr>
                <w:rFonts w:asciiTheme="minorHAnsi" w:hAnsiTheme="minorHAnsi" w:cs="Arial"/>
                <w:sz w:val="20"/>
                <w:szCs w:val="20"/>
                <w:lang w:val="en-GB"/>
              </w:rPr>
              <w:t xml:space="preserve">Only one </w:t>
            </w:r>
            <w:r w:rsidR="00FF4AC4" w:rsidRPr="00944A61">
              <w:rPr>
                <w:rFonts w:asciiTheme="minorHAnsi" w:hAnsiTheme="minorHAnsi" w:cs="Arial"/>
                <w:sz w:val="20"/>
                <w:szCs w:val="20"/>
                <w:lang w:val="en-GB"/>
              </w:rPr>
              <w:t>responsive bid</w:t>
            </w:r>
            <w:r w:rsidR="00067FE7">
              <w:rPr>
                <w:rFonts w:asciiTheme="minorHAnsi" w:hAnsiTheme="minorHAnsi" w:cs="Arial"/>
                <w:sz w:val="20"/>
                <w:szCs w:val="20"/>
                <w:lang w:val="en-GB"/>
              </w:rPr>
              <w:t xml:space="preserve"> was received</w:t>
            </w:r>
            <w:r w:rsidR="00FF4AC4" w:rsidRPr="00944A61">
              <w:rPr>
                <w:rFonts w:asciiTheme="minorHAnsi" w:hAnsiTheme="minorHAnsi" w:cs="Arial"/>
                <w:sz w:val="20"/>
                <w:szCs w:val="20"/>
                <w:lang w:val="en-GB"/>
              </w:rPr>
              <w:t>. The Evaluation Report has been finalized</w:t>
            </w:r>
            <w:r w:rsidR="00086DC7" w:rsidRPr="00944A61">
              <w:rPr>
                <w:rFonts w:asciiTheme="minorHAnsi" w:hAnsiTheme="minorHAnsi" w:cs="Arial"/>
                <w:sz w:val="20"/>
                <w:szCs w:val="20"/>
                <w:lang w:val="en-GB"/>
              </w:rPr>
              <w:t xml:space="preserve"> since June 27, 2014. </w:t>
            </w:r>
            <w:r w:rsidR="00FF4AC4" w:rsidRPr="00944A61">
              <w:rPr>
                <w:rFonts w:asciiTheme="minorHAnsi" w:hAnsiTheme="minorHAnsi" w:cs="Arial"/>
                <w:sz w:val="20"/>
                <w:szCs w:val="20"/>
                <w:lang w:val="en-GB"/>
              </w:rPr>
              <w:t xml:space="preserve">Arrangements are being made to forward </w:t>
            </w:r>
            <w:r w:rsidR="00FF4AC4" w:rsidRPr="00DA1A10">
              <w:rPr>
                <w:rFonts w:asciiTheme="minorHAnsi" w:hAnsiTheme="minorHAnsi" w:cs="Arial"/>
                <w:sz w:val="20"/>
                <w:szCs w:val="20"/>
                <w:lang w:val="en-GB"/>
              </w:rPr>
              <w:t>Evaluation Report to the IDB in July 2014 for their no objection following which presentation to the requisite committees (internal and external) for endorsement of Contract.</w:t>
            </w:r>
          </w:p>
          <w:p w:rsidR="005C6437" w:rsidRPr="00DA1A10" w:rsidRDefault="005C6437" w:rsidP="00DB71A8">
            <w:pPr>
              <w:pStyle w:val="ListParagraph"/>
              <w:numPr>
                <w:ilvl w:val="0"/>
                <w:numId w:val="25"/>
              </w:numPr>
              <w:ind w:left="342" w:hanging="270"/>
              <w:jc w:val="both"/>
              <w:rPr>
                <w:rFonts w:asciiTheme="minorHAnsi" w:hAnsiTheme="minorHAnsi" w:cs="Arial"/>
                <w:sz w:val="20"/>
                <w:szCs w:val="20"/>
                <w:lang w:val="en-GB"/>
              </w:rPr>
            </w:pPr>
            <w:r w:rsidRPr="00DA1A10">
              <w:rPr>
                <w:rFonts w:asciiTheme="minorHAnsi" w:hAnsiTheme="minorHAnsi" w:cs="Arial"/>
                <w:b/>
                <w:sz w:val="20"/>
                <w:szCs w:val="20"/>
                <w:lang w:val="en-GB"/>
              </w:rPr>
              <w:t>Design and Build of 5 Wastewater Treatm</w:t>
            </w:r>
            <w:r w:rsidR="00086DC7" w:rsidRPr="00DA1A10">
              <w:rPr>
                <w:rFonts w:asciiTheme="minorHAnsi" w:hAnsiTheme="minorHAnsi" w:cs="Arial"/>
                <w:b/>
                <w:sz w:val="20"/>
                <w:szCs w:val="20"/>
                <w:lang w:val="en-GB"/>
              </w:rPr>
              <w:t>ent Plants</w:t>
            </w:r>
            <w:r w:rsidR="00086DC7" w:rsidRPr="00DA1A10">
              <w:rPr>
                <w:rFonts w:asciiTheme="minorHAnsi" w:hAnsiTheme="minorHAnsi" w:cs="Arial"/>
                <w:sz w:val="20"/>
                <w:szCs w:val="20"/>
                <w:lang w:val="en-GB"/>
              </w:rPr>
              <w:t xml:space="preserve"> </w:t>
            </w:r>
            <w:r w:rsidR="00086DC7" w:rsidRPr="00DA1A10">
              <w:rPr>
                <w:rFonts w:asciiTheme="minorHAnsi" w:hAnsiTheme="minorHAnsi" w:cs="Arial"/>
                <w:b/>
                <w:sz w:val="20"/>
                <w:szCs w:val="20"/>
                <w:lang w:val="en-GB"/>
              </w:rPr>
              <w:t>(Mechanical Systems).</w:t>
            </w:r>
            <w:r w:rsidR="00086DC7" w:rsidRPr="00DA1A10">
              <w:rPr>
                <w:rFonts w:asciiTheme="minorHAnsi" w:hAnsiTheme="minorHAnsi" w:cs="Arial"/>
                <w:sz w:val="20"/>
                <w:szCs w:val="20"/>
                <w:lang w:val="en-GB"/>
              </w:rPr>
              <w:t xml:space="preserve"> 5 Bids were returned and are currently still being evaluated and the technical evaluation report is to be submitted to the IDB for their non-objection to proceed </w:t>
            </w:r>
            <w:r w:rsidR="00470342">
              <w:rPr>
                <w:rFonts w:asciiTheme="minorHAnsi" w:hAnsiTheme="minorHAnsi" w:cs="Arial"/>
                <w:sz w:val="20"/>
                <w:szCs w:val="20"/>
                <w:lang w:val="en-GB"/>
              </w:rPr>
              <w:t xml:space="preserve">with </w:t>
            </w:r>
            <w:r w:rsidR="00086DC7" w:rsidRPr="00DA1A10">
              <w:rPr>
                <w:rFonts w:asciiTheme="minorHAnsi" w:hAnsiTheme="minorHAnsi" w:cs="Arial"/>
                <w:sz w:val="20"/>
                <w:szCs w:val="20"/>
                <w:lang w:val="en-GB"/>
              </w:rPr>
              <w:t>the opening of the financial</w:t>
            </w:r>
            <w:r w:rsidR="00470342">
              <w:rPr>
                <w:rFonts w:asciiTheme="minorHAnsi" w:hAnsiTheme="minorHAnsi" w:cs="Arial"/>
                <w:sz w:val="20"/>
                <w:szCs w:val="20"/>
                <w:lang w:val="en-GB"/>
              </w:rPr>
              <w:t xml:space="preserve"> proposal </w:t>
            </w:r>
            <w:r w:rsidR="00470342" w:rsidRPr="00470342">
              <w:rPr>
                <w:rFonts w:asciiTheme="minorHAnsi" w:hAnsiTheme="minorHAnsi" w:cs="Arial"/>
                <w:sz w:val="20"/>
                <w:szCs w:val="20"/>
                <w:lang w:val="en-GB"/>
              </w:rPr>
              <w:t>in</w:t>
            </w:r>
            <w:r w:rsidR="00086DC7" w:rsidRPr="00DA1A10">
              <w:rPr>
                <w:rFonts w:asciiTheme="minorHAnsi" w:hAnsiTheme="minorHAnsi" w:cs="Arial"/>
                <w:sz w:val="20"/>
                <w:szCs w:val="20"/>
                <w:lang w:val="en-GB"/>
              </w:rPr>
              <w:t xml:space="preserve"> July 2014. </w:t>
            </w:r>
          </w:p>
          <w:p w:rsidR="00DC53B2" w:rsidRPr="00DA1A10" w:rsidRDefault="005C6437" w:rsidP="00DB71A8">
            <w:pPr>
              <w:pStyle w:val="ListParagraph"/>
              <w:numPr>
                <w:ilvl w:val="0"/>
                <w:numId w:val="25"/>
              </w:numPr>
              <w:ind w:left="342" w:hanging="270"/>
              <w:jc w:val="both"/>
              <w:rPr>
                <w:rFonts w:asciiTheme="minorHAnsi" w:hAnsiTheme="minorHAnsi" w:cs="Arial"/>
                <w:sz w:val="20"/>
                <w:szCs w:val="20"/>
                <w:lang w:val="en-GB"/>
              </w:rPr>
            </w:pPr>
            <w:r w:rsidRPr="00DA1A10">
              <w:rPr>
                <w:rFonts w:asciiTheme="minorHAnsi" w:hAnsiTheme="minorHAnsi" w:cs="Arial"/>
                <w:b/>
                <w:sz w:val="20"/>
                <w:szCs w:val="20"/>
                <w:lang w:val="en-GB"/>
              </w:rPr>
              <w:t>Provision of Engineering Consultancy and Works Supervision Services for Rehabilitation of Thirteen (13) Wastewater Treatment Plants</w:t>
            </w:r>
            <w:r w:rsidR="00086DC7" w:rsidRPr="00DA1A10">
              <w:rPr>
                <w:rFonts w:asciiTheme="minorHAnsi" w:hAnsiTheme="minorHAnsi" w:cs="Arial"/>
                <w:b/>
                <w:sz w:val="20"/>
                <w:szCs w:val="20"/>
                <w:lang w:val="en-GB"/>
              </w:rPr>
              <w:t>.</w:t>
            </w:r>
            <w:r w:rsidR="00086DC7" w:rsidRPr="00DA1A10">
              <w:rPr>
                <w:rFonts w:asciiTheme="minorHAnsi" w:hAnsiTheme="minorHAnsi" w:cs="Arial"/>
                <w:sz w:val="20"/>
                <w:szCs w:val="20"/>
                <w:lang w:val="en-GB"/>
              </w:rPr>
              <w:t xml:space="preserve"> 3 Bid proposals were received. The Technical Evaluation of the proposals was completed and forwarded to the IDB in the last week in June 2014</w:t>
            </w:r>
            <w:r w:rsidR="00067FE7">
              <w:rPr>
                <w:rFonts w:asciiTheme="minorHAnsi" w:hAnsiTheme="minorHAnsi" w:cs="Arial"/>
                <w:sz w:val="20"/>
                <w:szCs w:val="20"/>
                <w:lang w:val="en-GB"/>
              </w:rPr>
              <w:t xml:space="preserve"> </w:t>
            </w:r>
            <w:r w:rsidR="00086DC7" w:rsidRPr="00DA1A10">
              <w:rPr>
                <w:rFonts w:asciiTheme="minorHAnsi" w:hAnsiTheme="minorHAnsi" w:cs="Arial"/>
                <w:sz w:val="20"/>
                <w:szCs w:val="20"/>
                <w:lang w:val="en-GB"/>
              </w:rPr>
              <w:t>to request permission to proceed to the next stage of the evaluation process (opening of the financial</w:t>
            </w:r>
            <w:r w:rsidR="00470342">
              <w:rPr>
                <w:rFonts w:asciiTheme="minorHAnsi" w:hAnsiTheme="minorHAnsi" w:cs="Arial"/>
                <w:sz w:val="20"/>
                <w:szCs w:val="20"/>
                <w:lang w:val="en-GB"/>
              </w:rPr>
              <w:t xml:space="preserve"> bid</w:t>
            </w:r>
            <w:r w:rsidR="00086DC7" w:rsidRPr="00DA1A10">
              <w:rPr>
                <w:rFonts w:asciiTheme="minorHAnsi" w:hAnsiTheme="minorHAnsi" w:cs="Arial"/>
                <w:sz w:val="20"/>
                <w:szCs w:val="20"/>
                <w:lang w:val="en-GB"/>
              </w:rPr>
              <w:t xml:space="preserve">) before the final evaluation report is completed. </w:t>
            </w:r>
          </w:p>
          <w:p w:rsidR="00C3646F" w:rsidRPr="00944A61" w:rsidRDefault="00C3646F" w:rsidP="00DC53B2">
            <w:pPr>
              <w:jc w:val="both"/>
              <w:rPr>
                <w:rFonts w:asciiTheme="minorHAnsi" w:hAnsiTheme="minorHAnsi" w:cs="Arial"/>
                <w:sz w:val="20"/>
                <w:szCs w:val="20"/>
                <w:lang w:val="en-GB"/>
              </w:rPr>
            </w:pPr>
          </w:p>
          <w:p w:rsidR="00DC53B2" w:rsidRPr="00DA1A10" w:rsidRDefault="00DC53B2" w:rsidP="00DC53B2">
            <w:pPr>
              <w:jc w:val="both"/>
              <w:rPr>
                <w:rFonts w:asciiTheme="minorHAnsi" w:hAnsiTheme="minorHAnsi" w:cs="Arial"/>
                <w:b/>
                <w:i/>
                <w:sz w:val="20"/>
                <w:szCs w:val="20"/>
                <w:lang w:val="en-GB"/>
              </w:rPr>
            </w:pPr>
            <w:r w:rsidRPr="00DA1A10">
              <w:rPr>
                <w:rFonts w:asciiTheme="minorHAnsi" w:hAnsiTheme="minorHAnsi" w:cs="Arial"/>
                <w:b/>
                <w:i/>
                <w:sz w:val="20"/>
                <w:szCs w:val="20"/>
                <w:lang w:val="en-GB"/>
              </w:rPr>
              <w:t>Other activities</w:t>
            </w:r>
            <w:r w:rsidR="00C3646F" w:rsidRPr="00DA1A10">
              <w:rPr>
                <w:rFonts w:asciiTheme="minorHAnsi" w:hAnsiTheme="minorHAnsi" w:cs="Arial"/>
                <w:b/>
                <w:i/>
                <w:sz w:val="20"/>
                <w:szCs w:val="20"/>
                <w:lang w:val="en-GB"/>
              </w:rPr>
              <w:t xml:space="preserve"> (funded by the project development support)</w:t>
            </w:r>
            <w:r w:rsidRPr="00DA1A10">
              <w:rPr>
                <w:rFonts w:asciiTheme="minorHAnsi" w:hAnsiTheme="minorHAnsi" w:cs="Arial"/>
                <w:b/>
                <w:i/>
                <w:sz w:val="20"/>
                <w:szCs w:val="20"/>
                <w:lang w:val="en-GB"/>
              </w:rPr>
              <w:t>:</w:t>
            </w:r>
          </w:p>
          <w:p w:rsidR="005C6437" w:rsidRPr="00DA1A10" w:rsidRDefault="00470342" w:rsidP="00DB71A8">
            <w:pPr>
              <w:pStyle w:val="ListParagraph"/>
              <w:numPr>
                <w:ilvl w:val="0"/>
                <w:numId w:val="25"/>
              </w:numPr>
              <w:ind w:left="342" w:hanging="270"/>
              <w:jc w:val="both"/>
              <w:rPr>
                <w:rFonts w:asciiTheme="minorHAnsi" w:hAnsiTheme="minorHAnsi" w:cs="Arial"/>
                <w:sz w:val="20"/>
                <w:szCs w:val="20"/>
                <w:lang w:val="en-GB"/>
              </w:rPr>
            </w:pPr>
            <w:r>
              <w:rPr>
                <w:rFonts w:asciiTheme="minorHAnsi" w:hAnsiTheme="minorHAnsi" w:cs="Arial"/>
                <w:sz w:val="20"/>
                <w:szCs w:val="20"/>
                <w:lang w:val="en-GB"/>
              </w:rPr>
              <w:t>The e</w:t>
            </w:r>
            <w:r w:rsidR="005C6437" w:rsidRPr="00DA1A10">
              <w:rPr>
                <w:rFonts w:asciiTheme="minorHAnsi" w:hAnsiTheme="minorHAnsi" w:cs="Arial"/>
                <w:sz w:val="20"/>
                <w:szCs w:val="20"/>
                <w:lang w:val="en-GB"/>
              </w:rPr>
              <w:t>nvironment</w:t>
            </w:r>
            <w:r w:rsidR="00707600" w:rsidRPr="00DA1A10">
              <w:rPr>
                <w:rFonts w:asciiTheme="minorHAnsi" w:hAnsiTheme="minorHAnsi" w:cs="Arial"/>
                <w:sz w:val="20"/>
                <w:szCs w:val="20"/>
                <w:lang w:val="en-GB"/>
              </w:rPr>
              <w:t xml:space="preserve">al </w:t>
            </w:r>
            <w:proofErr w:type="gramStart"/>
            <w:r>
              <w:rPr>
                <w:rFonts w:asciiTheme="minorHAnsi" w:hAnsiTheme="minorHAnsi" w:cs="Arial"/>
                <w:sz w:val="20"/>
                <w:szCs w:val="20"/>
                <w:lang w:val="en-GB"/>
              </w:rPr>
              <w:t>c</w:t>
            </w:r>
            <w:r w:rsidR="00707600" w:rsidRPr="00DA1A10">
              <w:rPr>
                <w:rFonts w:asciiTheme="minorHAnsi" w:hAnsiTheme="minorHAnsi" w:cs="Arial"/>
                <w:sz w:val="20"/>
                <w:szCs w:val="20"/>
                <w:lang w:val="en-GB"/>
              </w:rPr>
              <w:t>onsultan</w:t>
            </w:r>
            <w:r>
              <w:rPr>
                <w:rFonts w:asciiTheme="minorHAnsi" w:hAnsiTheme="minorHAnsi" w:cs="Arial"/>
                <w:sz w:val="20"/>
                <w:szCs w:val="20"/>
                <w:lang w:val="en-GB"/>
              </w:rPr>
              <w:t xml:space="preserve">cy </w:t>
            </w:r>
            <w:r w:rsidR="00707600" w:rsidRPr="00DA1A10">
              <w:rPr>
                <w:rFonts w:asciiTheme="minorHAnsi" w:hAnsiTheme="minorHAnsi" w:cs="Arial"/>
                <w:sz w:val="20"/>
                <w:szCs w:val="20"/>
                <w:lang w:val="en-GB"/>
              </w:rPr>
              <w:t xml:space="preserve"> to</w:t>
            </w:r>
            <w:proofErr w:type="gramEnd"/>
            <w:r w:rsidR="00707600" w:rsidRPr="00DA1A10">
              <w:rPr>
                <w:rFonts w:asciiTheme="minorHAnsi" w:hAnsiTheme="minorHAnsi" w:cs="Arial"/>
                <w:sz w:val="20"/>
                <w:szCs w:val="20"/>
                <w:lang w:val="en-GB"/>
              </w:rPr>
              <w:t xml:space="preserve"> assist the PMU</w:t>
            </w:r>
            <w:r>
              <w:rPr>
                <w:rFonts w:asciiTheme="minorHAnsi" w:hAnsiTheme="minorHAnsi" w:cs="Arial"/>
                <w:sz w:val="20"/>
                <w:szCs w:val="20"/>
                <w:lang w:val="en-GB"/>
              </w:rPr>
              <w:t xml:space="preserve"> with technical matters has been a</w:t>
            </w:r>
            <w:r w:rsidR="00707600" w:rsidRPr="00DA1A10">
              <w:rPr>
                <w:rFonts w:asciiTheme="minorHAnsi" w:hAnsiTheme="minorHAnsi" w:cs="Arial"/>
                <w:sz w:val="20"/>
                <w:szCs w:val="20"/>
                <w:lang w:val="en-GB"/>
              </w:rPr>
              <w:t xml:space="preserve">warded to Dr. </w:t>
            </w:r>
            <w:proofErr w:type="spellStart"/>
            <w:r w:rsidR="00707600" w:rsidRPr="00DA1A10">
              <w:rPr>
                <w:rFonts w:asciiTheme="minorHAnsi" w:hAnsiTheme="minorHAnsi" w:cs="Arial"/>
                <w:sz w:val="20"/>
                <w:szCs w:val="20"/>
                <w:lang w:val="en-GB"/>
              </w:rPr>
              <w:t>Nilza</w:t>
            </w:r>
            <w:proofErr w:type="spellEnd"/>
            <w:r w:rsidR="00707600" w:rsidRPr="00DA1A10">
              <w:rPr>
                <w:rFonts w:asciiTheme="minorHAnsi" w:hAnsiTheme="minorHAnsi" w:cs="Arial"/>
                <w:sz w:val="20"/>
                <w:szCs w:val="20"/>
                <w:lang w:val="en-GB"/>
              </w:rPr>
              <w:t xml:space="preserve"> Smith</w:t>
            </w:r>
            <w:r>
              <w:rPr>
                <w:rFonts w:asciiTheme="minorHAnsi" w:hAnsiTheme="minorHAnsi" w:cs="Arial"/>
                <w:sz w:val="20"/>
                <w:szCs w:val="20"/>
                <w:lang w:val="en-GB"/>
              </w:rPr>
              <w:t>. S</w:t>
            </w:r>
            <w:r w:rsidR="00707600" w:rsidRPr="00DA1A10">
              <w:rPr>
                <w:rFonts w:asciiTheme="minorHAnsi" w:hAnsiTheme="minorHAnsi" w:cs="Arial"/>
                <w:sz w:val="20"/>
                <w:szCs w:val="20"/>
                <w:lang w:val="en-GB"/>
              </w:rPr>
              <w:t xml:space="preserve">he has submitted </w:t>
            </w:r>
            <w:r>
              <w:rPr>
                <w:rFonts w:asciiTheme="minorHAnsi" w:hAnsiTheme="minorHAnsi" w:cs="Arial"/>
                <w:sz w:val="20"/>
                <w:szCs w:val="20"/>
                <w:lang w:val="en-GB"/>
              </w:rPr>
              <w:t xml:space="preserve">her </w:t>
            </w:r>
            <w:r w:rsidR="00707600" w:rsidRPr="00DA1A10">
              <w:rPr>
                <w:rFonts w:asciiTheme="minorHAnsi" w:hAnsiTheme="minorHAnsi" w:cs="Arial"/>
                <w:sz w:val="20"/>
                <w:szCs w:val="20"/>
                <w:lang w:val="en-GB"/>
              </w:rPr>
              <w:t>preliminary draft report in May 30, 2014.</w:t>
            </w:r>
          </w:p>
          <w:p w:rsidR="005C6437" w:rsidRPr="00DA1A10" w:rsidRDefault="005C6437" w:rsidP="00DB71A8">
            <w:pPr>
              <w:pStyle w:val="ListParagraph"/>
              <w:numPr>
                <w:ilvl w:val="0"/>
                <w:numId w:val="25"/>
              </w:numPr>
              <w:ind w:left="342" w:hanging="270"/>
              <w:jc w:val="both"/>
              <w:rPr>
                <w:rFonts w:asciiTheme="minorHAnsi" w:hAnsiTheme="minorHAnsi" w:cs="Arial"/>
                <w:sz w:val="20"/>
                <w:szCs w:val="20"/>
                <w:lang w:val="en-GB"/>
              </w:rPr>
            </w:pPr>
            <w:r w:rsidRPr="00DA1A10">
              <w:rPr>
                <w:rFonts w:asciiTheme="minorHAnsi" w:hAnsiTheme="minorHAnsi" w:cs="Arial"/>
                <w:b/>
                <w:sz w:val="20"/>
                <w:szCs w:val="20"/>
                <w:lang w:val="en-GB"/>
              </w:rPr>
              <w:t>Auditing Ser</w:t>
            </w:r>
            <w:r w:rsidR="00CD295B" w:rsidRPr="00DA1A10">
              <w:rPr>
                <w:rFonts w:asciiTheme="minorHAnsi" w:hAnsiTheme="minorHAnsi" w:cs="Arial"/>
                <w:b/>
                <w:sz w:val="20"/>
                <w:szCs w:val="20"/>
                <w:lang w:val="en-GB"/>
              </w:rPr>
              <w:t>vices for the Project funds</w:t>
            </w:r>
            <w:r w:rsidR="00CD295B" w:rsidRPr="00DA1A10">
              <w:rPr>
                <w:rFonts w:asciiTheme="minorHAnsi" w:hAnsiTheme="minorHAnsi" w:cs="Arial"/>
                <w:sz w:val="20"/>
                <w:szCs w:val="20"/>
                <w:lang w:val="en-GB"/>
              </w:rPr>
              <w:t>. Draft Contract with KPMG (selected in previous period) was issued to IDB for review and approval to proceed with Contract on June 2, 2014. Expected signature with KPMG to happen during the first week in July 2014</w:t>
            </w:r>
          </w:p>
          <w:p w:rsidR="005C6437" w:rsidRPr="00DA1A10" w:rsidRDefault="005C6437" w:rsidP="00DB71A8">
            <w:pPr>
              <w:pStyle w:val="ListParagraph"/>
              <w:numPr>
                <w:ilvl w:val="0"/>
                <w:numId w:val="25"/>
              </w:numPr>
              <w:ind w:left="342" w:hanging="270"/>
              <w:jc w:val="both"/>
              <w:rPr>
                <w:rFonts w:asciiTheme="minorHAnsi" w:hAnsiTheme="minorHAnsi" w:cs="Arial"/>
                <w:sz w:val="20"/>
                <w:szCs w:val="20"/>
                <w:lang w:val="en-GB"/>
              </w:rPr>
            </w:pPr>
            <w:r w:rsidRPr="00DA1A10">
              <w:rPr>
                <w:rFonts w:asciiTheme="minorHAnsi" w:hAnsiTheme="minorHAnsi" w:cs="Arial"/>
                <w:b/>
                <w:sz w:val="20"/>
                <w:szCs w:val="20"/>
                <w:lang w:val="en-GB"/>
              </w:rPr>
              <w:t>Wastewater T</w:t>
            </w:r>
            <w:r w:rsidR="00DC53B2" w:rsidRPr="00DA1A10">
              <w:rPr>
                <w:rFonts w:asciiTheme="minorHAnsi" w:hAnsiTheme="minorHAnsi" w:cs="Arial"/>
                <w:b/>
                <w:sz w:val="20"/>
                <w:szCs w:val="20"/>
                <w:lang w:val="en-GB"/>
              </w:rPr>
              <w:t>raining Programme for Operators</w:t>
            </w:r>
            <w:r w:rsidR="00470342">
              <w:rPr>
                <w:rFonts w:asciiTheme="minorHAnsi" w:hAnsiTheme="minorHAnsi" w:cs="Arial"/>
                <w:sz w:val="20"/>
                <w:szCs w:val="20"/>
                <w:lang w:val="en-GB"/>
              </w:rPr>
              <w:t xml:space="preserve"> was organised in</w:t>
            </w:r>
            <w:r w:rsidR="00470342" w:rsidRPr="00DA1A10">
              <w:rPr>
                <w:rFonts w:asciiTheme="minorHAnsi" w:hAnsiTheme="minorHAnsi" w:cs="Arial"/>
                <w:sz w:val="20"/>
                <w:szCs w:val="20"/>
                <w:lang w:val="en-GB"/>
              </w:rPr>
              <w:t xml:space="preserve"> </w:t>
            </w:r>
            <w:r w:rsidR="00DC53B2" w:rsidRPr="00DA1A10">
              <w:rPr>
                <w:rFonts w:asciiTheme="minorHAnsi" w:hAnsiTheme="minorHAnsi" w:cs="Arial"/>
                <w:sz w:val="20"/>
                <w:szCs w:val="20"/>
                <w:lang w:val="en-GB"/>
              </w:rPr>
              <w:t xml:space="preserve">partnership with </w:t>
            </w:r>
            <w:proofErr w:type="spellStart"/>
            <w:r w:rsidR="00DC53B2" w:rsidRPr="00DA1A10">
              <w:rPr>
                <w:rFonts w:asciiTheme="minorHAnsi" w:hAnsiTheme="minorHAnsi" w:cs="Arial"/>
                <w:sz w:val="20"/>
                <w:szCs w:val="20"/>
                <w:lang w:val="en-GB"/>
              </w:rPr>
              <w:t>U</w:t>
            </w:r>
            <w:r w:rsidR="00470342">
              <w:rPr>
                <w:rFonts w:asciiTheme="minorHAnsi" w:hAnsiTheme="minorHAnsi" w:cs="Arial"/>
                <w:sz w:val="20"/>
                <w:szCs w:val="20"/>
                <w:lang w:val="en-GB"/>
              </w:rPr>
              <w:t>niv</w:t>
            </w:r>
            <w:r w:rsidR="00DC53B2" w:rsidRPr="00DA1A10">
              <w:rPr>
                <w:rFonts w:asciiTheme="minorHAnsi" w:hAnsiTheme="minorHAnsi" w:cs="Arial"/>
                <w:sz w:val="20"/>
                <w:szCs w:val="20"/>
                <w:lang w:val="en-GB"/>
              </w:rPr>
              <w:t>TECH</w:t>
            </w:r>
            <w:proofErr w:type="spellEnd"/>
            <w:r w:rsidR="00470342">
              <w:rPr>
                <w:rFonts w:asciiTheme="minorHAnsi" w:hAnsiTheme="minorHAnsi" w:cs="Arial"/>
                <w:sz w:val="20"/>
                <w:szCs w:val="20"/>
                <w:lang w:val="en-GB"/>
              </w:rPr>
              <w:t xml:space="preserve"> in Jamaica</w:t>
            </w:r>
            <w:r w:rsidR="00DC53B2" w:rsidRPr="00DA1A10">
              <w:rPr>
                <w:rFonts w:asciiTheme="minorHAnsi" w:hAnsiTheme="minorHAnsi" w:cs="Arial"/>
                <w:sz w:val="20"/>
                <w:szCs w:val="20"/>
                <w:lang w:val="en-GB"/>
              </w:rPr>
              <w:t>.</w:t>
            </w:r>
            <w:r w:rsidR="00707600" w:rsidRPr="00DA1A10">
              <w:rPr>
                <w:rFonts w:asciiTheme="minorHAnsi" w:hAnsiTheme="minorHAnsi" w:cs="Arial"/>
                <w:sz w:val="20"/>
                <w:szCs w:val="20"/>
                <w:lang w:val="en-GB"/>
              </w:rPr>
              <w:t xml:space="preserve"> Draft Contract has been forwarded to the IDB procurement specialist for review and accept</w:t>
            </w:r>
            <w:r w:rsidR="00D94136" w:rsidRPr="00944A61">
              <w:rPr>
                <w:rFonts w:asciiTheme="minorHAnsi" w:hAnsiTheme="minorHAnsi" w:cs="Arial"/>
                <w:sz w:val="20"/>
                <w:szCs w:val="20"/>
                <w:lang w:val="en-GB"/>
              </w:rPr>
              <w:t>ed</w:t>
            </w:r>
            <w:r w:rsidR="00707600" w:rsidRPr="00DA1A10">
              <w:rPr>
                <w:rFonts w:asciiTheme="minorHAnsi" w:hAnsiTheme="minorHAnsi" w:cs="Arial"/>
                <w:sz w:val="20"/>
                <w:szCs w:val="20"/>
                <w:lang w:val="en-GB"/>
              </w:rPr>
              <w:t xml:space="preserve"> on June 12, 2014. </w:t>
            </w:r>
            <w:r w:rsidR="00CD295B" w:rsidRPr="00DA1A10">
              <w:rPr>
                <w:rFonts w:asciiTheme="minorHAnsi" w:hAnsiTheme="minorHAnsi" w:cs="Arial"/>
                <w:sz w:val="20"/>
                <w:szCs w:val="20"/>
                <w:lang w:val="en-GB"/>
              </w:rPr>
              <w:t>Training</w:t>
            </w:r>
            <w:r w:rsidR="00707600" w:rsidRPr="00DA1A10">
              <w:rPr>
                <w:rFonts w:asciiTheme="minorHAnsi" w:hAnsiTheme="minorHAnsi" w:cs="Arial"/>
                <w:sz w:val="20"/>
                <w:szCs w:val="20"/>
                <w:lang w:val="en-GB"/>
              </w:rPr>
              <w:t xml:space="preserve"> Programme was however launched on June 3 2014. Seven (7) NWC personnel are currently participating</w:t>
            </w:r>
            <w:r w:rsidR="00D94136" w:rsidRPr="00DA1A10">
              <w:rPr>
                <w:rFonts w:asciiTheme="minorHAnsi" w:hAnsiTheme="minorHAnsi" w:cs="Arial"/>
                <w:sz w:val="20"/>
                <w:szCs w:val="20"/>
                <w:lang w:val="en-GB"/>
              </w:rPr>
              <w:t xml:space="preserve"> in the course</w:t>
            </w:r>
            <w:r w:rsidR="00707600" w:rsidRPr="00DA1A10">
              <w:rPr>
                <w:rFonts w:asciiTheme="minorHAnsi" w:hAnsiTheme="minorHAnsi" w:cs="Arial"/>
                <w:sz w:val="20"/>
                <w:szCs w:val="20"/>
                <w:lang w:val="en-GB"/>
              </w:rPr>
              <w:t>.</w:t>
            </w:r>
          </w:p>
          <w:p w:rsidR="00470342" w:rsidRDefault="00470342" w:rsidP="00A03872">
            <w:pPr>
              <w:jc w:val="both"/>
              <w:rPr>
                <w:rFonts w:asciiTheme="minorHAnsi" w:hAnsiTheme="minorHAnsi" w:cs="Arial"/>
                <w:sz w:val="20"/>
                <w:szCs w:val="20"/>
              </w:rPr>
            </w:pPr>
          </w:p>
          <w:p w:rsidR="005E56F5" w:rsidRPr="00DA1A10" w:rsidRDefault="005E56F5" w:rsidP="00DA1A10">
            <w:pPr>
              <w:jc w:val="center"/>
              <w:rPr>
                <w:rFonts w:asciiTheme="minorHAnsi" w:hAnsiTheme="minorHAnsi" w:cs="Arial"/>
                <w:b/>
                <w:i/>
                <w:sz w:val="20"/>
                <w:szCs w:val="20"/>
              </w:rPr>
            </w:pPr>
            <w:r w:rsidRPr="00DA1A10">
              <w:rPr>
                <w:rFonts w:asciiTheme="minorHAnsi" w:hAnsiTheme="minorHAnsi" w:cs="Arial"/>
                <w:b/>
                <w:i/>
                <w:sz w:val="20"/>
                <w:szCs w:val="20"/>
                <w:u w:val="single"/>
              </w:rPr>
              <w:t>TT</w:t>
            </w:r>
            <w:r w:rsidRPr="00DA1A10">
              <w:rPr>
                <w:rFonts w:asciiTheme="minorHAnsi" w:hAnsiTheme="minorHAnsi" w:cs="Arial"/>
                <w:b/>
                <w:i/>
                <w:sz w:val="20"/>
                <w:szCs w:val="20"/>
              </w:rPr>
              <w:t>:</w:t>
            </w:r>
          </w:p>
          <w:p w:rsidR="00145C0F" w:rsidRPr="00944A61" w:rsidRDefault="00D90E6F" w:rsidP="00145C0F">
            <w:pPr>
              <w:jc w:val="both"/>
              <w:rPr>
                <w:rFonts w:asciiTheme="minorHAnsi" w:hAnsiTheme="minorHAnsi" w:cs="Arial"/>
                <w:sz w:val="20"/>
                <w:szCs w:val="20"/>
                <w:lang w:val="en-GB"/>
              </w:rPr>
            </w:pPr>
            <w:r>
              <w:rPr>
                <w:rFonts w:asciiTheme="minorHAnsi" w:hAnsiTheme="minorHAnsi" w:cs="Arial"/>
                <w:sz w:val="20"/>
                <w:szCs w:val="20"/>
              </w:rPr>
              <w:t>Preliminary activities were undertaken by Waste And Sewage Authority (WASA</w:t>
            </w:r>
            <w:proofErr w:type="gramStart"/>
            <w:r>
              <w:rPr>
                <w:rFonts w:asciiTheme="minorHAnsi" w:hAnsiTheme="minorHAnsi" w:cs="Arial"/>
                <w:sz w:val="20"/>
                <w:szCs w:val="20"/>
              </w:rPr>
              <w:t>)  and</w:t>
            </w:r>
            <w:proofErr w:type="gramEnd"/>
            <w:r>
              <w:rPr>
                <w:rFonts w:asciiTheme="minorHAnsi" w:hAnsiTheme="minorHAnsi" w:cs="Arial"/>
                <w:sz w:val="20"/>
                <w:szCs w:val="20"/>
              </w:rPr>
              <w:t xml:space="preserve"> discussions are ongoing to ensure effective implementation once planning process is completed. However to-date, t</w:t>
            </w:r>
            <w:r w:rsidR="00330E7A" w:rsidRPr="00944A61">
              <w:rPr>
                <w:rFonts w:asciiTheme="minorHAnsi" w:hAnsiTheme="minorHAnsi" w:cs="Arial"/>
                <w:sz w:val="20"/>
                <w:szCs w:val="20"/>
              </w:rPr>
              <w:t xml:space="preserve">he country has not </w:t>
            </w:r>
            <w:r>
              <w:rPr>
                <w:rFonts w:asciiTheme="minorHAnsi" w:hAnsiTheme="minorHAnsi" w:cs="Arial"/>
                <w:sz w:val="20"/>
                <w:szCs w:val="20"/>
              </w:rPr>
              <w:t xml:space="preserve">met all of </w:t>
            </w:r>
            <w:r w:rsidR="00145C0F" w:rsidRPr="00944A61">
              <w:rPr>
                <w:rFonts w:asciiTheme="minorHAnsi" w:hAnsiTheme="minorHAnsi" w:cs="Arial"/>
                <w:sz w:val="20"/>
                <w:szCs w:val="20"/>
              </w:rPr>
              <w:t xml:space="preserve">the conditions </w:t>
            </w:r>
            <w:r>
              <w:rPr>
                <w:rFonts w:asciiTheme="minorHAnsi" w:hAnsiTheme="minorHAnsi" w:cs="Arial"/>
                <w:sz w:val="20"/>
                <w:szCs w:val="20"/>
              </w:rPr>
              <w:t>to enable</w:t>
            </w:r>
            <w:r w:rsidR="00145C0F" w:rsidRPr="00944A61">
              <w:rPr>
                <w:rFonts w:asciiTheme="minorHAnsi" w:hAnsiTheme="minorHAnsi" w:cs="Arial"/>
                <w:sz w:val="20"/>
                <w:szCs w:val="20"/>
              </w:rPr>
              <w:t xml:space="preserve"> the disbursement of the </w:t>
            </w:r>
            <w:r w:rsidR="00145C0F" w:rsidRPr="00944A61">
              <w:rPr>
                <w:rFonts w:asciiTheme="minorHAnsi" w:hAnsiTheme="minorHAnsi" w:cs="Arial"/>
                <w:sz w:val="20"/>
                <w:szCs w:val="20"/>
                <w:lang w:val="en-GB"/>
              </w:rPr>
              <w:t>US$ 2 M needed to capitalise the revolving fund</w:t>
            </w:r>
            <w:r w:rsidR="00330E7A" w:rsidRPr="00944A61">
              <w:rPr>
                <w:rFonts w:asciiTheme="minorHAnsi" w:hAnsiTheme="minorHAnsi" w:cs="Arial"/>
                <w:sz w:val="20"/>
                <w:szCs w:val="20"/>
                <w:lang w:val="en-GB"/>
              </w:rPr>
              <w:t>. An extension has been granted till the 24 September 2014</w:t>
            </w:r>
            <w:r>
              <w:rPr>
                <w:rFonts w:asciiTheme="minorHAnsi" w:hAnsiTheme="minorHAnsi" w:cs="Arial"/>
                <w:sz w:val="20"/>
                <w:szCs w:val="20"/>
                <w:lang w:val="en-GB"/>
              </w:rPr>
              <w:t>.</w:t>
            </w:r>
          </w:p>
          <w:p w:rsidR="00001103" w:rsidRPr="00944A61" w:rsidRDefault="00001103" w:rsidP="00001103">
            <w:pPr>
              <w:jc w:val="both"/>
              <w:rPr>
                <w:rFonts w:asciiTheme="minorHAnsi" w:hAnsiTheme="minorHAnsi" w:cs="Arial"/>
                <w:i/>
                <w:sz w:val="20"/>
                <w:szCs w:val="20"/>
                <w:lang w:val="en-GB"/>
              </w:rPr>
            </w:pPr>
          </w:p>
          <w:p w:rsidR="00001103" w:rsidRPr="00DA1A10" w:rsidRDefault="00001103" w:rsidP="00001103">
            <w:pPr>
              <w:jc w:val="both"/>
              <w:rPr>
                <w:rFonts w:asciiTheme="minorHAnsi" w:hAnsiTheme="minorHAnsi" w:cs="Arial"/>
                <w:b/>
                <w:i/>
                <w:sz w:val="20"/>
                <w:szCs w:val="20"/>
                <w:lang w:val="en-GB"/>
              </w:rPr>
            </w:pPr>
            <w:r w:rsidRPr="00DA1A10">
              <w:rPr>
                <w:rFonts w:asciiTheme="minorHAnsi" w:hAnsiTheme="minorHAnsi" w:cs="Arial"/>
                <w:b/>
                <w:i/>
                <w:sz w:val="20"/>
                <w:szCs w:val="20"/>
                <w:lang w:val="en-GB"/>
              </w:rPr>
              <w:t>Disbursement:</w:t>
            </w:r>
          </w:p>
          <w:p w:rsidR="00001103" w:rsidRPr="00DA1A10" w:rsidRDefault="00001103" w:rsidP="00001103">
            <w:pPr>
              <w:jc w:val="both"/>
              <w:rPr>
                <w:rFonts w:asciiTheme="minorHAnsi" w:hAnsiTheme="minorHAnsi" w:cs="Arial"/>
                <w:i/>
                <w:sz w:val="20"/>
                <w:szCs w:val="20"/>
                <w:lang w:val="en-GB"/>
              </w:rPr>
            </w:pPr>
            <w:r w:rsidRPr="00DA1A10">
              <w:rPr>
                <w:rFonts w:asciiTheme="minorHAnsi" w:hAnsiTheme="minorHAnsi" w:cs="Arial"/>
                <w:i/>
                <w:sz w:val="20"/>
                <w:szCs w:val="20"/>
                <w:lang w:val="en-GB"/>
              </w:rPr>
              <w:t xml:space="preserve">     Financing Mechanism funded: N/A</w:t>
            </w:r>
          </w:p>
          <w:p w:rsidR="007F60FA" w:rsidRPr="00DA1A10" w:rsidRDefault="00001103" w:rsidP="00001103">
            <w:pPr>
              <w:jc w:val="both"/>
              <w:rPr>
                <w:rFonts w:asciiTheme="minorHAnsi" w:hAnsiTheme="minorHAnsi" w:cs="Arial"/>
                <w:sz w:val="20"/>
                <w:szCs w:val="20"/>
                <w:lang w:val="en-GB"/>
              </w:rPr>
            </w:pPr>
            <w:r w:rsidRPr="00944A61">
              <w:rPr>
                <w:rFonts w:asciiTheme="minorHAnsi" w:hAnsiTheme="minorHAnsi" w:cs="Arial"/>
                <w:i/>
                <w:sz w:val="20"/>
                <w:szCs w:val="20"/>
                <w:lang w:val="en-GB"/>
              </w:rPr>
              <w:t xml:space="preserve">     </w:t>
            </w:r>
            <w:r w:rsidRPr="00DA1A10">
              <w:rPr>
                <w:rFonts w:asciiTheme="minorHAnsi" w:hAnsiTheme="minorHAnsi" w:cs="Arial"/>
                <w:i/>
                <w:sz w:val="20"/>
                <w:szCs w:val="20"/>
                <w:lang w:val="en-GB"/>
              </w:rPr>
              <w:t>First Generation Project Design</w:t>
            </w:r>
            <w:r w:rsidRPr="00944A61">
              <w:rPr>
                <w:rFonts w:asciiTheme="minorHAnsi" w:hAnsiTheme="minorHAnsi" w:cs="Arial"/>
                <w:i/>
                <w:sz w:val="20"/>
                <w:szCs w:val="20"/>
                <w:lang w:val="en-GB"/>
              </w:rPr>
              <w:t>:</w:t>
            </w:r>
            <w:r w:rsidR="002B3D28" w:rsidRPr="00944A61">
              <w:rPr>
                <w:rFonts w:asciiTheme="minorHAnsi" w:hAnsiTheme="minorHAnsi" w:cs="Arial"/>
                <w:i/>
                <w:sz w:val="20"/>
                <w:szCs w:val="20"/>
                <w:lang w:val="en-GB"/>
              </w:rPr>
              <w:t xml:space="preserve"> </w:t>
            </w:r>
            <w:r w:rsidRPr="00944A61">
              <w:rPr>
                <w:rFonts w:asciiTheme="minorHAnsi" w:hAnsiTheme="minorHAnsi" w:cs="Arial"/>
                <w:i/>
                <w:sz w:val="20"/>
                <w:szCs w:val="20"/>
                <w:lang w:val="en-GB"/>
              </w:rPr>
              <w:t>N/A</w:t>
            </w:r>
          </w:p>
          <w:p w:rsidR="005E56F5" w:rsidRPr="00DA1A10" w:rsidRDefault="00145C0F" w:rsidP="00A03872">
            <w:pPr>
              <w:jc w:val="both"/>
              <w:rPr>
                <w:rFonts w:asciiTheme="minorHAnsi" w:hAnsiTheme="minorHAnsi" w:cs="Arial"/>
                <w:b/>
                <w:sz w:val="20"/>
                <w:szCs w:val="20"/>
              </w:rPr>
            </w:pPr>
            <w:r w:rsidRPr="00DA1A10">
              <w:rPr>
                <w:rFonts w:asciiTheme="minorHAnsi" w:hAnsiTheme="minorHAnsi" w:cs="Arial"/>
                <w:b/>
                <w:i/>
                <w:sz w:val="20"/>
                <w:szCs w:val="20"/>
              </w:rPr>
              <w:t>Pilot Project:</w:t>
            </w:r>
            <w:r w:rsidR="00330E7A" w:rsidRPr="00DA1A10">
              <w:rPr>
                <w:rFonts w:asciiTheme="minorHAnsi" w:hAnsiTheme="minorHAnsi" w:cs="Arial"/>
                <w:b/>
                <w:sz w:val="20"/>
                <w:szCs w:val="20"/>
              </w:rPr>
              <w:t xml:space="preserve"> </w:t>
            </w:r>
            <w:r w:rsidR="00330E7A" w:rsidRPr="00470342">
              <w:rPr>
                <w:rFonts w:asciiTheme="minorHAnsi" w:hAnsiTheme="minorHAnsi" w:cs="Arial"/>
                <w:sz w:val="20"/>
                <w:szCs w:val="20"/>
              </w:rPr>
              <w:t>N/A</w:t>
            </w:r>
            <w:r w:rsidR="00330E7A" w:rsidRPr="00DA1A10">
              <w:rPr>
                <w:rFonts w:asciiTheme="minorHAnsi" w:hAnsiTheme="minorHAnsi" w:cs="Arial"/>
                <w:b/>
                <w:sz w:val="20"/>
                <w:szCs w:val="20"/>
              </w:rPr>
              <w:t>.</w:t>
            </w:r>
          </w:p>
          <w:p w:rsidR="00001103" w:rsidRPr="00944A61" w:rsidRDefault="00001103" w:rsidP="00001103">
            <w:pPr>
              <w:jc w:val="both"/>
              <w:rPr>
                <w:rFonts w:asciiTheme="minorHAnsi" w:hAnsiTheme="minorHAnsi" w:cs="Arial"/>
                <w:i/>
                <w:sz w:val="20"/>
                <w:szCs w:val="20"/>
                <w:lang w:val="en-GB"/>
              </w:rPr>
            </w:pPr>
            <w:r w:rsidRPr="00DA1A10">
              <w:rPr>
                <w:rFonts w:asciiTheme="minorHAnsi" w:hAnsiTheme="minorHAnsi" w:cs="Arial"/>
                <w:b/>
                <w:i/>
                <w:sz w:val="20"/>
                <w:szCs w:val="20"/>
                <w:lang w:val="en-GB"/>
              </w:rPr>
              <w:t>Other activities (funded by the project development support):</w:t>
            </w:r>
            <w:r w:rsidRPr="00944A61">
              <w:rPr>
                <w:rFonts w:asciiTheme="minorHAnsi" w:hAnsiTheme="minorHAnsi" w:cs="Arial"/>
                <w:i/>
                <w:sz w:val="20"/>
                <w:szCs w:val="20"/>
                <w:lang w:val="en-GB"/>
              </w:rPr>
              <w:t xml:space="preserve"> N/A</w:t>
            </w:r>
          </w:p>
          <w:p w:rsidR="005E500B" w:rsidRPr="00944A61" w:rsidRDefault="005E500B" w:rsidP="00A03872">
            <w:pPr>
              <w:jc w:val="both"/>
              <w:rPr>
                <w:rFonts w:asciiTheme="minorHAnsi" w:hAnsiTheme="minorHAnsi" w:cs="Arial"/>
                <w:sz w:val="20"/>
                <w:szCs w:val="20"/>
              </w:rPr>
            </w:pPr>
          </w:p>
          <w:p w:rsidR="008F7D4A" w:rsidRPr="00944A61" w:rsidRDefault="008F7D4A" w:rsidP="00A03872">
            <w:pPr>
              <w:jc w:val="both"/>
              <w:rPr>
                <w:rFonts w:ascii="Calibri" w:hAnsi="Calibri" w:cs="Arial"/>
                <w:sz w:val="22"/>
                <w:szCs w:val="22"/>
                <w:lang w:val="en-GB"/>
              </w:rPr>
            </w:pPr>
          </w:p>
          <w:p w:rsidR="00A03872" w:rsidRPr="00944A61" w:rsidRDefault="008F7D4A" w:rsidP="00A03872">
            <w:pPr>
              <w:jc w:val="both"/>
              <w:rPr>
                <w:rFonts w:asciiTheme="minorHAnsi" w:hAnsiTheme="minorHAnsi" w:cs="Arial"/>
                <w:sz w:val="20"/>
                <w:szCs w:val="20"/>
                <w:lang w:val="en-GB"/>
              </w:rPr>
            </w:pPr>
            <w:r w:rsidRPr="00944A61">
              <w:rPr>
                <w:rFonts w:asciiTheme="minorHAnsi" w:hAnsiTheme="minorHAnsi" w:cs="Arial"/>
                <w:sz w:val="20"/>
                <w:szCs w:val="20"/>
                <w:lang w:val="en-GB"/>
              </w:rPr>
              <w:t>The following highlights the major progress under the two Components executed by UNEP CAR/RCU</w:t>
            </w:r>
            <w:r w:rsidR="00470342">
              <w:rPr>
                <w:rFonts w:asciiTheme="minorHAnsi" w:hAnsiTheme="minorHAnsi" w:cs="Arial"/>
                <w:sz w:val="20"/>
                <w:szCs w:val="20"/>
                <w:lang w:val="en-GB"/>
              </w:rPr>
              <w:t>.</w:t>
            </w:r>
          </w:p>
          <w:p w:rsidR="003149D1" w:rsidRPr="00944A61" w:rsidRDefault="003149D1" w:rsidP="00A03872">
            <w:pPr>
              <w:jc w:val="both"/>
              <w:rPr>
                <w:rFonts w:asciiTheme="minorHAnsi" w:hAnsiTheme="minorHAnsi" w:cs="Arial"/>
                <w:sz w:val="20"/>
                <w:szCs w:val="20"/>
                <w:lang w:val="en-GB"/>
              </w:rPr>
            </w:pPr>
          </w:p>
          <w:p w:rsidR="00D56705" w:rsidRPr="00944A61" w:rsidRDefault="00A03872" w:rsidP="00A03872">
            <w:pPr>
              <w:jc w:val="both"/>
              <w:rPr>
                <w:rFonts w:asciiTheme="minorHAnsi" w:hAnsiTheme="minorHAnsi" w:cs="Arial"/>
                <w:b/>
                <w:sz w:val="20"/>
                <w:szCs w:val="20"/>
                <w:u w:val="single"/>
                <w:lang w:val="en-GB"/>
              </w:rPr>
            </w:pPr>
            <w:r w:rsidRPr="00944A61">
              <w:rPr>
                <w:rFonts w:asciiTheme="minorHAnsi" w:hAnsiTheme="minorHAnsi" w:cs="Arial"/>
                <w:b/>
                <w:sz w:val="20"/>
                <w:szCs w:val="20"/>
                <w:u w:val="single"/>
                <w:lang w:val="en-GB"/>
              </w:rPr>
              <w:t>Component 2</w:t>
            </w:r>
          </w:p>
          <w:p w:rsidR="008F7D4A" w:rsidRPr="00944A61" w:rsidRDefault="008F7D4A" w:rsidP="008F7D4A">
            <w:pPr>
              <w:jc w:val="both"/>
              <w:rPr>
                <w:rFonts w:asciiTheme="minorHAnsi" w:hAnsiTheme="minorHAnsi" w:cs="Arial"/>
                <w:sz w:val="20"/>
                <w:szCs w:val="20"/>
                <w:lang w:val="en-GB"/>
              </w:rPr>
            </w:pPr>
            <w:r w:rsidRPr="00944A61">
              <w:rPr>
                <w:rFonts w:asciiTheme="minorHAnsi" w:hAnsiTheme="minorHAnsi" w:cs="Arial"/>
                <w:sz w:val="20"/>
                <w:szCs w:val="20"/>
                <w:lang w:val="en-GB"/>
              </w:rPr>
              <w:lastRenderedPageBreak/>
              <w:t xml:space="preserve">Terms of Reference (TORs) were developed for the redesign and enhancement of the current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Project website and visualization tool (which will be embedded in the web</w:t>
            </w:r>
            <w:r w:rsidR="00D90E6F">
              <w:rPr>
                <w:rFonts w:asciiTheme="minorHAnsi" w:hAnsiTheme="minorHAnsi" w:cs="Arial"/>
                <w:sz w:val="20"/>
                <w:szCs w:val="20"/>
                <w:lang w:val="en-GB"/>
              </w:rPr>
              <w:t>site</w:t>
            </w:r>
            <w:r w:rsidRPr="00944A61">
              <w:rPr>
                <w:rFonts w:asciiTheme="minorHAnsi" w:hAnsiTheme="minorHAnsi" w:cs="Arial"/>
                <w:sz w:val="20"/>
                <w:szCs w:val="20"/>
                <w:lang w:val="en-GB"/>
              </w:rPr>
              <w:t>). Consultancy began in early-June.</w:t>
            </w:r>
          </w:p>
          <w:p w:rsidR="006835F5" w:rsidRPr="00944A61" w:rsidRDefault="006835F5" w:rsidP="00990C36">
            <w:pPr>
              <w:jc w:val="both"/>
              <w:rPr>
                <w:rFonts w:asciiTheme="minorHAnsi" w:hAnsiTheme="minorHAnsi" w:cs="Arial"/>
                <w:sz w:val="20"/>
                <w:szCs w:val="20"/>
                <w:lang w:val="en-GB"/>
              </w:rPr>
            </w:pPr>
          </w:p>
          <w:p w:rsidR="008F7D4A" w:rsidRPr="00944A61" w:rsidRDefault="008F7D4A"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Drafts of framework template and toolkit for developing/updating wastewater policies and developing/updating wastewater management plans received from external consultant.  They will be made available by end of July 2014.</w:t>
            </w:r>
          </w:p>
          <w:p w:rsidR="006835F5" w:rsidRPr="00944A61" w:rsidRDefault="006835F5" w:rsidP="00990C36">
            <w:pPr>
              <w:jc w:val="both"/>
              <w:rPr>
                <w:rFonts w:asciiTheme="minorHAnsi" w:hAnsiTheme="minorHAnsi" w:cs="Arial"/>
                <w:sz w:val="20"/>
                <w:szCs w:val="20"/>
                <w:lang w:val="en-GB"/>
              </w:rPr>
            </w:pPr>
          </w:p>
          <w:p w:rsidR="008F7D4A" w:rsidRPr="00944A61" w:rsidRDefault="008F7D4A"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Discussions initiated with Antigua and Barbuda to provide national financial capacity building to the national utility. </w:t>
            </w:r>
            <w:r w:rsidR="006835F5" w:rsidRPr="00944A61">
              <w:rPr>
                <w:rFonts w:asciiTheme="minorHAnsi" w:hAnsiTheme="minorHAnsi" w:cs="Arial"/>
                <w:sz w:val="20"/>
                <w:szCs w:val="20"/>
                <w:lang w:val="en-GB"/>
              </w:rPr>
              <w:t xml:space="preserve"> Due to poor feedback, other activities are now being considered,</w:t>
            </w:r>
            <w:r w:rsidRPr="00944A61">
              <w:rPr>
                <w:rFonts w:asciiTheme="minorHAnsi" w:hAnsiTheme="minorHAnsi" w:cs="Arial"/>
                <w:sz w:val="20"/>
                <w:szCs w:val="20"/>
                <w:lang w:val="en-GB"/>
              </w:rPr>
              <w:t xml:space="preserve"> the pilot testing of reuse of wastewater as a resource</w:t>
            </w:r>
            <w:r w:rsidR="006835F5" w:rsidRPr="00944A61">
              <w:rPr>
                <w:rFonts w:asciiTheme="minorHAnsi" w:hAnsiTheme="minorHAnsi" w:cs="Arial"/>
                <w:sz w:val="20"/>
                <w:szCs w:val="20"/>
                <w:lang w:val="en-GB"/>
              </w:rPr>
              <w:t xml:space="preserve"> in c</w:t>
            </w:r>
            <w:r w:rsidRPr="00944A61">
              <w:rPr>
                <w:rFonts w:asciiTheme="minorHAnsi" w:hAnsiTheme="minorHAnsi" w:cs="Arial"/>
                <w:sz w:val="20"/>
                <w:szCs w:val="20"/>
                <w:lang w:val="en-GB"/>
              </w:rPr>
              <w:t xml:space="preserve">ollaboration with the FAO </w:t>
            </w:r>
            <w:r w:rsidR="006835F5" w:rsidRPr="00944A61">
              <w:rPr>
                <w:rFonts w:asciiTheme="minorHAnsi" w:hAnsiTheme="minorHAnsi" w:cs="Arial"/>
                <w:sz w:val="20"/>
                <w:szCs w:val="20"/>
                <w:lang w:val="en-GB"/>
              </w:rPr>
              <w:t xml:space="preserve">and to be implemented pilot activities in </w:t>
            </w:r>
            <w:proofErr w:type="spellStart"/>
            <w:r w:rsidRPr="00944A61">
              <w:rPr>
                <w:rFonts w:asciiTheme="minorHAnsi" w:hAnsiTheme="minorHAnsi" w:cs="Arial"/>
                <w:sz w:val="20"/>
                <w:szCs w:val="20"/>
                <w:lang w:val="en-GB"/>
              </w:rPr>
              <w:t>in</w:t>
            </w:r>
            <w:proofErr w:type="spellEnd"/>
            <w:r w:rsidRPr="00944A61">
              <w:rPr>
                <w:rFonts w:asciiTheme="minorHAnsi" w:hAnsiTheme="minorHAnsi" w:cs="Arial"/>
                <w:sz w:val="20"/>
                <w:szCs w:val="20"/>
                <w:lang w:val="en-GB"/>
              </w:rPr>
              <w:t xml:space="preserve"> Saint Vincent and the Grenadines and Antigua and Barbuda.</w:t>
            </w:r>
          </w:p>
          <w:p w:rsidR="008F7D4A" w:rsidRPr="00944A61" w:rsidRDefault="008F7D4A" w:rsidP="00990C36">
            <w:pPr>
              <w:jc w:val="both"/>
              <w:rPr>
                <w:rFonts w:asciiTheme="minorHAnsi" w:hAnsiTheme="minorHAnsi" w:cs="Arial"/>
                <w:sz w:val="20"/>
                <w:szCs w:val="20"/>
                <w:lang w:val="en-GB"/>
              </w:rPr>
            </w:pPr>
          </w:p>
          <w:p w:rsidR="008F7D4A" w:rsidRDefault="008F7D4A"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The consultant’s report</w:t>
            </w:r>
            <w:r w:rsidR="006835F5" w:rsidRPr="00944A61">
              <w:rPr>
                <w:rFonts w:asciiTheme="minorHAnsi" w:hAnsiTheme="minorHAnsi" w:cs="Arial"/>
                <w:sz w:val="20"/>
                <w:szCs w:val="20"/>
                <w:lang w:val="en-GB"/>
              </w:rPr>
              <w:t>:</w:t>
            </w:r>
            <w:r w:rsidRPr="00944A61">
              <w:rPr>
                <w:rFonts w:asciiTheme="minorHAnsi" w:hAnsiTheme="minorHAnsi" w:cs="Arial"/>
                <w:sz w:val="20"/>
                <w:szCs w:val="20"/>
                <w:lang w:val="en-GB"/>
              </w:rPr>
              <w:t xml:space="preserve"> “</w:t>
            </w:r>
            <w:r w:rsidRPr="00DA1A10">
              <w:rPr>
                <w:rFonts w:asciiTheme="minorHAnsi" w:hAnsiTheme="minorHAnsi" w:cs="Arial"/>
                <w:i/>
                <w:sz w:val="20"/>
                <w:szCs w:val="20"/>
                <w:lang w:val="en-GB"/>
              </w:rPr>
              <w:t>Review of the Assess to, Availability of, and Organizational Readiness for Uptake of Funding for the Wastewater Sector in Selected Participating Countries</w:t>
            </w:r>
            <w:r w:rsidRPr="00944A61">
              <w:rPr>
                <w:rFonts w:asciiTheme="minorHAnsi" w:hAnsiTheme="minorHAnsi" w:cs="Arial"/>
                <w:sz w:val="20"/>
                <w:szCs w:val="20"/>
                <w:lang w:val="en-GB"/>
              </w:rPr>
              <w:t>” was revised and finalized following presentation at the Third Project Steering Committee Meeting and comments from participating countries.</w:t>
            </w:r>
            <w:r w:rsidR="006835F5" w:rsidRPr="00944A61">
              <w:rPr>
                <w:rFonts w:asciiTheme="minorHAnsi" w:hAnsiTheme="minorHAnsi" w:cs="Arial"/>
                <w:sz w:val="20"/>
                <w:szCs w:val="20"/>
                <w:lang w:val="en-GB"/>
              </w:rPr>
              <w:t xml:space="preserve"> Available now through the Web site</w:t>
            </w:r>
            <w:r w:rsidR="00D30697">
              <w:rPr>
                <w:rFonts w:asciiTheme="minorHAnsi" w:hAnsiTheme="minorHAnsi" w:cs="Arial"/>
                <w:sz w:val="20"/>
                <w:szCs w:val="20"/>
                <w:lang w:val="en-GB"/>
              </w:rPr>
              <w:t>.</w:t>
            </w:r>
          </w:p>
          <w:p w:rsidR="00D30697" w:rsidRPr="00944A61" w:rsidRDefault="00D30697" w:rsidP="00990C36">
            <w:pPr>
              <w:jc w:val="both"/>
              <w:rPr>
                <w:rFonts w:asciiTheme="minorHAnsi" w:hAnsiTheme="minorHAnsi" w:cs="Arial"/>
                <w:sz w:val="20"/>
                <w:szCs w:val="20"/>
                <w:lang w:val="en-GB"/>
              </w:rPr>
            </w:pPr>
          </w:p>
          <w:p w:rsidR="008F7D4A" w:rsidRPr="00944A61" w:rsidRDefault="006835F5" w:rsidP="008F7D4A">
            <w:pPr>
              <w:keepNext/>
              <w:rPr>
                <w:rFonts w:ascii="Calibri" w:hAnsi="Calibri" w:cs="Arial"/>
                <w:sz w:val="22"/>
                <w:szCs w:val="22"/>
              </w:rPr>
            </w:pPr>
            <w:r w:rsidRPr="00944A61">
              <w:rPr>
                <w:rFonts w:asciiTheme="minorHAnsi" w:hAnsiTheme="minorHAnsi" w:cs="Arial"/>
                <w:sz w:val="20"/>
                <w:szCs w:val="20"/>
              </w:rPr>
              <w:t>Technical advisory group of country focal points established to support the development of an implementation plan for a monitoring, evaluation and reporting system for wastewater management including the design for a wastewater management M&amp;E database. Works will continue next quarter.</w:t>
            </w:r>
          </w:p>
          <w:p w:rsidR="008F7D4A" w:rsidRPr="00944A61" w:rsidRDefault="008F7D4A" w:rsidP="00DE6B39">
            <w:pPr>
              <w:jc w:val="both"/>
              <w:rPr>
                <w:rFonts w:asciiTheme="minorHAnsi" w:hAnsiTheme="minorHAnsi" w:cs="Arial"/>
                <w:b/>
                <w:sz w:val="20"/>
                <w:szCs w:val="20"/>
                <w:u w:val="single"/>
                <w:lang w:val="en-GB"/>
              </w:rPr>
            </w:pPr>
          </w:p>
          <w:p w:rsidR="009E751E" w:rsidRDefault="00A03872" w:rsidP="00DE6B39">
            <w:pPr>
              <w:jc w:val="both"/>
              <w:rPr>
                <w:rFonts w:asciiTheme="minorHAnsi" w:hAnsiTheme="minorHAnsi" w:cs="Arial"/>
                <w:sz w:val="20"/>
                <w:szCs w:val="20"/>
                <w:lang w:val="en-GB"/>
              </w:rPr>
            </w:pPr>
            <w:r w:rsidRPr="00944A61">
              <w:rPr>
                <w:rFonts w:asciiTheme="minorHAnsi" w:hAnsiTheme="minorHAnsi" w:cs="Arial"/>
                <w:sz w:val="20"/>
                <w:szCs w:val="20"/>
                <w:lang w:val="en-GB"/>
              </w:rPr>
              <w:t>UNEP CAR/RCU began a number of bilateral discussions with countries in order to shape their national capacity building programmes</w:t>
            </w:r>
            <w:r w:rsidR="009E751E" w:rsidRPr="00944A61">
              <w:rPr>
                <w:rFonts w:asciiTheme="minorHAnsi" w:hAnsiTheme="minorHAnsi" w:cs="Arial"/>
                <w:sz w:val="20"/>
                <w:szCs w:val="20"/>
                <w:lang w:val="en-GB"/>
              </w:rPr>
              <w:t xml:space="preserve"> called Small Scale Funding Agreements. </w:t>
            </w:r>
          </w:p>
          <w:p w:rsidR="00D90E6F" w:rsidRPr="00944A61" w:rsidRDefault="00D90E6F" w:rsidP="00DE6B39">
            <w:pPr>
              <w:jc w:val="both"/>
              <w:rPr>
                <w:rFonts w:asciiTheme="minorHAnsi" w:hAnsiTheme="minorHAnsi" w:cs="Arial"/>
                <w:sz w:val="20"/>
                <w:szCs w:val="20"/>
                <w:lang w:val="en-GB"/>
              </w:rPr>
            </w:pPr>
          </w:p>
          <w:p w:rsidR="00DE0EA2" w:rsidRPr="00DA1A10" w:rsidRDefault="008F7D4A" w:rsidP="00DE6B39">
            <w:pPr>
              <w:jc w:val="both"/>
              <w:rPr>
                <w:rFonts w:asciiTheme="minorHAnsi" w:hAnsiTheme="minorHAnsi" w:cs="Arial"/>
                <w:b/>
                <w:i/>
                <w:sz w:val="20"/>
                <w:szCs w:val="20"/>
                <w:lang w:val="en-GB"/>
              </w:rPr>
            </w:pPr>
            <w:r w:rsidRPr="00DA1A10">
              <w:rPr>
                <w:rFonts w:asciiTheme="minorHAnsi" w:hAnsiTheme="minorHAnsi" w:cs="Arial"/>
                <w:b/>
                <w:i/>
                <w:sz w:val="20"/>
                <w:szCs w:val="20"/>
                <w:lang w:val="en-GB"/>
              </w:rPr>
              <w:t>SSFAs</w:t>
            </w:r>
          </w:p>
          <w:p w:rsidR="009E751E" w:rsidRPr="00944A61" w:rsidRDefault="009E751E" w:rsidP="00DE6B39">
            <w:pPr>
              <w:jc w:val="both"/>
              <w:rPr>
                <w:rFonts w:asciiTheme="minorHAnsi" w:hAnsiTheme="minorHAnsi" w:cs="Arial"/>
                <w:sz w:val="20"/>
                <w:szCs w:val="20"/>
                <w:lang w:val="en-GB"/>
              </w:rPr>
            </w:pPr>
            <w:r w:rsidRPr="00DA1A10">
              <w:rPr>
                <w:rFonts w:asciiTheme="minorHAnsi" w:hAnsiTheme="minorHAnsi" w:cs="Arial"/>
                <w:b/>
                <w:i/>
                <w:sz w:val="20"/>
                <w:szCs w:val="20"/>
                <w:lang w:val="en-GB"/>
              </w:rPr>
              <w:t>SSFA English Speaking countries</w:t>
            </w:r>
            <w:r w:rsidRPr="00944A61">
              <w:rPr>
                <w:rFonts w:asciiTheme="minorHAnsi" w:hAnsiTheme="minorHAnsi" w:cs="Arial"/>
                <w:i/>
                <w:sz w:val="20"/>
                <w:szCs w:val="20"/>
                <w:lang w:val="en-GB"/>
              </w:rPr>
              <w:t>:</w:t>
            </w:r>
            <w:r w:rsidRPr="00944A61">
              <w:rPr>
                <w:rFonts w:asciiTheme="minorHAnsi" w:hAnsiTheme="minorHAnsi" w:cs="Arial"/>
                <w:sz w:val="20"/>
                <w:szCs w:val="20"/>
                <w:lang w:val="en-GB"/>
              </w:rPr>
              <w:t xml:space="preserve"> Ongoing in Antigua and Barbuda, Belize, Saint Lucia, Barbados and Guyana. In Jamaica will support National Capacity Building and Policy, Institutional and Legal reforms for Wastewater management has been delayed due to lack of fiscal space to receive funds by the Ministry. Draft SSFA of Suriname was finalized but awaiting input of banking information and additional budget details before signature.  Discussions continued with officials in St. Vincent on possible areas of support to be developed by end of July 2014.</w:t>
            </w:r>
          </w:p>
          <w:p w:rsidR="003149D1" w:rsidRPr="00DA1A10" w:rsidRDefault="003149D1" w:rsidP="003149D1">
            <w:pPr>
              <w:jc w:val="both"/>
              <w:rPr>
                <w:rFonts w:asciiTheme="minorHAnsi" w:hAnsiTheme="minorHAnsi" w:cs="Arial"/>
                <w:sz w:val="20"/>
                <w:szCs w:val="20"/>
                <w:lang w:val="en-GB"/>
              </w:rPr>
            </w:pPr>
            <w:r w:rsidRPr="00DA1A10">
              <w:rPr>
                <w:rFonts w:asciiTheme="minorHAnsi" w:hAnsiTheme="minorHAnsi" w:cs="Arial"/>
                <w:sz w:val="20"/>
                <w:szCs w:val="20"/>
                <w:lang w:val="en-GB"/>
              </w:rPr>
              <w:t>SSFA with Suriname NGO for rural communication strategy on sanitation (Under discussion with Government)</w:t>
            </w:r>
          </w:p>
          <w:p w:rsidR="00DE0EA2" w:rsidRPr="00944A61" w:rsidRDefault="00DE0EA2" w:rsidP="00DE6B39">
            <w:pPr>
              <w:jc w:val="both"/>
              <w:rPr>
                <w:rFonts w:asciiTheme="minorHAnsi" w:hAnsiTheme="minorHAnsi" w:cs="Arial"/>
                <w:i/>
                <w:sz w:val="20"/>
                <w:szCs w:val="20"/>
                <w:lang w:val="en-GB"/>
              </w:rPr>
            </w:pPr>
          </w:p>
          <w:p w:rsidR="009E751E" w:rsidRPr="00944A61" w:rsidRDefault="009E751E" w:rsidP="00DE6B39">
            <w:pPr>
              <w:jc w:val="both"/>
              <w:rPr>
                <w:rFonts w:asciiTheme="minorHAnsi" w:hAnsiTheme="minorHAnsi" w:cs="Arial"/>
                <w:sz w:val="20"/>
                <w:szCs w:val="20"/>
                <w:lang w:val="en-GB"/>
              </w:rPr>
            </w:pPr>
            <w:r w:rsidRPr="00DA1A10">
              <w:rPr>
                <w:rFonts w:asciiTheme="minorHAnsi" w:hAnsiTheme="minorHAnsi" w:cs="Arial"/>
                <w:b/>
                <w:i/>
                <w:sz w:val="20"/>
                <w:szCs w:val="20"/>
                <w:lang w:val="en-GB"/>
              </w:rPr>
              <w:t>SSFA Spanish Speaking countries</w:t>
            </w:r>
            <w:r w:rsidRPr="00944A61">
              <w:rPr>
                <w:rFonts w:asciiTheme="minorHAnsi" w:hAnsiTheme="minorHAnsi" w:cs="Arial"/>
                <w:i/>
                <w:sz w:val="20"/>
                <w:szCs w:val="20"/>
                <w:lang w:val="en-GB"/>
              </w:rPr>
              <w:t>:</w:t>
            </w:r>
          </w:p>
          <w:p w:rsidR="009E751E" w:rsidRDefault="009E751E" w:rsidP="00DE6B39">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Baseline Assessments for Belize, Jamaica, Costa Rica, Guatemala, Honduras and Panama were </w:t>
            </w:r>
            <w:r w:rsidR="009D2341" w:rsidRPr="00944A61">
              <w:rPr>
                <w:rFonts w:asciiTheme="minorHAnsi" w:hAnsiTheme="minorHAnsi" w:cs="Arial"/>
                <w:sz w:val="20"/>
                <w:szCs w:val="20"/>
                <w:lang w:val="en-GB"/>
              </w:rPr>
              <w:t>edited</w:t>
            </w:r>
            <w:r w:rsidRPr="00944A61">
              <w:rPr>
                <w:rFonts w:asciiTheme="minorHAnsi" w:hAnsiTheme="minorHAnsi" w:cs="Arial"/>
                <w:sz w:val="20"/>
                <w:szCs w:val="20"/>
                <w:lang w:val="en-GB"/>
              </w:rPr>
              <w:t xml:space="preserve"> formatted and </w:t>
            </w:r>
            <w:r w:rsidR="009D2341" w:rsidRPr="00944A61">
              <w:rPr>
                <w:rFonts w:asciiTheme="minorHAnsi" w:hAnsiTheme="minorHAnsi" w:cs="Arial"/>
                <w:sz w:val="20"/>
                <w:szCs w:val="20"/>
                <w:lang w:val="en-GB"/>
              </w:rPr>
              <w:t>was</w:t>
            </w:r>
            <w:r w:rsidRPr="00944A61">
              <w:rPr>
                <w:rFonts w:asciiTheme="minorHAnsi" w:hAnsiTheme="minorHAnsi" w:cs="Arial"/>
                <w:sz w:val="20"/>
                <w:szCs w:val="20"/>
                <w:lang w:val="en-GB"/>
              </w:rPr>
              <w:t xml:space="preserve"> posted on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website.  Final versions were also provided the GEF PCG.</w:t>
            </w:r>
          </w:p>
          <w:p w:rsidR="00D30697" w:rsidRPr="00944A61" w:rsidRDefault="00D30697" w:rsidP="00DE6B39">
            <w:pPr>
              <w:jc w:val="both"/>
              <w:rPr>
                <w:rFonts w:asciiTheme="minorHAnsi" w:hAnsiTheme="minorHAnsi" w:cs="Arial"/>
                <w:sz w:val="20"/>
                <w:szCs w:val="20"/>
                <w:lang w:val="en-GB"/>
              </w:rPr>
            </w:pPr>
          </w:p>
          <w:p w:rsidR="009E751E" w:rsidRDefault="009D2341" w:rsidP="00DE6B39">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Final report for LBS Compliance in Spanish-speaking countries was received from RAC/CIMAB and posted in April.  This report will form the basis for developing Small Scale Funding Agreements (SSFAs) with Panama, Honduras, Costa Rica and Guatemala which will be coordinated by RAC/CIMAB in Cuba.  Discussions involving RAC CIMAB,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Focal Points from the four countries, Acting Project Coordinating of the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Project and UNEP CAR/RCU are ongoing to define in details the areas of support for each country.  Signature of the SSFAs which each of the four countries expected no later than August 2014.</w:t>
            </w:r>
          </w:p>
          <w:p w:rsidR="00D30697" w:rsidRPr="00944A61" w:rsidRDefault="00D30697" w:rsidP="00DE6B39">
            <w:pPr>
              <w:jc w:val="both"/>
              <w:rPr>
                <w:rFonts w:asciiTheme="minorHAnsi" w:hAnsiTheme="minorHAnsi" w:cs="Arial"/>
                <w:sz w:val="20"/>
                <w:szCs w:val="20"/>
                <w:lang w:val="en-GB"/>
              </w:rPr>
            </w:pPr>
          </w:p>
          <w:p w:rsidR="003149D1" w:rsidRPr="00944A61" w:rsidRDefault="003149D1" w:rsidP="00A03872">
            <w:pPr>
              <w:jc w:val="both"/>
              <w:rPr>
                <w:rFonts w:asciiTheme="minorHAnsi" w:hAnsiTheme="minorHAnsi" w:cs="Arial"/>
                <w:i/>
                <w:sz w:val="20"/>
                <w:szCs w:val="20"/>
                <w:lang w:val="en-GB"/>
              </w:rPr>
            </w:pPr>
            <w:r w:rsidRPr="00944A61">
              <w:rPr>
                <w:rFonts w:asciiTheme="minorHAnsi" w:hAnsiTheme="minorHAnsi" w:cs="Arial"/>
                <w:sz w:val="20"/>
                <w:szCs w:val="20"/>
                <w:lang w:val="en-GB"/>
              </w:rPr>
              <w:t xml:space="preserve">SSFA with RAC CIMAB to provide technical support and oversight on capacity building to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Spanish Speaking Countries including hosting of training workshop on lab analysis (July)</w:t>
            </w:r>
          </w:p>
          <w:p w:rsidR="003149D1" w:rsidRPr="00944A61" w:rsidRDefault="003149D1" w:rsidP="00A03872">
            <w:pPr>
              <w:jc w:val="both"/>
              <w:rPr>
                <w:rFonts w:asciiTheme="minorHAnsi" w:hAnsiTheme="minorHAnsi" w:cs="Arial"/>
                <w:i/>
                <w:sz w:val="20"/>
                <w:szCs w:val="20"/>
                <w:lang w:val="en-GB"/>
              </w:rPr>
            </w:pPr>
          </w:p>
          <w:p w:rsidR="009E751E" w:rsidRPr="00DA1A10" w:rsidRDefault="009D2341" w:rsidP="00A03872">
            <w:pPr>
              <w:jc w:val="both"/>
              <w:rPr>
                <w:rFonts w:asciiTheme="minorHAnsi" w:hAnsiTheme="minorHAnsi" w:cs="Arial"/>
                <w:b/>
                <w:i/>
                <w:sz w:val="20"/>
                <w:szCs w:val="20"/>
                <w:lang w:val="en-GB"/>
              </w:rPr>
            </w:pPr>
            <w:r w:rsidRPr="00DA1A10">
              <w:rPr>
                <w:rFonts w:asciiTheme="minorHAnsi" w:hAnsiTheme="minorHAnsi" w:cs="Arial"/>
                <w:b/>
                <w:i/>
                <w:sz w:val="20"/>
                <w:szCs w:val="20"/>
                <w:lang w:val="en-GB"/>
              </w:rPr>
              <w:t>SSFA Others:</w:t>
            </w:r>
          </w:p>
          <w:p w:rsidR="00D71DF5" w:rsidRDefault="00DE6B39" w:rsidP="00DE6B39">
            <w:pPr>
              <w:jc w:val="both"/>
              <w:rPr>
                <w:rFonts w:asciiTheme="minorHAnsi" w:hAnsiTheme="minorHAnsi" w:cs="Arial"/>
                <w:sz w:val="20"/>
                <w:szCs w:val="20"/>
                <w:lang w:val="en-GB"/>
              </w:rPr>
            </w:pPr>
            <w:r w:rsidRPr="00944A61">
              <w:rPr>
                <w:rFonts w:asciiTheme="minorHAnsi" w:hAnsiTheme="minorHAnsi" w:cs="Arial"/>
                <w:i/>
                <w:sz w:val="20"/>
                <w:szCs w:val="20"/>
                <w:lang w:val="en-GB"/>
              </w:rPr>
              <w:t xml:space="preserve">            </w:t>
            </w:r>
            <w:r w:rsidRPr="00DA1A10">
              <w:rPr>
                <w:rFonts w:asciiTheme="minorHAnsi" w:hAnsiTheme="minorHAnsi" w:cs="Arial"/>
                <w:b/>
                <w:i/>
                <w:sz w:val="20"/>
                <w:szCs w:val="20"/>
                <w:lang w:val="en-GB"/>
              </w:rPr>
              <w:t xml:space="preserve">SSFA </w:t>
            </w:r>
            <w:r w:rsidR="00D71DF5" w:rsidRPr="00DA1A10">
              <w:rPr>
                <w:rFonts w:asciiTheme="minorHAnsi" w:hAnsiTheme="minorHAnsi" w:cs="Arial"/>
                <w:b/>
                <w:i/>
                <w:sz w:val="20"/>
                <w:szCs w:val="20"/>
                <w:lang w:val="en-GB"/>
              </w:rPr>
              <w:t xml:space="preserve">Water </w:t>
            </w:r>
            <w:proofErr w:type="spellStart"/>
            <w:r w:rsidR="00D71DF5" w:rsidRPr="00DA1A10">
              <w:rPr>
                <w:rFonts w:asciiTheme="minorHAnsi" w:hAnsiTheme="minorHAnsi" w:cs="Arial"/>
                <w:b/>
                <w:i/>
                <w:sz w:val="20"/>
                <w:szCs w:val="20"/>
                <w:lang w:val="en-GB"/>
              </w:rPr>
              <w:t>Center</w:t>
            </w:r>
            <w:proofErr w:type="spellEnd"/>
            <w:r w:rsidR="00D71DF5" w:rsidRPr="00944A61">
              <w:rPr>
                <w:rFonts w:asciiTheme="minorHAnsi" w:hAnsiTheme="minorHAnsi" w:cs="Arial"/>
                <w:i/>
                <w:sz w:val="20"/>
                <w:szCs w:val="20"/>
                <w:lang w:val="en-GB"/>
              </w:rPr>
              <w:t xml:space="preserve">: </w:t>
            </w:r>
            <w:r w:rsidR="00D71DF5" w:rsidRPr="00944A61">
              <w:rPr>
                <w:rFonts w:asciiTheme="minorHAnsi" w:hAnsiTheme="minorHAnsi" w:cs="Arial"/>
                <w:sz w:val="20"/>
                <w:szCs w:val="20"/>
                <w:lang w:val="en-GB"/>
              </w:rPr>
              <w:t xml:space="preserve">to provide training for Spanish-speaking </w:t>
            </w:r>
            <w:proofErr w:type="spellStart"/>
            <w:r w:rsidR="00D71DF5" w:rsidRPr="00944A61">
              <w:rPr>
                <w:rFonts w:asciiTheme="minorHAnsi" w:hAnsiTheme="minorHAnsi" w:cs="Arial"/>
                <w:sz w:val="20"/>
                <w:szCs w:val="20"/>
                <w:lang w:val="en-GB"/>
              </w:rPr>
              <w:t>CReW</w:t>
            </w:r>
            <w:proofErr w:type="spellEnd"/>
            <w:r w:rsidR="00D71DF5" w:rsidRPr="00944A61">
              <w:rPr>
                <w:rFonts w:asciiTheme="minorHAnsi" w:hAnsiTheme="minorHAnsi" w:cs="Arial"/>
                <w:sz w:val="20"/>
                <w:szCs w:val="20"/>
                <w:lang w:val="en-GB"/>
              </w:rPr>
              <w:t xml:space="preserve"> countries for online courses in various aspects of wastewater management, respectively.   125 persons from four countries in the Wider Caribbean Region (WCR) will receive training in water and wastewater management from the Water </w:t>
            </w:r>
            <w:proofErr w:type="spellStart"/>
            <w:r w:rsidR="00D71DF5" w:rsidRPr="00944A61">
              <w:rPr>
                <w:rFonts w:asciiTheme="minorHAnsi" w:hAnsiTheme="minorHAnsi" w:cs="Arial"/>
                <w:sz w:val="20"/>
                <w:szCs w:val="20"/>
                <w:lang w:val="en-GB"/>
              </w:rPr>
              <w:t>Center</w:t>
            </w:r>
            <w:proofErr w:type="spellEnd"/>
            <w:r w:rsidR="00D71DF5" w:rsidRPr="00944A61">
              <w:rPr>
                <w:rFonts w:asciiTheme="minorHAnsi" w:hAnsiTheme="minorHAnsi" w:cs="Arial"/>
                <w:sz w:val="20"/>
                <w:szCs w:val="20"/>
                <w:lang w:val="en-GB"/>
              </w:rPr>
              <w:t>. Courses being covered are: a Diploma in Strategic Management for Water Utilities; a Diploma in Energy and Water Efficiency for Water Utilities, and; shorter courses in Wastewater Treatment Fundamentals and Commercial Management of Water Utilities. The courses will be conducted online via Internet portal between June and November 2014.</w:t>
            </w:r>
          </w:p>
          <w:p w:rsidR="00D30697" w:rsidRPr="00944A61" w:rsidRDefault="00D30697" w:rsidP="00DE6B39">
            <w:pPr>
              <w:jc w:val="both"/>
              <w:rPr>
                <w:rFonts w:asciiTheme="minorHAnsi" w:hAnsiTheme="minorHAnsi" w:cs="Arial"/>
                <w:sz w:val="20"/>
                <w:szCs w:val="20"/>
                <w:lang w:val="en-GB"/>
              </w:rPr>
            </w:pPr>
          </w:p>
          <w:p w:rsidR="008F7D4A" w:rsidRDefault="00DE6B39" w:rsidP="00A03872">
            <w:pPr>
              <w:jc w:val="both"/>
              <w:rPr>
                <w:rFonts w:asciiTheme="minorHAnsi" w:hAnsiTheme="minorHAnsi" w:cs="Arial"/>
                <w:sz w:val="20"/>
                <w:szCs w:val="20"/>
                <w:lang w:val="en-GB"/>
              </w:rPr>
            </w:pPr>
            <w:r w:rsidRPr="00944A61">
              <w:rPr>
                <w:rFonts w:asciiTheme="minorHAnsi" w:hAnsiTheme="minorHAnsi" w:cs="Arial"/>
                <w:i/>
                <w:sz w:val="20"/>
                <w:szCs w:val="20"/>
                <w:lang w:val="en-GB"/>
              </w:rPr>
              <w:t xml:space="preserve">           </w:t>
            </w:r>
            <w:r w:rsidRPr="00DA1A10">
              <w:rPr>
                <w:rFonts w:asciiTheme="minorHAnsi" w:hAnsiTheme="minorHAnsi" w:cs="Arial"/>
                <w:b/>
                <w:i/>
                <w:sz w:val="20"/>
                <w:szCs w:val="20"/>
                <w:lang w:val="en-GB"/>
              </w:rPr>
              <w:t xml:space="preserve">SSFA </w:t>
            </w:r>
            <w:r w:rsidR="00D71DF5" w:rsidRPr="00DA1A10">
              <w:rPr>
                <w:rFonts w:asciiTheme="minorHAnsi" w:hAnsiTheme="minorHAnsi" w:cs="Arial"/>
                <w:b/>
                <w:i/>
                <w:sz w:val="20"/>
                <w:szCs w:val="20"/>
                <w:lang w:val="en-GB"/>
              </w:rPr>
              <w:t>Resource valuation</w:t>
            </w:r>
            <w:r w:rsidR="00863F32" w:rsidRPr="00944A61">
              <w:rPr>
                <w:rFonts w:asciiTheme="minorHAnsi" w:hAnsiTheme="minorHAnsi" w:cs="Arial"/>
                <w:sz w:val="20"/>
                <w:szCs w:val="20"/>
                <w:lang w:val="en-GB"/>
              </w:rPr>
              <w:t xml:space="preserve">: aiming to identify infrastructure options for wastewater management; value costs and benefits of possible wastewater options; develop greater understanding and capacity on valuing coastal ecosystems and wastewater management options and improve regional understanding of the connection between wastewater treatment and coastal ecosystems. The SSFA were </w:t>
            </w:r>
            <w:r w:rsidR="00D30697">
              <w:rPr>
                <w:rFonts w:asciiTheme="minorHAnsi" w:hAnsiTheme="minorHAnsi" w:cs="Arial"/>
                <w:sz w:val="20"/>
                <w:szCs w:val="20"/>
                <w:lang w:val="en-GB"/>
              </w:rPr>
              <w:t>i</w:t>
            </w:r>
            <w:r w:rsidR="00D71DF5" w:rsidRPr="00944A61">
              <w:rPr>
                <w:rFonts w:asciiTheme="minorHAnsi" w:hAnsiTheme="minorHAnsi" w:cs="Arial"/>
                <w:sz w:val="20"/>
                <w:szCs w:val="20"/>
                <w:lang w:val="en-GB"/>
              </w:rPr>
              <w:t>nitiated with the World Resources Institute (already signed and first disbursement made), the Governments of Trinidad and Tobago</w:t>
            </w:r>
            <w:r w:rsidR="00863F32" w:rsidRPr="00944A61">
              <w:rPr>
                <w:rFonts w:asciiTheme="minorHAnsi" w:hAnsiTheme="minorHAnsi" w:cs="Arial"/>
                <w:sz w:val="20"/>
                <w:szCs w:val="20"/>
                <w:lang w:val="en-GB"/>
              </w:rPr>
              <w:t xml:space="preserve"> (to be finalized by the end of July 2014)</w:t>
            </w:r>
            <w:r w:rsidR="00D71DF5" w:rsidRPr="00944A61">
              <w:rPr>
                <w:rFonts w:asciiTheme="minorHAnsi" w:hAnsiTheme="minorHAnsi" w:cs="Arial"/>
                <w:sz w:val="20"/>
                <w:szCs w:val="20"/>
                <w:lang w:val="en-GB"/>
              </w:rPr>
              <w:t xml:space="preserve"> and Panama</w:t>
            </w:r>
            <w:r w:rsidR="00863F32" w:rsidRPr="00944A61">
              <w:rPr>
                <w:rFonts w:asciiTheme="minorHAnsi" w:hAnsiTheme="minorHAnsi" w:cs="Arial"/>
                <w:sz w:val="20"/>
                <w:szCs w:val="20"/>
                <w:lang w:val="en-GB"/>
              </w:rPr>
              <w:t xml:space="preserve"> (already finalized but not signed)</w:t>
            </w:r>
            <w:r w:rsidR="00D71DF5" w:rsidRPr="00944A61">
              <w:rPr>
                <w:rFonts w:asciiTheme="minorHAnsi" w:hAnsiTheme="minorHAnsi" w:cs="Arial"/>
                <w:sz w:val="20"/>
                <w:szCs w:val="20"/>
                <w:lang w:val="en-GB"/>
              </w:rPr>
              <w:t>.</w:t>
            </w:r>
          </w:p>
          <w:p w:rsidR="00D30697" w:rsidRPr="00944A61" w:rsidRDefault="00D30697" w:rsidP="00A03872">
            <w:pPr>
              <w:jc w:val="both"/>
              <w:rPr>
                <w:rFonts w:asciiTheme="minorHAnsi" w:hAnsiTheme="minorHAnsi" w:cs="Arial"/>
                <w:sz w:val="20"/>
                <w:szCs w:val="20"/>
                <w:lang w:val="en-GB"/>
              </w:rPr>
            </w:pPr>
          </w:p>
          <w:p w:rsidR="003149D1" w:rsidRDefault="003149D1" w:rsidP="003149D1">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          </w:t>
            </w:r>
            <w:r w:rsidRPr="00DA1A10">
              <w:rPr>
                <w:rFonts w:asciiTheme="minorHAnsi" w:hAnsiTheme="minorHAnsi" w:cs="Arial"/>
                <w:b/>
                <w:sz w:val="20"/>
                <w:szCs w:val="20"/>
                <w:lang w:val="en-GB"/>
              </w:rPr>
              <w:t>SSFA Discussions with Caribbean Development Bank and the World Bank</w:t>
            </w:r>
            <w:r w:rsidRPr="00944A61">
              <w:rPr>
                <w:rFonts w:asciiTheme="minorHAnsi" w:hAnsiTheme="minorHAnsi" w:cs="Arial"/>
                <w:sz w:val="20"/>
                <w:szCs w:val="20"/>
                <w:lang w:val="en-GB"/>
              </w:rPr>
              <w:t xml:space="preserve"> to organize an online course to provide capacity building for utilities in the area of institutional and financial reform. The launch of the course planned for September and October 2014.  </w:t>
            </w:r>
          </w:p>
          <w:p w:rsidR="00D30697" w:rsidRPr="00944A61" w:rsidRDefault="00D30697" w:rsidP="003149D1">
            <w:pPr>
              <w:jc w:val="both"/>
              <w:rPr>
                <w:rFonts w:asciiTheme="minorHAnsi" w:hAnsiTheme="minorHAnsi" w:cs="Arial"/>
                <w:sz w:val="20"/>
                <w:szCs w:val="20"/>
                <w:lang w:val="en-GB"/>
              </w:rPr>
            </w:pPr>
          </w:p>
          <w:p w:rsidR="003149D1" w:rsidRDefault="003149D1"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           </w:t>
            </w:r>
            <w:r w:rsidRPr="00DA1A10">
              <w:rPr>
                <w:rFonts w:asciiTheme="minorHAnsi" w:hAnsiTheme="minorHAnsi" w:cs="Arial"/>
                <w:b/>
                <w:sz w:val="20"/>
                <w:szCs w:val="20"/>
                <w:lang w:val="en-GB"/>
              </w:rPr>
              <w:t>SSFA with CWWA and/or GWP</w:t>
            </w:r>
            <w:r w:rsidRPr="00944A61">
              <w:rPr>
                <w:rFonts w:asciiTheme="minorHAnsi" w:hAnsiTheme="minorHAnsi" w:cs="Arial"/>
                <w:sz w:val="20"/>
                <w:szCs w:val="20"/>
                <w:lang w:val="en-GB"/>
              </w:rPr>
              <w:t xml:space="preserve"> C to support CWWA Constitutional Reform, CWWA Conference and Ministerial High Level Session</w:t>
            </w:r>
            <w:r w:rsidR="00430AED" w:rsidRPr="00944A61">
              <w:rPr>
                <w:rFonts w:asciiTheme="minorHAnsi" w:hAnsiTheme="minorHAnsi" w:cs="Arial"/>
                <w:sz w:val="20"/>
                <w:szCs w:val="20"/>
                <w:lang w:val="en-GB"/>
              </w:rPr>
              <w:t xml:space="preserve"> 2014. Final Reports from CWWA were received following support provided to the 2013 CWWA Conference and High-Level Session</w:t>
            </w:r>
          </w:p>
          <w:p w:rsidR="00D30697" w:rsidRPr="00944A61" w:rsidRDefault="00D30697" w:rsidP="00990C36">
            <w:pPr>
              <w:jc w:val="both"/>
              <w:rPr>
                <w:rFonts w:asciiTheme="minorHAnsi" w:hAnsiTheme="minorHAnsi" w:cs="Arial"/>
                <w:sz w:val="20"/>
                <w:szCs w:val="20"/>
                <w:lang w:val="en-GB"/>
              </w:rPr>
            </w:pPr>
          </w:p>
          <w:p w:rsidR="003149D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 </w:t>
            </w:r>
            <w:r w:rsidR="003149D1" w:rsidRPr="00944A61">
              <w:rPr>
                <w:rFonts w:asciiTheme="minorHAnsi" w:hAnsiTheme="minorHAnsi" w:cs="Arial"/>
                <w:sz w:val="20"/>
                <w:szCs w:val="20"/>
                <w:lang w:val="en-GB"/>
              </w:rPr>
              <w:t xml:space="preserve">          </w:t>
            </w:r>
            <w:r w:rsidR="003149D1" w:rsidRPr="00DA1A10">
              <w:rPr>
                <w:rFonts w:asciiTheme="minorHAnsi" w:hAnsiTheme="minorHAnsi" w:cs="Arial"/>
                <w:b/>
                <w:sz w:val="20"/>
                <w:szCs w:val="20"/>
                <w:lang w:val="en-GB"/>
              </w:rPr>
              <w:t xml:space="preserve">SSFA with CXC </w:t>
            </w:r>
            <w:r w:rsidR="003149D1" w:rsidRPr="00944A61">
              <w:rPr>
                <w:rFonts w:asciiTheme="minorHAnsi" w:hAnsiTheme="minorHAnsi" w:cs="Arial"/>
                <w:sz w:val="20"/>
                <w:szCs w:val="20"/>
                <w:lang w:val="en-GB"/>
              </w:rPr>
              <w:t>re: curriculum development (Under discussion)</w:t>
            </w:r>
          </w:p>
          <w:p w:rsidR="00D30697" w:rsidRPr="00944A61" w:rsidRDefault="00D30697" w:rsidP="00990C36">
            <w:pPr>
              <w:jc w:val="both"/>
              <w:rPr>
                <w:rFonts w:asciiTheme="minorHAnsi" w:hAnsiTheme="minorHAnsi" w:cs="Arial"/>
                <w:sz w:val="20"/>
                <w:szCs w:val="20"/>
                <w:lang w:val="en-GB"/>
              </w:rPr>
            </w:pPr>
          </w:p>
          <w:p w:rsidR="003149D1" w:rsidRPr="00944A61" w:rsidRDefault="003149D1"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           </w:t>
            </w:r>
            <w:r w:rsidRPr="00DA1A10">
              <w:rPr>
                <w:rFonts w:asciiTheme="minorHAnsi" w:hAnsiTheme="minorHAnsi" w:cs="Arial"/>
                <w:b/>
                <w:sz w:val="20"/>
                <w:szCs w:val="20"/>
                <w:lang w:val="en-GB"/>
              </w:rPr>
              <w:t>SSFA with UWI</w:t>
            </w:r>
            <w:r w:rsidRPr="00944A61">
              <w:rPr>
                <w:rFonts w:asciiTheme="minorHAnsi" w:hAnsiTheme="minorHAnsi" w:cs="Arial"/>
                <w:sz w:val="20"/>
                <w:szCs w:val="20"/>
                <w:lang w:val="en-GB"/>
              </w:rPr>
              <w:t xml:space="preserve"> to provide online training (Under Discussion - not much progress)</w:t>
            </w:r>
          </w:p>
          <w:p w:rsidR="00D71DF5" w:rsidRPr="00944A61" w:rsidRDefault="00D71DF5" w:rsidP="00A03872">
            <w:pPr>
              <w:jc w:val="both"/>
              <w:rPr>
                <w:rFonts w:asciiTheme="minorHAnsi" w:hAnsiTheme="minorHAnsi" w:cs="Arial"/>
                <w:sz w:val="20"/>
                <w:szCs w:val="20"/>
                <w:lang w:val="en-GB"/>
              </w:rPr>
            </w:pPr>
          </w:p>
          <w:p w:rsidR="00D56705" w:rsidRPr="00944A61" w:rsidRDefault="00A03872" w:rsidP="00A03872">
            <w:pPr>
              <w:jc w:val="both"/>
              <w:rPr>
                <w:rFonts w:asciiTheme="minorHAnsi" w:hAnsiTheme="minorHAnsi" w:cs="Arial"/>
                <w:sz w:val="20"/>
                <w:szCs w:val="20"/>
                <w:lang w:val="en-GB"/>
              </w:rPr>
            </w:pPr>
            <w:r w:rsidRPr="00944A61">
              <w:rPr>
                <w:rFonts w:asciiTheme="minorHAnsi" w:hAnsiTheme="minorHAnsi" w:cs="Arial"/>
                <w:b/>
                <w:sz w:val="20"/>
                <w:szCs w:val="20"/>
                <w:u w:val="single"/>
                <w:lang w:val="en-GB"/>
              </w:rPr>
              <w:t>Component 3</w:t>
            </w:r>
          </w:p>
          <w:p w:rsidR="00974B65"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UNEP-CAR/RCU represented the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Project at the CLME </w:t>
            </w:r>
            <w:proofErr w:type="spellStart"/>
            <w:r w:rsidRPr="00944A61">
              <w:rPr>
                <w:rFonts w:asciiTheme="minorHAnsi" w:hAnsiTheme="minorHAnsi" w:cs="Arial"/>
                <w:sz w:val="20"/>
                <w:szCs w:val="20"/>
                <w:lang w:val="en-GB"/>
              </w:rPr>
              <w:t>ProDoc</w:t>
            </w:r>
            <w:proofErr w:type="spellEnd"/>
            <w:r w:rsidRPr="00944A61">
              <w:rPr>
                <w:rFonts w:asciiTheme="minorHAnsi" w:hAnsiTheme="minorHAnsi" w:cs="Arial"/>
                <w:sz w:val="20"/>
                <w:szCs w:val="20"/>
                <w:lang w:val="en-GB"/>
              </w:rPr>
              <w:t xml:space="preserve"> Core Development Team Meeting and the 19th Latin America and the Caribbean Ministers Meeting and High-Level Ministers Forum.</w:t>
            </w:r>
          </w:p>
          <w:p w:rsidR="007B279B" w:rsidRPr="00944A61" w:rsidRDefault="007B279B"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Discussions were held with the Caribbean Examinations Council’s Senior Assistant Registrar, Syllabus and Curriculum Development, Dr. Carol </w:t>
            </w:r>
            <w:proofErr w:type="spellStart"/>
            <w:r w:rsidRPr="00944A61">
              <w:rPr>
                <w:rFonts w:asciiTheme="minorHAnsi" w:hAnsiTheme="minorHAnsi" w:cs="Arial"/>
                <w:sz w:val="20"/>
                <w:szCs w:val="20"/>
                <w:lang w:val="en-GB"/>
              </w:rPr>
              <w:t>Granston</w:t>
            </w:r>
            <w:proofErr w:type="spellEnd"/>
            <w:r w:rsidRPr="00944A61">
              <w:rPr>
                <w:rFonts w:asciiTheme="minorHAnsi" w:hAnsiTheme="minorHAnsi" w:cs="Arial"/>
                <w:sz w:val="20"/>
                <w:szCs w:val="20"/>
                <w:lang w:val="en-GB"/>
              </w:rPr>
              <w:t xml:space="preserve">, towards the inclusion of materials on wastewater management and related issues in the CSEC and CAPE syllabi, and/or the provision of supporting learning resources.  Possible areas of collaboration were identified, examples of material shared and UNEP-CAR/RCU is awaiting confirmation of modalities through which support for specific activities could be implemented through an SSFA.  Given the lack of </w:t>
            </w:r>
            <w:r w:rsidRPr="00944A61">
              <w:rPr>
                <w:rFonts w:asciiTheme="minorHAnsi" w:hAnsiTheme="minorHAnsi" w:cs="Arial"/>
                <w:sz w:val="20"/>
                <w:szCs w:val="20"/>
                <w:lang w:val="en-GB"/>
              </w:rPr>
              <w:lastRenderedPageBreak/>
              <w:t>response to date, follow up discussions are scheduled for July 2014 to determine the best way forward.</w:t>
            </w:r>
          </w:p>
          <w:p w:rsidR="00974B65" w:rsidRPr="00944A61" w:rsidRDefault="00974B65"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SSFA was developed with the Global Water Partners-Caribbean to convene a two days Regional Partners meeting in the Water and Wastewater Sector in April 2014. Objectives: to strengthen collaboration amongst agencies working in the wastewater sector; identify mechanisms to raise the profile of water and wastewater in the Caribbean, Assess how the LBS Protocol and other protocols/initiatives can be used to advance the water and wastewater agenda for the English-speaking Caribbean. </w:t>
            </w:r>
          </w:p>
          <w:p w:rsidR="00974B65" w:rsidRPr="00944A61" w:rsidRDefault="00974B65"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Quarterly newsletters for September/October 2013, December 2013, January-March 201</w:t>
            </w:r>
            <w:r w:rsidR="00430AED" w:rsidRPr="00944A61">
              <w:rPr>
                <w:rFonts w:asciiTheme="minorHAnsi" w:hAnsiTheme="minorHAnsi" w:cs="Arial"/>
                <w:sz w:val="20"/>
                <w:szCs w:val="20"/>
                <w:lang w:val="en-GB"/>
              </w:rPr>
              <w:t>4</w:t>
            </w:r>
            <w:r w:rsidRPr="00944A61">
              <w:rPr>
                <w:rFonts w:asciiTheme="minorHAnsi" w:hAnsiTheme="minorHAnsi" w:cs="Arial"/>
                <w:sz w:val="20"/>
                <w:szCs w:val="20"/>
                <w:lang w:val="en-GB"/>
              </w:rPr>
              <w:t>.  Preparation of the June 2014 issue began and it is expected to be finalized by the end of July 2014.</w:t>
            </w:r>
          </w:p>
          <w:p w:rsidR="00974B65" w:rsidRPr="00944A61" w:rsidRDefault="00974B65"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The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Project was featured at the Partnership in Sustainable Development Exhibition on March 21 to commemorate World Water Day, International Day of Forests and World Meteorological Day at Devon House in Kingston.  </w:t>
            </w:r>
          </w:p>
          <w:p w:rsidR="00974B65" w:rsidRPr="00944A61" w:rsidRDefault="00974B65"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The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Media Toolkit was completed in June and sent for layout and formatting. It is to be published electronically in mid-July.  </w:t>
            </w:r>
          </w:p>
          <w:p w:rsidR="00974B65" w:rsidRPr="00944A61" w:rsidRDefault="00974B65" w:rsidP="00990C36">
            <w:pPr>
              <w:jc w:val="both"/>
              <w:rPr>
                <w:rFonts w:asciiTheme="minorHAnsi" w:hAnsiTheme="minorHAnsi" w:cs="Arial"/>
                <w:sz w:val="20"/>
                <w:szCs w:val="20"/>
                <w:lang w:val="en-GB"/>
              </w:rPr>
            </w:pPr>
          </w:p>
          <w:p w:rsidR="00990C36"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Video documentary no 1 </w:t>
            </w:r>
            <w:r w:rsidR="00430AED" w:rsidRPr="00DA1A10">
              <w:rPr>
                <w:rFonts w:ascii="Segoe UI" w:hAnsi="Segoe UI" w:cs="Segoe UI"/>
                <w:sz w:val="20"/>
                <w:szCs w:val="20"/>
              </w:rPr>
              <w:t>"Wastewater Report Card"</w:t>
            </w:r>
            <w:r w:rsidR="00430AED" w:rsidRPr="00944A61">
              <w:rPr>
                <w:rFonts w:asciiTheme="minorHAnsi" w:hAnsiTheme="minorHAnsi" w:cs="Arial"/>
                <w:sz w:val="20"/>
                <w:szCs w:val="20"/>
                <w:lang w:val="en-GB"/>
              </w:rPr>
              <w:t xml:space="preserve"> </w:t>
            </w:r>
            <w:r w:rsidRPr="00944A61">
              <w:rPr>
                <w:rFonts w:asciiTheme="minorHAnsi" w:hAnsiTheme="minorHAnsi" w:cs="Arial"/>
                <w:sz w:val="20"/>
                <w:szCs w:val="20"/>
                <w:lang w:val="en-GB"/>
              </w:rPr>
              <w:t>was released, n</w:t>
            </w: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o. 2, “Wastewater and Health” </w:t>
            </w:r>
            <w:r w:rsidR="00430AED" w:rsidRPr="00944A61">
              <w:rPr>
                <w:rFonts w:asciiTheme="minorHAnsi" w:hAnsiTheme="minorHAnsi" w:cs="Arial"/>
                <w:sz w:val="20"/>
                <w:szCs w:val="20"/>
                <w:lang w:val="en-GB"/>
              </w:rPr>
              <w:t>will be</w:t>
            </w:r>
            <w:r w:rsidRPr="00944A61">
              <w:rPr>
                <w:rFonts w:asciiTheme="minorHAnsi" w:hAnsiTheme="minorHAnsi" w:cs="Arial"/>
                <w:sz w:val="20"/>
                <w:szCs w:val="20"/>
                <w:lang w:val="en-GB"/>
              </w:rPr>
              <w:t xml:space="preserve"> finished in early-July.  The manuscript for video documentary no. 3. “Policy and Wastewater Management Reforms” is being produced. </w:t>
            </w:r>
          </w:p>
          <w:p w:rsidR="00974B65" w:rsidRPr="00944A61" w:rsidRDefault="00974B65" w:rsidP="00990C36">
            <w:pPr>
              <w:jc w:val="both"/>
              <w:rPr>
                <w:rFonts w:asciiTheme="minorHAnsi" w:hAnsiTheme="minorHAnsi" w:cs="Arial"/>
                <w:sz w:val="20"/>
                <w:szCs w:val="20"/>
                <w:lang w:val="en-GB"/>
              </w:rPr>
            </w:pPr>
          </w:p>
          <w:p w:rsidR="00974B65" w:rsidRPr="00944A61" w:rsidRDefault="00974B65" w:rsidP="00974B65">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A media release about the online training courses being offered through the Water </w:t>
            </w:r>
            <w:proofErr w:type="spellStart"/>
            <w:r w:rsidRPr="00944A61">
              <w:rPr>
                <w:rFonts w:asciiTheme="minorHAnsi" w:hAnsiTheme="minorHAnsi" w:cs="Arial"/>
                <w:sz w:val="20"/>
                <w:szCs w:val="20"/>
                <w:lang w:val="en-GB"/>
              </w:rPr>
              <w:t>Center</w:t>
            </w:r>
            <w:proofErr w:type="spellEnd"/>
            <w:r w:rsidRPr="00944A61">
              <w:rPr>
                <w:rFonts w:asciiTheme="minorHAnsi" w:hAnsiTheme="minorHAnsi" w:cs="Arial"/>
                <w:sz w:val="20"/>
                <w:szCs w:val="20"/>
                <w:lang w:val="en-GB"/>
              </w:rPr>
              <w:t xml:space="preserve"> was prepared and distributed in early-June.  </w:t>
            </w:r>
          </w:p>
          <w:p w:rsidR="00974B65" w:rsidRPr="00944A61" w:rsidRDefault="00974B65"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Regular articles relating to wastewater and the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Project were posted to the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and UNEP-CAR/RCU </w:t>
            </w:r>
            <w:proofErr w:type="spellStart"/>
            <w:r w:rsidRPr="00944A61">
              <w:rPr>
                <w:rFonts w:asciiTheme="minorHAnsi" w:hAnsiTheme="minorHAnsi" w:cs="Arial"/>
                <w:sz w:val="20"/>
                <w:szCs w:val="20"/>
                <w:lang w:val="en-GB"/>
              </w:rPr>
              <w:t>Facebook</w:t>
            </w:r>
            <w:proofErr w:type="spellEnd"/>
            <w:r w:rsidRPr="00944A61">
              <w:rPr>
                <w:rFonts w:asciiTheme="minorHAnsi" w:hAnsiTheme="minorHAnsi" w:cs="Arial"/>
                <w:sz w:val="20"/>
                <w:szCs w:val="20"/>
                <w:lang w:val="en-GB"/>
              </w:rPr>
              <w:t xml:space="preserve"> pages.</w:t>
            </w:r>
          </w:p>
          <w:p w:rsidR="00974B65" w:rsidRPr="00944A61" w:rsidRDefault="00974B65" w:rsidP="00990C36">
            <w:pPr>
              <w:jc w:val="both"/>
              <w:rPr>
                <w:rFonts w:asciiTheme="minorHAnsi" w:hAnsiTheme="minorHAnsi" w:cs="Arial"/>
                <w:sz w:val="20"/>
                <w:szCs w:val="20"/>
                <w:lang w:val="en-GB"/>
              </w:rPr>
            </w:pPr>
          </w:p>
          <w:p w:rsidR="00430AED"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The knowledge management platform proposal from IDB was reviewed and comments provided.  </w:t>
            </w:r>
          </w:p>
          <w:p w:rsidR="00430AED" w:rsidRPr="00944A61" w:rsidRDefault="00430AED" w:rsidP="00990C36">
            <w:pPr>
              <w:jc w:val="both"/>
              <w:rPr>
                <w:rFonts w:asciiTheme="minorHAnsi" w:hAnsiTheme="minorHAnsi" w:cs="Arial"/>
                <w:sz w:val="20"/>
                <w:szCs w:val="20"/>
                <w:lang w:val="en-GB"/>
              </w:rPr>
            </w:pPr>
          </w:p>
          <w:p w:rsidR="00974B65" w:rsidRPr="00944A61" w:rsidRDefault="00430AED"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E</w:t>
            </w:r>
            <w:r w:rsidR="00974B65" w:rsidRPr="00944A61">
              <w:rPr>
                <w:rFonts w:asciiTheme="minorHAnsi" w:hAnsiTheme="minorHAnsi" w:cs="Arial"/>
                <w:sz w:val="20"/>
                <w:szCs w:val="20"/>
                <w:lang w:val="en-GB"/>
              </w:rPr>
              <w:t>stablishment of the Community of Practice (</w:t>
            </w:r>
            <w:proofErr w:type="spellStart"/>
            <w:r w:rsidR="00974B65" w:rsidRPr="00944A61">
              <w:rPr>
                <w:rFonts w:asciiTheme="minorHAnsi" w:hAnsiTheme="minorHAnsi" w:cs="Arial"/>
                <w:sz w:val="20"/>
                <w:szCs w:val="20"/>
                <w:lang w:val="en-GB"/>
              </w:rPr>
              <w:t>CoP</w:t>
            </w:r>
            <w:proofErr w:type="spellEnd"/>
            <w:r w:rsidR="00974B65" w:rsidRPr="00944A61">
              <w:rPr>
                <w:rFonts w:asciiTheme="minorHAnsi" w:hAnsiTheme="minorHAnsi" w:cs="Arial"/>
                <w:sz w:val="20"/>
                <w:szCs w:val="20"/>
                <w:lang w:val="en-GB"/>
              </w:rPr>
              <w:t>) by the IDB with input from UNEP CAR RCU, and initial review</w:t>
            </w:r>
            <w:r w:rsidRPr="00944A61">
              <w:rPr>
                <w:rFonts w:asciiTheme="minorHAnsi" w:hAnsiTheme="minorHAnsi" w:cs="Arial"/>
                <w:sz w:val="20"/>
                <w:szCs w:val="20"/>
                <w:lang w:val="en-GB"/>
              </w:rPr>
              <w:t xml:space="preserve">. The </w:t>
            </w:r>
            <w:proofErr w:type="spellStart"/>
            <w:r w:rsidRPr="00944A61">
              <w:rPr>
                <w:rFonts w:asciiTheme="minorHAnsi" w:hAnsiTheme="minorHAnsi" w:cs="Arial"/>
                <w:sz w:val="20"/>
                <w:szCs w:val="20"/>
                <w:lang w:val="en-GB"/>
              </w:rPr>
              <w:t>CoP</w:t>
            </w:r>
            <w:proofErr w:type="spellEnd"/>
            <w:r w:rsidRPr="00944A61">
              <w:rPr>
                <w:rFonts w:asciiTheme="minorHAnsi" w:hAnsiTheme="minorHAnsi" w:cs="Arial"/>
                <w:sz w:val="20"/>
                <w:szCs w:val="20"/>
                <w:lang w:val="en-GB"/>
              </w:rPr>
              <w:t xml:space="preserve"> official launch will take place by </w:t>
            </w:r>
            <w:r w:rsidR="00974B65" w:rsidRPr="00944A61">
              <w:rPr>
                <w:rFonts w:asciiTheme="minorHAnsi" w:hAnsiTheme="minorHAnsi" w:cs="Arial"/>
                <w:sz w:val="20"/>
                <w:szCs w:val="20"/>
                <w:lang w:val="en-GB"/>
              </w:rPr>
              <w:t>late-September.  The</w:t>
            </w:r>
            <w:r w:rsidRPr="00944A61">
              <w:rPr>
                <w:rFonts w:asciiTheme="minorHAnsi" w:hAnsiTheme="minorHAnsi" w:cs="Arial"/>
                <w:sz w:val="20"/>
                <w:szCs w:val="20"/>
                <w:lang w:val="en-GB"/>
              </w:rPr>
              <w:t xml:space="preserve"> </w:t>
            </w:r>
            <w:proofErr w:type="spellStart"/>
            <w:r w:rsidR="00974B65" w:rsidRPr="00944A61">
              <w:rPr>
                <w:rFonts w:asciiTheme="minorHAnsi" w:hAnsiTheme="minorHAnsi" w:cs="Arial"/>
                <w:sz w:val="20"/>
                <w:szCs w:val="20"/>
                <w:lang w:val="en-GB"/>
              </w:rPr>
              <w:t>CoP</w:t>
            </w:r>
            <w:proofErr w:type="spellEnd"/>
            <w:r w:rsidR="00974B65" w:rsidRPr="00944A61">
              <w:rPr>
                <w:rFonts w:asciiTheme="minorHAnsi" w:hAnsiTheme="minorHAnsi" w:cs="Arial"/>
                <w:sz w:val="20"/>
                <w:szCs w:val="20"/>
                <w:lang w:val="en-GB"/>
              </w:rPr>
              <w:t xml:space="preserve"> is a key project forum and mechanism for knowledge sharing and capture of lessons learned and good practice from all project components.</w:t>
            </w:r>
          </w:p>
          <w:p w:rsidR="00430AED" w:rsidRPr="00944A61" w:rsidRDefault="00430AED"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An experience note on the value of Facilitation in the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project was finalized during the reporting period and will be shared on the website and with GEF IW Learn in July 2014.</w:t>
            </w:r>
          </w:p>
          <w:p w:rsidR="00974B65" w:rsidRPr="00944A61" w:rsidRDefault="00974B65" w:rsidP="00990C36">
            <w:pPr>
              <w:jc w:val="both"/>
              <w:rPr>
                <w:rFonts w:asciiTheme="minorHAnsi" w:hAnsiTheme="minorHAnsi" w:cs="Arial"/>
                <w:sz w:val="20"/>
                <w:szCs w:val="20"/>
                <w:lang w:val="en-GB"/>
              </w:rPr>
            </w:pPr>
          </w:p>
          <w:p w:rsidR="00974B65" w:rsidRPr="00944A61" w:rsidRDefault="00974B65" w:rsidP="00990C36">
            <w:pPr>
              <w:jc w:val="both"/>
              <w:rPr>
                <w:rFonts w:asciiTheme="minorHAnsi" w:hAnsiTheme="minorHAnsi" w:cs="Arial"/>
                <w:sz w:val="20"/>
                <w:szCs w:val="20"/>
                <w:lang w:val="en-GB"/>
              </w:rPr>
            </w:pPr>
            <w:r w:rsidRPr="00944A61">
              <w:rPr>
                <w:rFonts w:asciiTheme="minorHAnsi" w:hAnsiTheme="minorHAnsi" w:cs="Arial"/>
                <w:sz w:val="20"/>
                <w:szCs w:val="20"/>
                <w:lang w:val="en-GB"/>
              </w:rPr>
              <w:t xml:space="preserve">New stories and articles that relate to the work of the GEF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Project and of wastewater management issues in general are posted to the </w:t>
            </w:r>
            <w:proofErr w:type="spellStart"/>
            <w:r w:rsidRPr="00944A61">
              <w:rPr>
                <w:rFonts w:asciiTheme="minorHAnsi" w:hAnsiTheme="minorHAnsi" w:cs="Arial"/>
                <w:sz w:val="20"/>
                <w:szCs w:val="20"/>
                <w:lang w:val="en-GB"/>
              </w:rPr>
              <w:t>CReW</w:t>
            </w:r>
            <w:proofErr w:type="spellEnd"/>
            <w:r w:rsidRPr="00944A61">
              <w:rPr>
                <w:rFonts w:asciiTheme="minorHAnsi" w:hAnsiTheme="minorHAnsi" w:cs="Arial"/>
                <w:sz w:val="20"/>
                <w:szCs w:val="20"/>
                <w:lang w:val="en-GB"/>
              </w:rPr>
              <w:t xml:space="preserve"> </w:t>
            </w:r>
            <w:proofErr w:type="spellStart"/>
            <w:r w:rsidRPr="00944A61">
              <w:rPr>
                <w:rFonts w:asciiTheme="minorHAnsi" w:hAnsiTheme="minorHAnsi" w:cs="Arial"/>
                <w:sz w:val="20"/>
                <w:szCs w:val="20"/>
                <w:lang w:val="en-GB"/>
              </w:rPr>
              <w:t>Facebook</w:t>
            </w:r>
            <w:proofErr w:type="spellEnd"/>
            <w:r w:rsidRPr="00944A61">
              <w:rPr>
                <w:rFonts w:asciiTheme="minorHAnsi" w:hAnsiTheme="minorHAnsi" w:cs="Arial"/>
                <w:sz w:val="20"/>
                <w:szCs w:val="20"/>
                <w:lang w:val="en-GB"/>
              </w:rPr>
              <w:t xml:space="preserve"> page as well as UNEP-CAR/RCU’s </w:t>
            </w:r>
            <w:proofErr w:type="spellStart"/>
            <w:r w:rsidRPr="00944A61">
              <w:rPr>
                <w:rFonts w:asciiTheme="minorHAnsi" w:hAnsiTheme="minorHAnsi" w:cs="Arial"/>
                <w:sz w:val="20"/>
                <w:szCs w:val="20"/>
                <w:lang w:val="en-GB"/>
              </w:rPr>
              <w:t>Facebook</w:t>
            </w:r>
            <w:proofErr w:type="spellEnd"/>
            <w:r w:rsidRPr="00944A61">
              <w:rPr>
                <w:rFonts w:asciiTheme="minorHAnsi" w:hAnsiTheme="minorHAnsi" w:cs="Arial"/>
                <w:sz w:val="20"/>
                <w:szCs w:val="20"/>
                <w:lang w:val="en-GB"/>
              </w:rPr>
              <w:t xml:space="preserve"> and Twitter pages.</w:t>
            </w:r>
          </w:p>
          <w:p w:rsidR="00974B65" w:rsidRPr="00944A61" w:rsidRDefault="00974B65" w:rsidP="00990C36">
            <w:pPr>
              <w:jc w:val="both"/>
              <w:rPr>
                <w:rFonts w:asciiTheme="minorHAnsi" w:hAnsiTheme="minorHAnsi" w:cs="Arial"/>
                <w:sz w:val="20"/>
                <w:szCs w:val="20"/>
                <w:lang w:val="en-GB"/>
              </w:rPr>
            </w:pPr>
          </w:p>
          <w:p w:rsidR="00A30A23" w:rsidRDefault="00430AED" w:rsidP="00BF6228">
            <w:pPr>
              <w:jc w:val="both"/>
              <w:rPr>
                <w:rFonts w:asciiTheme="minorHAnsi" w:hAnsiTheme="minorHAnsi" w:cs="Arial"/>
                <w:sz w:val="20"/>
                <w:szCs w:val="20"/>
                <w:lang w:val="en-GB"/>
              </w:rPr>
            </w:pPr>
            <w:r w:rsidRPr="00DA1A10">
              <w:rPr>
                <w:rFonts w:asciiTheme="minorHAnsi" w:hAnsiTheme="minorHAnsi" w:cs="Arial"/>
                <w:sz w:val="20"/>
                <w:szCs w:val="20"/>
                <w:lang w:val="en-GB"/>
              </w:rPr>
              <w:t>Replication strategy consultancy is ongoing.</w:t>
            </w:r>
          </w:p>
          <w:p w:rsidR="00BF6228" w:rsidRPr="00944A61" w:rsidRDefault="00BF6228" w:rsidP="00BF6228">
            <w:pPr>
              <w:jc w:val="both"/>
              <w:rPr>
                <w:rFonts w:asciiTheme="minorHAnsi" w:hAnsiTheme="minorHAnsi" w:cs="Arial"/>
                <w:sz w:val="20"/>
                <w:szCs w:val="20"/>
                <w:lang w:val="en-GB"/>
              </w:rPr>
            </w:pPr>
          </w:p>
        </w:tc>
      </w:tr>
    </w:tbl>
    <w:p w:rsidR="00A30A23" w:rsidRPr="002C6E1E" w:rsidRDefault="00A30A23">
      <w:pPr>
        <w:rPr>
          <w:rFonts w:asciiTheme="minorHAnsi" w:hAnsiTheme="minorHAnsi"/>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660"/>
      </w:tblGrid>
      <w:tr w:rsidR="00A30A23" w:rsidRPr="002C6E1E">
        <w:tc>
          <w:tcPr>
            <w:tcW w:w="2268" w:type="dxa"/>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Planned contribution to strategic priorities/targets</w:t>
            </w:r>
            <w:r w:rsidRPr="002C6E1E">
              <w:rPr>
                <w:rStyle w:val="FootnoteReference"/>
                <w:rFonts w:asciiTheme="minorHAnsi" w:hAnsiTheme="minorHAnsi" w:cs="Arial"/>
                <w:b/>
                <w:sz w:val="20"/>
                <w:szCs w:val="20"/>
                <w:lang w:val="en-GB"/>
              </w:rPr>
              <w:footnoteReference w:id="12"/>
            </w:r>
          </w:p>
        </w:tc>
        <w:tc>
          <w:tcPr>
            <w:tcW w:w="6660" w:type="dxa"/>
          </w:tcPr>
          <w:p w:rsidR="00023A4C" w:rsidRDefault="00F17834" w:rsidP="00023A4C">
            <w:pPr>
              <w:jc w:val="both"/>
              <w:rPr>
                <w:rFonts w:asciiTheme="minorHAnsi" w:hAnsiTheme="minorHAnsi" w:cs="Arial"/>
                <w:sz w:val="20"/>
                <w:szCs w:val="20"/>
                <w:lang w:val="en-GB"/>
              </w:rPr>
            </w:pPr>
            <w:r w:rsidRPr="002C6E1E">
              <w:rPr>
                <w:rFonts w:asciiTheme="minorHAnsi" w:hAnsiTheme="minorHAnsi" w:cs="Arial"/>
                <w:sz w:val="20"/>
                <w:szCs w:val="20"/>
                <w:lang w:val="en-GB"/>
              </w:rPr>
              <w:t>The project is wholly consistent with the International Waters Focal Area Strategy of GEF-4. It contributes to Strategic Objective 1 (</w:t>
            </w:r>
            <w:r w:rsidRPr="00023A4C">
              <w:rPr>
                <w:rFonts w:asciiTheme="minorHAnsi" w:hAnsiTheme="minorHAnsi" w:cs="Arial"/>
                <w:b/>
                <w:sz w:val="20"/>
                <w:szCs w:val="20"/>
                <w:lang w:val="en-GB"/>
              </w:rPr>
              <w:t>SO 1</w:t>
            </w:r>
            <w:r w:rsidRPr="002C6E1E">
              <w:rPr>
                <w:rFonts w:asciiTheme="minorHAnsi" w:hAnsiTheme="minorHAnsi" w:cs="Arial"/>
                <w:sz w:val="20"/>
                <w:szCs w:val="20"/>
                <w:lang w:val="en-GB"/>
              </w:rPr>
              <w:t xml:space="preserve"> – To foster international, multi-state cooperation on priority water concerns). It also contributes to the initiation of actions consistent with its</w:t>
            </w:r>
            <w:r w:rsidR="00023A4C">
              <w:rPr>
                <w:rFonts w:asciiTheme="minorHAnsi" w:hAnsiTheme="minorHAnsi" w:cs="Arial"/>
                <w:sz w:val="20"/>
                <w:szCs w:val="20"/>
                <w:lang w:val="en-GB"/>
              </w:rPr>
              <w:t xml:space="preserve"> </w:t>
            </w:r>
            <w:r w:rsidRPr="002C6E1E">
              <w:rPr>
                <w:rFonts w:asciiTheme="minorHAnsi" w:hAnsiTheme="minorHAnsi" w:cs="Arial"/>
                <w:sz w:val="20"/>
                <w:szCs w:val="20"/>
                <w:lang w:val="en-GB"/>
              </w:rPr>
              <w:t>Strategic Objective 2 (</w:t>
            </w:r>
            <w:r w:rsidRPr="00023A4C">
              <w:rPr>
                <w:rFonts w:asciiTheme="minorHAnsi" w:hAnsiTheme="minorHAnsi" w:cs="Arial"/>
                <w:b/>
                <w:sz w:val="20"/>
                <w:szCs w:val="20"/>
                <w:lang w:val="en-GB"/>
              </w:rPr>
              <w:t>SO-2</w:t>
            </w:r>
            <w:r w:rsidRPr="002C6E1E">
              <w:rPr>
                <w:rFonts w:asciiTheme="minorHAnsi" w:hAnsiTheme="minorHAnsi" w:cs="Arial"/>
                <w:sz w:val="20"/>
                <w:szCs w:val="20"/>
                <w:lang w:val="en-GB"/>
              </w:rPr>
              <w:t xml:space="preserve"> – to play a catalytic role in addressing trans boundary water concerns by assisting countries to utilize the full range of technical assistance, economic, financial, regulatory and institutional reforms that are needed). </w:t>
            </w:r>
            <w:r w:rsidR="00023A4C">
              <w:rPr>
                <w:rFonts w:asciiTheme="minorHAnsi" w:hAnsiTheme="minorHAnsi" w:cs="Arial"/>
                <w:sz w:val="20"/>
                <w:szCs w:val="20"/>
                <w:lang w:val="en-GB"/>
              </w:rPr>
              <w:t xml:space="preserve"> </w:t>
            </w:r>
          </w:p>
          <w:p w:rsidR="00023A4C" w:rsidRDefault="00023A4C" w:rsidP="00023A4C">
            <w:pPr>
              <w:jc w:val="both"/>
              <w:rPr>
                <w:rFonts w:asciiTheme="minorHAnsi" w:hAnsiTheme="minorHAnsi" w:cs="Arial"/>
                <w:sz w:val="20"/>
                <w:szCs w:val="20"/>
                <w:lang w:val="en-GB"/>
              </w:rPr>
            </w:pPr>
          </w:p>
          <w:p w:rsidR="00A30A23" w:rsidRPr="002C6E1E" w:rsidRDefault="00F17834" w:rsidP="00023A4C">
            <w:pPr>
              <w:jc w:val="both"/>
              <w:rPr>
                <w:rFonts w:asciiTheme="minorHAnsi" w:hAnsiTheme="minorHAnsi" w:cs="Arial"/>
                <w:sz w:val="20"/>
                <w:szCs w:val="20"/>
                <w:lang w:val="en-GB"/>
              </w:rPr>
            </w:pPr>
            <w:r w:rsidRPr="002C6E1E">
              <w:rPr>
                <w:rFonts w:asciiTheme="minorHAnsi" w:hAnsiTheme="minorHAnsi" w:cs="Arial"/>
                <w:sz w:val="20"/>
                <w:szCs w:val="20"/>
                <w:lang w:val="en-GB"/>
              </w:rPr>
              <w:t>The proposed project is</w:t>
            </w:r>
            <w:r w:rsidR="00023A4C">
              <w:rPr>
                <w:rFonts w:asciiTheme="minorHAnsi" w:hAnsiTheme="minorHAnsi" w:cs="Arial"/>
                <w:sz w:val="20"/>
                <w:szCs w:val="20"/>
                <w:lang w:val="en-GB"/>
              </w:rPr>
              <w:t xml:space="preserve"> </w:t>
            </w:r>
            <w:r w:rsidRPr="002C6E1E">
              <w:rPr>
                <w:rFonts w:asciiTheme="minorHAnsi" w:hAnsiTheme="minorHAnsi" w:cs="Arial"/>
                <w:sz w:val="20"/>
                <w:szCs w:val="20"/>
                <w:lang w:val="en-GB"/>
              </w:rPr>
              <w:t xml:space="preserve">compiled under </w:t>
            </w:r>
            <w:r w:rsidRPr="00023A4C">
              <w:rPr>
                <w:rFonts w:asciiTheme="minorHAnsi" w:hAnsiTheme="minorHAnsi" w:cs="Arial"/>
                <w:b/>
                <w:sz w:val="20"/>
                <w:szCs w:val="20"/>
                <w:lang w:val="en-GB"/>
              </w:rPr>
              <w:t>Strategic Program 2</w:t>
            </w:r>
            <w:r w:rsidRPr="002C6E1E">
              <w:rPr>
                <w:rFonts w:asciiTheme="minorHAnsi" w:hAnsiTheme="minorHAnsi" w:cs="Arial"/>
                <w:sz w:val="20"/>
                <w:szCs w:val="20"/>
                <w:lang w:val="en-GB"/>
              </w:rPr>
              <w:t xml:space="preserve"> (reducing nutrient over-enrichment and oxygen depletion from land-based pollution of coastal waters in LMEs consistent with GPA) through: (1) the design and execution of financial innovative mechanism(s) for supporting stakeholders to establish or expand domestic wastewater management systems based on realistic, cost-effective and environmentally sound measures therefore reducing stress onto coastal and marine environments and improving ecosystems functioning for increased livelihood of participating nations; as well as (2) through supporting national and local policy, legal and institutional reforms to reduce land-based pollution.</w:t>
            </w:r>
          </w:p>
        </w:tc>
      </w:tr>
    </w:tbl>
    <w:p w:rsidR="00023A4C" w:rsidRPr="002C6E1E" w:rsidRDefault="00023A4C">
      <w:pPr>
        <w:rPr>
          <w:rFonts w:asciiTheme="minorHAnsi" w:hAnsiTheme="minorHAnsi"/>
          <w:b/>
          <w:lang w:val="en-GB"/>
        </w:rPr>
      </w:pPr>
    </w:p>
    <w:p w:rsidR="005E500B" w:rsidRDefault="005E500B">
      <w:pPr>
        <w:rPr>
          <w:rStyle w:val="Strong"/>
          <w:rFonts w:asciiTheme="minorHAnsi" w:eastAsiaTheme="majorEastAsia" w:hAnsiTheme="minorHAnsi" w:cstheme="majorBidi"/>
          <w:b w:val="0"/>
          <w:bCs w:val="0"/>
          <w:sz w:val="22"/>
          <w:szCs w:val="28"/>
        </w:rPr>
      </w:pPr>
      <w:bookmarkStart w:id="1" w:name="_Toc392511139"/>
      <w:r>
        <w:rPr>
          <w:rStyle w:val="Strong"/>
        </w:rPr>
        <w:br w:type="page"/>
      </w:r>
    </w:p>
    <w:p w:rsidR="00A30A23" w:rsidRPr="00DB71A8" w:rsidRDefault="00A30A23" w:rsidP="00DB71A8">
      <w:pPr>
        <w:pStyle w:val="Heading1"/>
        <w:rPr>
          <w:rStyle w:val="Strong"/>
        </w:rPr>
      </w:pPr>
      <w:r w:rsidRPr="00DB71A8">
        <w:rPr>
          <w:rStyle w:val="Strong"/>
        </w:rPr>
        <w:lastRenderedPageBreak/>
        <w:t>PROJECT OBJECTIVE</w:t>
      </w:r>
      <w:bookmarkEnd w:id="1"/>
    </w:p>
    <w:p w:rsidR="00A30A23" w:rsidRPr="002C6E1E" w:rsidRDefault="00A30A23">
      <w:pPr>
        <w:rPr>
          <w:rFonts w:asciiTheme="minorHAnsi" w:hAnsiTheme="minorHAnsi" w:cs="Arial"/>
          <w:b/>
          <w:sz w:val="22"/>
          <w:szCs w:val="22"/>
          <w:lang w:val="en-GB"/>
        </w:rPr>
      </w:pPr>
    </w:p>
    <w:p w:rsidR="00A30A23" w:rsidRPr="002C6E1E" w:rsidRDefault="00A30A23">
      <w:pPr>
        <w:keepNext/>
        <w:rPr>
          <w:rFonts w:asciiTheme="minorHAnsi" w:hAnsiTheme="minorHAnsi" w:cs="Arial"/>
          <w:i/>
          <w:sz w:val="20"/>
          <w:szCs w:val="20"/>
          <w:lang w:val="en-GB"/>
        </w:rPr>
      </w:pPr>
      <w:r w:rsidRPr="002C6E1E">
        <w:rPr>
          <w:rFonts w:asciiTheme="minorHAnsi" w:hAnsiTheme="minorHAnsi" w:cs="Arial"/>
          <w:i/>
          <w:sz w:val="20"/>
          <w:szCs w:val="20"/>
          <w:lang w:val="en-GB"/>
        </w:rPr>
        <w:t>State the global environmental objective(s) of the project</w:t>
      </w:r>
      <w:r w:rsidRPr="002C6E1E">
        <w:rPr>
          <w:rStyle w:val="FootnoteReference"/>
          <w:rFonts w:asciiTheme="minorHAnsi" w:hAnsiTheme="minorHAnsi" w:cs="Arial"/>
          <w:i/>
          <w:sz w:val="20"/>
          <w:szCs w:val="20"/>
          <w:lang w:val="en-GB"/>
        </w:rPr>
        <w:footnoteReference w:id="13"/>
      </w:r>
    </w:p>
    <w:p w:rsidR="00A30A23" w:rsidRPr="002C6E1E" w:rsidRDefault="00A30A23">
      <w:pPr>
        <w:keepNext/>
        <w:rPr>
          <w:rFonts w:asciiTheme="minorHAnsi" w:hAnsiTheme="minorHAnsi"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36"/>
      </w:tblGrid>
      <w:tr w:rsidR="00A30A23" w:rsidRPr="002C6E1E">
        <w:tc>
          <w:tcPr>
            <w:tcW w:w="9036" w:type="dxa"/>
          </w:tcPr>
          <w:p w:rsidR="00A30A23" w:rsidRPr="002C6E1E" w:rsidRDefault="00E64BB9" w:rsidP="002C7D23">
            <w:pPr>
              <w:jc w:val="both"/>
              <w:rPr>
                <w:rFonts w:asciiTheme="minorHAnsi" w:hAnsiTheme="minorHAnsi" w:cs="Arial"/>
                <w:sz w:val="20"/>
                <w:szCs w:val="20"/>
                <w:lang w:val="en-GB"/>
              </w:rPr>
            </w:pPr>
            <w:r w:rsidRPr="002C6E1E">
              <w:rPr>
                <w:rFonts w:asciiTheme="minorHAnsi" w:hAnsiTheme="minorHAnsi" w:cs="Arial"/>
                <w:sz w:val="20"/>
                <w:szCs w:val="20"/>
                <w:lang w:val="en-GB"/>
              </w:rPr>
              <w:t xml:space="preserve">In the context of the Cartagena Convention and its Protocol on Marine Pollution from Land-based Sources and Activities. The objectives of the project are: </w:t>
            </w:r>
            <w:r w:rsidR="00DC7D3E" w:rsidRPr="002C6E1E">
              <w:rPr>
                <w:rFonts w:asciiTheme="minorHAnsi" w:hAnsiTheme="minorHAnsi" w:cs="Arial"/>
                <w:sz w:val="20"/>
                <w:szCs w:val="20"/>
                <w:lang w:val="en-GB"/>
              </w:rPr>
              <w:t xml:space="preserve">(1) </w:t>
            </w:r>
            <w:r w:rsidR="00500448" w:rsidRPr="002C6E1E">
              <w:rPr>
                <w:rFonts w:asciiTheme="minorHAnsi" w:hAnsiTheme="minorHAnsi" w:cs="Arial"/>
                <w:sz w:val="20"/>
                <w:szCs w:val="20"/>
                <w:lang w:val="en-GB"/>
              </w:rPr>
              <w:t>To</w:t>
            </w:r>
            <w:r w:rsidR="00DC7D3E" w:rsidRPr="002C6E1E">
              <w:rPr>
                <w:rFonts w:asciiTheme="minorHAnsi" w:hAnsiTheme="minorHAnsi" w:cs="Arial"/>
                <w:sz w:val="20"/>
                <w:szCs w:val="20"/>
                <w:lang w:val="en-GB"/>
              </w:rPr>
              <w:t xml:space="preserve"> establish innovative, financing mechanisms for cost-effective and sustainable financing of wastewater management in the WCR; (2) to facilitate policy discussions, strengthen legislative frameworks; and (3) to facilitate regional dialogue and knowledge exchange with the key stakeholders in the WCR.  </w:t>
            </w:r>
          </w:p>
        </w:tc>
      </w:tr>
    </w:tbl>
    <w:p w:rsidR="00A30A23" w:rsidRPr="002C6E1E" w:rsidRDefault="00A30A23">
      <w:pPr>
        <w:rPr>
          <w:rFonts w:asciiTheme="minorHAnsi" w:hAnsiTheme="minorHAnsi" w:cs="Arial"/>
          <w:sz w:val="20"/>
          <w:szCs w:val="20"/>
          <w:lang w:val="en-GB"/>
        </w:rPr>
      </w:pPr>
    </w:p>
    <w:p w:rsidR="00A30A23" w:rsidRPr="002C6E1E" w:rsidRDefault="00A30A23">
      <w:pPr>
        <w:rPr>
          <w:rFonts w:asciiTheme="minorHAnsi" w:hAnsiTheme="minorHAnsi" w:cs="Arial"/>
          <w:sz w:val="20"/>
          <w:szCs w:val="20"/>
          <w:lang w:val="en-GB"/>
        </w:rPr>
      </w:pPr>
    </w:p>
    <w:p w:rsidR="00A30A23" w:rsidRPr="002C6E1E" w:rsidRDefault="00A30A23">
      <w:pPr>
        <w:keepNext/>
        <w:rPr>
          <w:rFonts w:asciiTheme="minorHAnsi" w:hAnsiTheme="minorHAnsi" w:cs="Arial"/>
          <w:i/>
          <w:sz w:val="20"/>
          <w:szCs w:val="20"/>
          <w:lang w:val="en-GB"/>
        </w:rPr>
      </w:pPr>
      <w:r w:rsidRPr="002C6E1E">
        <w:rPr>
          <w:rFonts w:asciiTheme="minorHAnsi" w:hAnsiTheme="minorHAnsi" w:cs="Arial"/>
          <w:i/>
          <w:sz w:val="20"/>
          <w:szCs w:val="20"/>
          <w:lang w:val="en-GB"/>
        </w:rPr>
        <w:t xml:space="preserve">Please provide a narrative of progress made towards meeting the project objective(s). </w:t>
      </w:r>
      <w:r w:rsidRPr="002C6E1E">
        <w:rPr>
          <w:rFonts w:asciiTheme="minorHAnsi" w:hAnsiTheme="minorHAnsi" w:cs="Arial"/>
          <w:b/>
          <w:i/>
          <w:sz w:val="20"/>
          <w:szCs w:val="20"/>
          <w:u w:val="single"/>
          <w:lang w:val="en-GB"/>
        </w:rPr>
        <w:t xml:space="preserve">Describe any significant environmental or other changes </w:t>
      </w:r>
      <w:r w:rsidR="00770301" w:rsidRPr="002C6E1E">
        <w:rPr>
          <w:rFonts w:asciiTheme="minorHAnsi" w:hAnsiTheme="minorHAnsi" w:cs="Arial"/>
          <w:b/>
          <w:i/>
          <w:sz w:val="20"/>
          <w:szCs w:val="20"/>
          <w:u w:val="single"/>
          <w:lang w:val="en-GB"/>
        </w:rPr>
        <w:t xml:space="preserve">(results) </w:t>
      </w:r>
      <w:r w:rsidRPr="002C6E1E">
        <w:rPr>
          <w:rFonts w:asciiTheme="minorHAnsi" w:hAnsiTheme="minorHAnsi" w:cs="Arial"/>
          <w:b/>
          <w:i/>
          <w:sz w:val="20"/>
          <w:szCs w:val="20"/>
          <w:u w:val="single"/>
          <w:lang w:val="en-GB"/>
        </w:rPr>
        <w:t>attributable to project implementation.</w:t>
      </w:r>
      <w:r w:rsidRPr="002C6E1E">
        <w:rPr>
          <w:rFonts w:asciiTheme="minorHAnsi" w:hAnsiTheme="minorHAnsi" w:cs="Arial"/>
          <w:i/>
          <w:sz w:val="20"/>
          <w:szCs w:val="20"/>
          <w:lang w:val="en-GB"/>
        </w:rPr>
        <w:t xml:space="preserve"> Also, please discuss any major challenges to meet the </w:t>
      </w:r>
      <w:r w:rsidRPr="002C6E1E">
        <w:rPr>
          <w:rFonts w:asciiTheme="minorHAnsi" w:hAnsiTheme="minorHAnsi" w:cs="Arial"/>
          <w:b/>
          <w:i/>
          <w:sz w:val="20"/>
          <w:szCs w:val="20"/>
          <w:lang w:val="en-GB"/>
        </w:rPr>
        <w:t>objectives</w:t>
      </w:r>
      <w:r w:rsidRPr="002C6E1E">
        <w:rPr>
          <w:rFonts w:asciiTheme="minorHAnsi" w:hAnsiTheme="minorHAnsi" w:cs="Arial"/>
          <w:i/>
          <w:sz w:val="20"/>
          <w:szCs w:val="20"/>
          <w:lang w:val="en-GB"/>
        </w:rPr>
        <w:t xml:space="preserve"> or specific project </w:t>
      </w:r>
      <w:r w:rsidRPr="002C6E1E">
        <w:rPr>
          <w:rFonts w:asciiTheme="minorHAnsi" w:hAnsiTheme="minorHAnsi" w:cs="Arial"/>
          <w:b/>
          <w:i/>
          <w:sz w:val="20"/>
          <w:szCs w:val="20"/>
          <w:lang w:val="en-GB"/>
        </w:rPr>
        <w:t>outcomes</w:t>
      </w:r>
      <w:r w:rsidRPr="002C6E1E">
        <w:rPr>
          <w:rFonts w:asciiTheme="minorHAnsi" w:hAnsiTheme="minorHAnsi" w:cs="Arial"/>
          <w:i/>
          <w:sz w:val="20"/>
          <w:szCs w:val="20"/>
          <w:lang w:val="en-GB"/>
        </w:rPr>
        <w:t xml:space="preserve"> (not more than 300 words)</w:t>
      </w:r>
    </w:p>
    <w:p w:rsidR="00A30A23" w:rsidRPr="002C6E1E" w:rsidRDefault="00A30A23">
      <w:pPr>
        <w:keepNext/>
        <w:rPr>
          <w:rFonts w:asciiTheme="minorHAnsi" w:hAnsiTheme="minorHAnsi" w:cs="Arial"/>
          <w:i/>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36"/>
      </w:tblGrid>
      <w:tr w:rsidR="00A30A23" w:rsidRPr="002C6E1E">
        <w:tc>
          <w:tcPr>
            <w:tcW w:w="9036" w:type="dxa"/>
          </w:tcPr>
          <w:p w:rsidR="00BF6228" w:rsidRDefault="00FA7EDE" w:rsidP="00FA7EDE">
            <w:pPr>
              <w:jc w:val="both"/>
              <w:rPr>
                <w:rFonts w:asciiTheme="minorHAnsi" w:hAnsiTheme="minorHAnsi" w:cs="Arial"/>
                <w:sz w:val="20"/>
                <w:szCs w:val="20"/>
                <w:lang w:val="en-GB"/>
              </w:rPr>
            </w:pPr>
            <w:r w:rsidRPr="00D94136">
              <w:rPr>
                <w:rFonts w:asciiTheme="minorHAnsi" w:hAnsiTheme="minorHAnsi" w:cs="Arial"/>
                <w:sz w:val="20"/>
                <w:szCs w:val="20"/>
                <w:lang w:val="en-GB"/>
              </w:rPr>
              <w:t>The key issues with regards to project performance still remain the same: (</w:t>
            </w:r>
            <w:proofErr w:type="spellStart"/>
            <w:r w:rsidRPr="00D94136">
              <w:rPr>
                <w:rFonts w:asciiTheme="minorHAnsi" w:hAnsiTheme="minorHAnsi" w:cs="Arial"/>
                <w:sz w:val="20"/>
                <w:szCs w:val="20"/>
                <w:lang w:val="en-GB"/>
              </w:rPr>
              <w:t>i</w:t>
            </w:r>
            <w:proofErr w:type="spellEnd"/>
            <w:r w:rsidRPr="00D94136">
              <w:rPr>
                <w:rFonts w:asciiTheme="minorHAnsi" w:hAnsiTheme="minorHAnsi" w:cs="Arial"/>
                <w:sz w:val="20"/>
                <w:szCs w:val="20"/>
                <w:lang w:val="en-GB"/>
              </w:rPr>
              <w:t xml:space="preserve">) effectiveness of </w:t>
            </w:r>
            <w:r w:rsidR="00BF6228">
              <w:rPr>
                <w:rFonts w:asciiTheme="minorHAnsi" w:hAnsiTheme="minorHAnsi" w:cs="Arial"/>
                <w:sz w:val="20"/>
                <w:szCs w:val="20"/>
                <w:lang w:val="en-GB"/>
              </w:rPr>
              <w:t xml:space="preserve">the national pilot </w:t>
            </w:r>
            <w:r w:rsidRPr="00D94136">
              <w:rPr>
                <w:rFonts w:asciiTheme="minorHAnsi" w:hAnsiTheme="minorHAnsi" w:cs="Arial"/>
                <w:sz w:val="20"/>
                <w:szCs w:val="20"/>
                <w:lang w:val="en-GB"/>
              </w:rPr>
              <w:t>PMUs, (ii) inordinate delays in finalising the Trinidad and Tobago agreement (iii) political considerations delaying decision making, (iv) Inadequate engagement and performance of NFPs and (v) readiness of first generation projects for funding</w:t>
            </w:r>
            <w:r w:rsidR="00BF6228">
              <w:rPr>
                <w:rFonts w:asciiTheme="minorHAnsi" w:hAnsiTheme="minorHAnsi" w:cs="Arial"/>
                <w:sz w:val="20"/>
                <w:szCs w:val="20"/>
                <w:lang w:val="en-GB"/>
              </w:rPr>
              <w:t xml:space="preserve"> and (v)</w:t>
            </w:r>
            <w:r w:rsidR="00782DDD" w:rsidRPr="00DA1A10">
              <w:rPr>
                <w:rFonts w:asciiTheme="minorHAnsi" w:hAnsiTheme="minorHAnsi" w:cs="Arial"/>
                <w:sz w:val="20"/>
                <w:szCs w:val="20"/>
                <w:lang w:val="en-GB"/>
              </w:rPr>
              <w:t xml:space="preserve"> </w:t>
            </w:r>
            <w:r w:rsidR="00BF6228">
              <w:rPr>
                <w:rFonts w:asciiTheme="minorHAnsi" w:hAnsiTheme="minorHAnsi" w:cs="Arial"/>
                <w:sz w:val="20"/>
                <w:szCs w:val="20"/>
                <w:lang w:val="en-GB"/>
              </w:rPr>
              <w:t>delays in f</w:t>
            </w:r>
            <w:r w:rsidR="00782DDD" w:rsidRPr="00DA1A10">
              <w:rPr>
                <w:rFonts w:asciiTheme="minorHAnsi" w:hAnsiTheme="minorHAnsi" w:cs="Arial"/>
                <w:sz w:val="20"/>
                <w:szCs w:val="20"/>
                <w:lang w:val="en-GB"/>
              </w:rPr>
              <w:t>inaliz</w:t>
            </w:r>
            <w:r w:rsidR="00BF6228">
              <w:rPr>
                <w:rFonts w:asciiTheme="minorHAnsi" w:hAnsiTheme="minorHAnsi" w:cs="Arial"/>
                <w:sz w:val="20"/>
                <w:szCs w:val="20"/>
                <w:lang w:val="en-GB"/>
              </w:rPr>
              <w:t xml:space="preserve">ing agreement </w:t>
            </w:r>
            <w:r w:rsidR="00782DDD" w:rsidRPr="00DA1A10">
              <w:rPr>
                <w:rFonts w:asciiTheme="minorHAnsi" w:hAnsiTheme="minorHAnsi" w:cs="Arial"/>
                <w:sz w:val="20"/>
                <w:szCs w:val="20"/>
                <w:lang w:val="en-GB"/>
              </w:rPr>
              <w:t>on national capacity building activities in all countries</w:t>
            </w:r>
            <w:r w:rsidR="00BF6228">
              <w:rPr>
                <w:rFonts w:asciiTheme="minorHAnsi" w:hAnsiTheme="minorHAnsi" w:cs="Arial"/>
                <w:sz w:val="20"/>
                <w:szCs w:val="20"/>
                <w:lang w:val="en-GB"/>
              </w:rPr>
              <w:t>.</w:t>
            </w:r>
          </w:p>
          <w:p w:rsidR="00FA7EDE" w:rsidRPr="00DA1A10" w:rsidRDefault="00782DDD" w:rsidP="00FA7EDE">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 </w:t>
            </w:r>
          </w:p>
          <w:p w:rsidR="00BF6228" w:rsidRDefault="009C0749" w:rsidP="002C7D23">
            <w:pPr>
              <w:jc w:val="both"/>
              <w:rPr>
                <w:rFonts w:asciiTheme="minorHAnsi" w:hAnsiTheme="minorHAnsi" w:cs="Arial"/>
                <w:sz w:val="20"/>
                <w:szCs w:val="20"/>
                <w:lang w:val="en-GB"/>
              </w:rPr>
            </w:pPr>
            <w:r w:rsidRPr="00D94136">
              <w:rPr>
                <w:rFonts w:asciiTheme="minorHAnsi" w:hAnsiTheme="minorHAnsi" w:cs="Arial"/>
                <w:sz w:val="20"/>
                <w:szCs w:val="20"/>
                <w:lang w:val="en-GB"/>
              </w:rPr>
              <w:t>Based on the original projections at the commencement of the project</w:t>
            </w:r>
            <w:r w:rsidR="00501BE7">
              <w:rPr>
                <w:rFonts w:asciiTheme="minorHAnsi" w:hAnsiTheme="minorHAnsi" w:cs="Arial"/>
                <w:sz w:val="20"/>
                <w:szCs w:val="20"/>
                <w:lang w:val="en-GB"/>
              </w:rPr>
              <w:t xml:space="preserve">, it seems there are delays in meeting some </w:t>
            </w:r>
            <w:r w:rsidRPr="00D94136">
              <w:rPr>
                <w:rFonts w:asciiTheme="minorHAnsi" w:hAnsiTheme="minorHAnsi" w:cs="Arial"/>
                <w:sz w:val="20"/>
                <w:szCs w:val="20"/>
                <w:lang w:val="en-GB"/>
              </w:rPr>
              <w:t xml:space="preserve">performance </w:t>
            </w:r>
            <w:r w:rsidR="00732BFB" w:rsidRPr="00D94136">
              <w:rPr>
                <w:rFonts w:asciiTheme="minorHAnsi" w:hAnsiTheme="minorHAnsi" w:cs="Arial"/>
                <w:sz w:val="20"/>
                <w:szCs w:val="20"/>
                <w:lang w:val="en-GB"/>
              </w:rPr>
              <w:t>targets</w:t>
            </w:r>
            <w:r w:rsidRPr="00D94136">
              <w:rPr>
                <w:rFonts w:asciiTheme="minorHAnsi" w:hAnsiTheme="minorHAnsi" w:cs="Arial"/>
                <w:sz w:val="20"/>
                <w:szCs w:val="20"/>
                <w:lang w:val="en-GB"/>
              </w:rPr>
              <w:t xml:space="preserve">. However, in most case activities have commenced and can be regarded as work in progress. </w:t>
            </w:r>
            <w:r w:rsidR="0032696A" w:rsidRPr="00D94136">
              <w:rPr>
                <w:rFonts w:asciiTheme="minorHAnsi" w:hAnsiTheme="minorHAnsi" w:cs="Arial"/>
                <w:sz w:val="20"/>
                <w:szCs w:val="20"/>
                <w:lang w:val="en-GB"/>
              </w:rPr>
              <w:t xml:space="preserve"> </w:t>
            </w:r>
          </w:p>
          <w:p w:rsidR="00FA7EDE" w:rsidRPr="00D94136" w:rsidRDefault="00FA7EDE" w:rsidP="002C7D23">
            <w:pPr>
              <w:jc w:val="both"/>
              <w:rPr>
                <w:rFonts w:asciiTheme="minorHAnsi" w:hAnsiTheme="minorHAnsi" w:cs="Arial"/>
                <w:sz w:val="20"/>
                <w:szCs w:val="20"/>
                <w:lang w:val="en-GB"/>
              </w:rPr>
            </w:pPr>
          </w:p>
          <w:p w:rsidR="00BC73F0" w:rsidRDefault="00BC73F0" w:rsidP="00DA1A10">
            <w:pPr>
              <w:jc w:val="both"/>
              <w:rPr>
                <w:rFonts w:asciiTheme="minorHAnsi" w:hAnsiTheme="minorHAnsi" w:cs="Arial"/>
                <w:sz w:val="20"/>
                <w:szCs w:val="20"/>
                <w:lang w:val="en-GB"/>
              </w:rPr>
            </w:pPr>
            <w:r w:rsidRPr="00DA1A10">
              <w:rPr>
                <w:rFonts w:asciiTheme="minorHAnsi" w:hAnsiTheme="minorHAnsi" w:cs="Arial"/>
                <w:sz w:val="20"/>
                <w:szCs w:val="20"/>
                <w:lang w:val="en-GB"/>
              </w:rPr>
              <w:t>Because the management of wastewater involve</w:t>
            </w:r>
            <w:r w:rsidR="00501BE7">
              <w:rPr>
                <w:rFonts w:asciiTheme="minorHAnsi" w:hAnsiTheme="minorHAnsi" w:cs="Arial"/>
                <w:sz w:val="20"/>
                <w:szCs w:val="20"/>
                <w:lang w:val="en-GB"/>
              </w:rPr>
              <w:t>s</w:t>
            </w:r>
            <w:r w:rsidRPr="00DA1A10">
              <w:rPr>
                <w:rFonts w:asciiTheme="minorHAnsi" w:hAnsiTheme="minorHAnsi" w:cs="Arial"/>
                <w:sz w:val="20"/>
                <w:szCs w:val="20"/>
                <w:lang w:val="en-GB"/>
              </w:rPr>
              <w:t xml:space="preserve"> so many national agencies</w:t>
            </w:r>
            <w:r w:rsidR="00501BE7">
              <w:rPr>
                <w:rFonts w:asciiTheme="minorHAnsi" w:hAnsiTheme="minorHAnsi" w:cs="Arial"/>
                <w:sz w:val="20"/>
                <w:szCs w:val="20"/>
                <w:lang w:val="en-GB"/>
              </w:rPr>
              <w:t>,</w:t>
            </w:r>
            <w:r w:rsidRPr="00DA1A10">
              <w:rPr>
                <w:rFonts w:asciiTheme="minorHAnsi" w:hAnsiTheme="minorHAnsi" w:cs="Arial"/>
                <w:sz w:val="20"/>
                <w:szCs w:val="20"/>
                <w:lang w:val="en-GB"/>
              </w:rPr>
              <w:t xml:space="preserve"> agreement of priorities is often difficult and this further delays implementation</w:t>
            </w:r>
            <w:r w:rsidR="00501BE7">
              <w:rPr>
                <w:rFonts w:asciiTheme="minorHAnsi" w:hAnsiTheme="minorHAnsi" w:cs="Arial"/>
                <w:sz w:val="20"/>
                <w:szCs w:val="20"/>
                <w:lang w:val="en-GB"/>
              </w:rPr>
              <w:t xml:space="preserve"> at the national level</w:t>
            </w:r>
            <w:r w:rsidRPr="00DA1A10">
              <w:rPr>
                <w:rFonts w:asciiTheme="minorHAnsi" w:hAnsiTheme="minorHAnsi" w:cs="Arial"/>
                <w:sz w:val="20"/>
                <w:szCs w:val="20"/>
                <w:lang w:val="en-GB"/>
              </w:rPr>
              <w:t xml:space="preserve">. </w:t>
            </w:r>
          </w:p>
          <w:p w:rsidR="00BF6228" w:rsidRPr="00DA1A10" w:rsidRDefault="00BF6228" w:rsidP="00DA1A10">
            <w:pPr>
              <w:jc w:val="both"/>
              <w:rPr>
                <w:rFonts w:asciiTheme="minorHAnsi" w:hAnsiTheme="minorHAnsi" w:cs="Arial"/>
                <w:sz w:val="20"/>
                <w:szCs w:val="20"/>
                <w:lang w:val="en-GB"/>
              </w:rPr>
            </w:pPr>
          </w:p>
          <w:p w:rsidR="00782DDD" w:rsidRPr="00DA1A10" w:rsidRDefault="00782DDD" w:rsidP="00DA1A10">
            <w:pPr>
              <w:jc w:val="both"/>
              <w:rPr>
                <w:rFonts w:asciiTheme="minorHAnsi" w:hAnsiTheme="minorHAnsi" w:cs="Arial"/>
                <w:sz w:val="20"/>
                <w:szCs w:val="20"/>
                <w:lang w:val="en-GB"/>
              </w:rPr>
            </w:pPr>
            <w:r w:rsidRPr="00DA1A10">
              <w:rPr>
                <w:rFonts w:asciiTheme="minorHAnsi" w:hAnsiTheme="minorHAnsi" w:cs="Arial"/>
                <w:sz w:val="20"/>
                <w:szCs w:val="20"/>
                <w:lang w:val="en-GB"/>
              </w:rPr>
              <w:t xml:space="preserve">As a result of all the different regional activities </w:t>
            </w:r>
            <w:r w:rsidR="00501BE7">
              <w:rPr>
                <w:rFonts w:asciiTheme="minorHAnsi" w:hAnsiTheme="minorHAnsi" w:cs="Arial"/>
                <w:sz w:val="20"/>
                <w:szCs w:val="20"/>
                <w:lang w:val="en-GB"/>
              </w:rPr>
              <w:t>under</w:t>
            </w:r>
            <w:r w:rsidRPr="00DA1A10">
              <w:rPr>
                <w:rFonts w:asciiTheme="minorHAnsi" w:hAnsiTheme="minorHAnsi" w:cs="Arial"/>
                <w:sz w:val="20"/>
                <w:szCs w:val="20"/>
                <w:lang w:val="en-GB"/>
              </w:rPr>
              <w:t xml:space="preserve"> component</w:t>
            </w:r>
            <w:r w:rsidR="00501BE7">
              <w:rPr>
                <w:rFonts w:asciiTheme="minorHAnsi" w:hAnsiTheme="minorHAnsi" w:cs="Arial"/>
                <w:sz w:val="20"/>
                <w:szCs w:val="20"/>
                <w:lang w:val="en-GB"/>
              </w:rPr>
              <w:t>s</w:t>
            </w:r>
            <w:r w:rsidRPr="00DA1A10">
              <w:rPr>
                <w:rFonts w:asciiTheme="minorHAnsi" w:hAnsiTheme="minorHAnsi" w:cs="Arial"/>
                <w:sz w:val="20"/>
                <w:szCs w:val="20"/>
                <w:lang w:val="en-GB"/>
              </w:rPr>
              <w:t xml:space="preserve"> two and three</w:t>
            </w:r>
            <w:r w:rsidR="00501BE7">
              <w:rPr>
                <w:rFonts w:asciiTheme="minorHAnsi" w:hAnsiTheme="minorHAnsi" w:cs="Arial"/>
                <w:sz w:val="20"/>
                <w:szCs w:val="20"/>
                <w:lang w:val="en-GB"/>
              </w:rPr>
              <w:t>,</w:t>
            </w:r>
            <w:r w:rsidRPr="00DA1A10">
              <w:rPr>
                <w:rFonts w:asciiTheme="minorHAnsi" w:hAnsiTheme="minorHAnsi" w:cs="Arial"/>
                <w:sz w:val="20"/>
                <w:szCs w:val="20"/>
                <w:lang w:val="en-GB"/>
              </w:rPr>
              <w:t xml:space="preserve"> there is </w:t>
            </w:r>
            <w:r w:rsidR="00501BE7">
              <w:rPr>
                <w:rFonts w:asciiTheme="minorHAnsi" w:hAnsiTheme="minorHAnsi" w:cs="Arial"/>
                <w:sz w:val="20"/>
                <w:szCs w:val="20"/>
                <w:lang w:val="en-GB"/>
              </w:rPr>
              <w:t xml:space="preserve">visible </w:t>
            </w:r>
            <w:r w:rsidRPr="00DA1A10">
              <w:rPr>
                <w:rFonts w:asciiTheme="minorHAnsi" w:hAnsiTheme="minorHAnsi" w:cs="Arial"/>
                <w:sz w:val="20"/>
                <w:szCs w:val="20"/>
                <w:lang w:val="en-GB"/>
              </w:rPr>
              <w:t xml:space="preserve">increase </w:t>
            </w:r>
            <w:r w:rsidR="00501BE7">
              <w:rPr>
                <w:rFonts w:asciiTheme="minorHAnsi" w:hAnsiTheme="minorHAnsi" w:cs="Arial"/>
                <w:sz w:val="20"/>
                <w:szCs w:val="20"/>
                <w:lang w:val="en-GB"/>
              </w:rPr>
              <w:t xml:space="preserve">in </w:t>
            </w:r>
            <w:r w:rsidRPr="00DA1A10">
              <w:rPr>
                <w:rFonts w:asciiTheme="minorHAnsi" w:hAnsiTheme="minorHAnsi" w:cs="Arial"/>
                <w:sz w:val="20"/>
                <w:szCs w:val="20"/>
                <w:lang w:val="en-GB"/>
              </w:rPr>
              <w:t xml:space="preserve">awareness </w:t>
            </w:r>
            <w:r w:rsidR="00501BE7">
              <w:rPr>
                <w:rFonts w:asciiTheme="minorHAnsi" w:hAnsiTheme="minorHAnsi" w:cs="Arial"/>
                <w:sz w:val="20"/>
                <w:szCs w:val="20"/>
                <w:lang w:val="en-GB"/>
              </w:rPr>
              <w:t>and advocacy for improving w</w:t>
            </w:r>
            <w:r w:rsidRPr="00DA1A10">
              <w:rPr>
                <w:rFonts w:asciiTheme="minorHAnsi" w:hAnsiTheme="minorHAnsi" w:cs="Arial"/>
                <w:sz w:val="20"/>
                <w:szCs w:val="20"/>
                <w:lang w:val="en-GB"/>
              </w:rPr>
              <w:t xml:space="preserve">astewater management </w:t>
            </w:r>
            <w:r w:rsidR="00501BE7">
              <w:rPr>
                <w:rFonts w:asciiTheme="minorHAnsi" w:hAnsiTheme="minorHAnsi" w:cs="Arial"/>
                <w:sz w:val="20"/>
                <w:szCs w:val="20"/>
                <w:lang w:val="en-GB"/>
              </w:rPr>
              <w:t>i</w:t>
            </w:r>
            <w:r w:rsidRPr="00DA1A10">
              <w:rPr>
                <w:rFonts w:asciiTheme="minorHAnsi" w:hAnsiTheme="minorHAnsi" w:cs="Arial"/>
                <w:sz w:val="20"/>
                <w:szCs w:val="20"/>
                <w:lang w:val="en-GB"/>
              </w:rPr>
              <w:t>n the participating countries.</w:t>
            </w:r>
          </w:p>
          <w:p w:rsidR="00501BE7" w:rsidRDefault="00501BE7" w:rsidP="00DA1A10">
            <w:pPr>
              <w:jc w:val="both"/>
              <w:rPr>
                <w:rFonts w:asciiTheme="minorHAnsi" w:hAnsiTheme="minorHAnsi" w:cs="Arial"/>
                <w:sz w:val="20"/>
                <w:szCs w:val="20"/>
                <w:lang w:val="en-GB"/>
              </w:rPr>
            </w:pPr>
          </w:p>
          <w:p w:rsidR="00782DDD" w:rsidRPr="00DA1A10" w:rsidRDefault="00501BE7" w:rsidP="00DA1A10">
            <w:pPr>
              <w:jc w:val="both"/>
              <w:rPr>
                <w:rFonts w:asciiTheme="minorHAnsi" w:hAnsiTheme="minorHAnsi" w:cs="Arial"/>
                <w:sz w:val="20"/>
                <w:szCs w:val="20"/>
                <w:lang w:val="en-GB"/>
              </w:rPr>
            </w:pPr>
            <w:r>
              <w:rPr>
                <w:rFonts w:asciiTheme="minorHAnsi" w:hAnsiTheme="minorHAnsi" w:cs="Arial"/>
                <w:sz w:val="20"/>
                <w:szCs w:val="20"/>
                <w:lang w:val="en-GB"/>
              </w:rPr>
              <w:t>The project has s</w:t>
            </w:r>
            <w:r w:rsidR="00782DDD" w:rsidRPr="00DA1A10">
              <w:rPr>
                <w:rFonts w:asciiTheme="minorHAnsi" w:hAnsiTheme="minorHAnsi" w:cs="Arial"/>
                <w:sz w:val="20"/>
                <w:szCs w:val="20"/>
                <w:lang w:val="en-GB"/>
              </w:rPr>
              <w:t>trengthen</w:t>
            </w:r>
            <w:r>
              <w:rPr>
                <w:rFonts w:asciiTheme="minorHAnsi" w:hAnsiTheme="minorHAnsi" w:cs="Arial"/>
                <w:sz w:val="20"/>
                <w:szCs w:val="20"/>
                <w:lang w:val="en-GB"/>
              </w:rPr>
              <w:t>ed</w:t>
            </w:r>
            <w:r w:rsidR="00782DDD" w:rsidRPr="00DA1A10">
              <w:rPr>
                <w:rFonts w:asciiTheme="minorHAnsi" w:hAnsiTheme="minorHAnsi" w:cs="Arial"/>
                <w:sz w:val="20"/>
                <w:szCs w:val="20"/>
                <w:lang w:val="en-GB"/>
              </w:rPr>
              <w:t xml:space="preserve"> institutional collaboration throughout the region</w:t>
            </w:r>
            <w:r>
              <w:rPr>
                <w:rFonts w:asciiTheme="minorHAnsi" w:hAnsiTheme="minorHAnsi" w:cs="Arial"/>
                <w:sz w:val="20"/>
                <w:szCs w:val="20"/>
                <w:lang w:val="en-GB"/>
              </w:rPr>
              <w:t>.</w:t>
            </w:r>
            <w:r w:rsidR="00782DDD" w:rsidRPr="00DA1A10">
              <w:rPr>
                <w:rFonts w:asciiTheme="minorHAnsi" w:hAnsiTheme="minorHAnsi" w:cs="Arial"/>
                <w:sz w:val="20"/>
                <w:szCs w:val="20"/>
                <w:lang w:val="en-GB"/>
              </w:rPr>
              <w:t xml:space="preserve"> </w:t>
            </w:r>
          </w:p>
          <w:p w:rsidR="00501BE7" w:rsidRDefault="00501BE7" w:rsidP="00DA1A10">
            <w:pPr>
              <w:jc w:val="both"/>
              <w:rPr>
                <w:rFonts w:asciiTheme="minorHAnsi" w:hAnsiTheme="minorHAnsi" w:cs="Arial"/>
                <w:sz w:val="20"/>
                <w:szCs w:val="20"/>
                <w:lang w:val="en-GB"/>
              </w:rPr>
            </w:pPr>
          </w:p>
          <w:p w:rsidR="007E3C4F" w:rsidRPr="00D94136" w:rsidRDefault="001F4FEB" w:rsidP="002C7D23">
            <w:pPr>
              <w:jc w:val="both"/>
              <w:rPr>
                <w:rFonts w:asciiTheme="minorHAnsi" w:hAnsiTheme="minorHAnsi" w:cs="Arial"/>
                <w:sz w:val="20"/>
                <w:szCs w:val="20"/>
                <w:lang w:val="en-GB"/>
              </w:rPr>
            </w:pPr>
            <w:r w:rsidRPr="00D94136">
              <w:rPr>
                <w:rFonts w:asciiTheme="minorHAnsi" w:hAnsiTheme="minorHAnsi" w:cs="Arial"/>
                <w:sz w:val="20"/>
                <w:szCs w:val="20"/>
                <w:lang w:val="en-GB"/>
              </w:rPr>
              <w:t>The</w:t>
            </w:r>
            <w:r w:rsidR="0032696A" w:rsidRPr="00D94136">
              <w:rPr>
                <w:rFonts w:asciiTheme="minorHAnsi" w:hAnsiTheme="minorHAnsi" w:cs="Arial"/>
                <w:sz w:val="20"/>
                <w:szCs w:val="20"/>
                <w:lang w:val="en-GB"/>
              </w:rPr>
              <w:t xml:space="preserve"> </w:t>
            </w:r>
            <w:r w:rsidRPr="00D94136">
              <w:rPr>
                <w:rFonts w:asciiTheme="minorHAnsi" w:hAnsiTheme="minorHAnsi" w:cs="Arial"/>
                <w:sz w:val="20"/>
                <w:szCs w:val="20"/>
                <w:lang w:val="en-GB"/>
              </w:rPr>
              <w:t>M</w:t>
            </w:r>
            <w:r w:rsidR="001D06F3" w:rsidRPr="00D94136">
              <w:rPr>
                <w:rFonts w:asciiTheme="minorHAnsi" w:hAnsiTheme="minorHAnsi" w:cs="Arial"/>
                <w:sz w:val="20"/>
                <w:szCs w:val="20"/>
                <w:lang w:val="en-GB"/>
              </w:rPr>
              <w:t>idterm</w:t>
            </w:r>
            <w:r w:rsidR="0032696A" w:rsidRPr="00D94136">
              <w:rPr>
                <w:rFonts w:asciiTheme="minorHAnsi" w:hAnsiTheme="minorHAnsi" w:cs="Arial"/>
                <w:sz w:val="20"/>
                <w:szCs w:val="20"/>
                <w:lang w:val="en-GB"/>
              </w:rPr>
              <w:t xml:space="preserve"> evaluation </w:t>
            </w:r>
            <w:r w:rsidRPr="00D94136">
              <w:rPr>
                <w:rFonts w:asciiTheme="minorHAnsi" w:hAnsiTheme="minorHAnsi" w:cs="Arial"/>
                <w:sz w:val="20"/>
                <w:szCs w:val="20"/>
                <w:lang w:val="en-GB"/>
              </w:rPr>
              <w:t>was carried during the second half of 2013; the findings were presented during the third Project Steering Committee Meeting in January 2014.</w:t>
            </w:r>
            <w:r w:rsidR="009A713E" w:rsidRPr="00D94136">
              <w:rPr>
                <w:rFonts w:asciiTheme="minorHAnsi" w:hAnsiTheme="minorHAnsi" w:cs="Arial"/>
                <w:sz w:val="20"/>
                <w:szCs w:val="20"/>
                <w:lang w:val="en-GB"/>
              </w:rPr>
              <w:t xml:space="preserve"> </w:t>
            </w:r>
            <w:r w:rsidR="00501BE7">
              <w:rPr>
                <w:rFonts w:asciiTheme="minorHAnsi" w:hAnsiTheme="minorHAnsi" w:cs="Arial"/>
                <w:sz w:val="20"/>
                <w:szCs w:val="20"/>
                <w:lang w:val="en-GB"/>
              </w:rPr>
              <w:t xml:space="preserve">The PSC agreed to possibly extend the </w:t>
            </w:r>
            <w:r w:rsidR="006A26E9">
              <w:rPr>
                <w:rFonts w:asciiTheme="minorHAnsi" w:hAnsiTheme="minorHAnsi" w:cs="Arial"/>
                <w:sz w:val="20"/>
                <w:szCs w:val="20"/>
                <w:lang w:val="en-GB"/>
              </w:rPr>
              <w:t xml:space="preserve">project </w:t>
            </w:r>
            <w:r w:rsidR="006A26E9" w:rsidRPr="00D94136">
              <w:rPr>
                <w:rFonts w:asciiTheme="minorHAnsi" w:hAnsiTheme="minorHAnsi" w:cs="Arial"/>
                <w:sz w:val="20"/>
                <w:szCs w:val="20"/>
                <w:lang w:val="en-GB"/>
              </w:rPr>
              <w:t>by</w:t>
            </w:r>
            <w:r w:rsidR="00501BE7">
              <w:rPr>
                <w:rFonts w:asciiTheme="minorHAnsi" w:hAnsiTheme="minorHAnsi" w:cs="Arial"/>
                <w:sz w:val="20"/>
                <w:szCs w:val="20"/>
                <w:lang w:val="en-GB"/>
              </w:rPr>
              <w:t xml:space="preserve"> </w:t>
            </w:r>
            <w:r w:rsidR="009A713E" w:rsidRPr="00D94136">
              <w:rPr>
                <w:rFonts w:asciiTheme="minorHAnsi" w:hAnsiTheme="minorHAnsi" w:cs="Arial"/>
                <w:sz w:val="20"/>
                <w:szCs w:val="20"/>
                <w:lang w:val="en-GB"/>
              </w:rPr>
              <w:t xml:space="preserve">one year to one year and a half </w:t>
            </w:r>
            <w:r w:rsidR="00501BE7">
              <w:rPr>
                <w:rFonts w:asciiTheme="minorHAnsi" w:hAnsiTheme="minorHAnsi" w:cs="Arial"/>
                <w:sz w:val="20"/>
                <w:szCs w:val="20"/>
                <w:lang w:val="en-GB"/>
              </w:rPr>
              <w:t xml:space="preserve">contingent on the identification of additional budget resources which will allow the project </w:t>
            </w:r>
            <w:r w:rsidR="009A713E" w:rsidRPr="00D94136">
              <w:rPr>
                <w:rFonts w:asciiTheme="minorHAnsi" w:hAnsiTheme="minorHAnsi" w:cs="Arial"/>
                <w:sz w:val="20"/>
                <w:szCs w:val="20"/>
                <w:lang w:val="en-GB"/>
              </w:rPr>
              <w:t xml:space="preserve">to achieve </w:t>
            </w:r>
            <w:r w:rsidR="00501BE7">
              <w:rPr>
                <w:rFonts w:asciiTheme="minorHAnsi" w:hAnsiTheme="minorHAnsi" w:cs="Arial"/>
                <w:sz w:val="20"/>
                <w:szCs w:val="20"/>
                <w:lang w:val="en-GB"/>
              </w:rPr>
              <w:t xml:space="preserve">its </w:t>
            </w:r>
            <w:r w:rsidR="009A713E" w:rsidRPr="00D94136">
              <w:rPr>
                <w:rFonts w:asciiTheme="minorHAnsi" w:hAnsiTheme="minorHAnsi" w:cs="Arial"/>
                <w:sz w:val="20"/>
                <w:szCs w:val="20"/>
                <w:lang w:val="en-GB"/>
              </w:rPr>
              <w:t>main objectives</w:t>
            </w:r>
            <w:r w:rsidR="002720EE" w:rsidRPr="00D94136">
              <w:rPr>
                <w:rFonts w:asciiTheme="minorHAnsi" w:hAnsiTheme="minorHAnsi" w:cs="Arial"/>
                <w:sz w:val="20"/>
                <w:szCs w:val="20"/>
                <w:lang w:val="en-GB"/>
              </w:rPr>
              <w:t xml:space="preserve"> including the demonstration of the financing mechanisms</w:t>
            </w:r>
            <w:r w:rsidR="009A713E" w:rsidRPr="00D94136">
              <w:rPr>
                <w:rFonts w:asciiTheme="minorHAnsi" w:hAnsiTheme="minorHAnsi" w:cs="Arial"/>
                <w:sz w:val="20"/>
                <w:szCs w:val="20"/>
                <w:lang w:val="en-GB"/>
              </w:rPr>
              <w:t xml:space="preserve">. The funds needed </w:t>
            </w:r>
            <w:r w:rsidR="006A26E9">
              <w:rPr>
                <w:rFonts w:asciiTheme="minorHAnsi" w:hAnsiTheme="minorHAnsi" w:cs="Arial"/>
                <w:sz w:val="20"/>
                <w:szCs w:val="20"/>
                <w:lang w:val="en-GB"/>
              </w:rPr>
              <w:t xml:space="preserve">are </w:t>
            </w:r>
            <w:r w:rsidR="00140661" w:rsidRPr="00D94136">
              <w:rPr>
                <w:rFonts w:asciiTheme="minorHAnsi" w:hAnsiTheme="minorHAnsi" w:cs="Arial"/>
                <w:sz w:val="20"/>
                <w:szCs w:val="20"/>
                <w:lang w:val="en-GB"/>
              </w:rPr>
              <w:t xml:space="preserve">estimated </w:t>
            </w:r>
            <w:r w:rsidR="006A26E9">
              <w:rPr>
                <w:rFonts w:asciiTheme="minorHAnsi" w:hAnsiTheme="minorHAnsi" w:cs="Arial"/>
                <w:sz w:val="20"/>
                <w:szCs w:val="20"/>
                <w:lang w:val="en-GB"/>
              </w:rPr>
              <w:t xml:space="preserve">to be </w:t>
            </w:r>
            <w:r w:rsidR="00140661" w:rsidRPr="00D94136">
              <w:rPr>
                <w:rFonts w:asciiTheme="minorHAnsi" w:hAnsiTheme="minorHAnsi" w:cs="Arial"/>
                <w:sz w:val="20"/>
                <w:szCs w:val="20"/>
                <w:lang w:val="en-GB"/>
              </w:rPr>
              <w:t xml:space="preserve">US$ 547 674 for one year extension </w:t>
            </w:r>
            <w:r w:rsidR="006A26E9">
              <w:rPr>
                <w:rFonts w:asciiTheme="minorHAnsi" w:hAnsiTheme="minorHAnsi" w:cs="Arial"/>
                <w:sz w:val="20"/>
                <w:szCs w:val="20"/>
                <w:lang w:val="en-GB"/>
              </w:rPr>
              <w:t xml:space="preserve">or </w:t>
            </w:r>
            <w:r w:rsidR="00140661" w:rsidRPr="00D94136">
              <w:rPr>
                <w:rFonts w:asciiTheme="minorHAnsi" w:hAnsiTheme="minorHAnsi" w:cs="Arial"/>
                <w:sz w:val="20"/>
                <w:szCs w:val="20"/>
                <w:lang w:val="en-GB"/>
              </w:rPr>
              <w:t>US$ 806 911 for a one and a half years</w:t>
            </w:r>
            <w:r w:rsidR="006A26E9">
              <w:rPr>
                <w:rFonts w:asciiTheme="minorHAnsi" w:hAnsiTheme="minorHAnsi" w:cs="Arial"/>
                <w:sz w:val="20"/>
                <w:szCs w:val="20"/>
                <w:lang w:val="en-GB"/>
              </w:rPr>
              <w:t xml:space="preserve">. </w:t>
            </w:r>
          </w:p>
          <w:p w:rsidR="00E82E83" w:rsidRPr="00D94136" w:rsidRDefault="00E82E83" w:rsidP="003268F6">
            <w:pPr>
              <w:jc w:val="both"/>
              <w:rPr>
                <w:rFonts w:asciiTheme="minorHAnsi" w:hAnsiTheme="minorHAnsi" w:cs="Arial"/>
                <w:sz w:val="20"/>
                <w:szCs w:val="20"/>
                <w:lang w:val="en-GB"/>
              </w:rPr>
            </w:pPr>
          </w:p>
        </w:tc>
      </w:tr>
    </w:tbl>
    <w:p w:rsidR="00A30A23" w:rsidRPr="002C6E1E" w:rsidRDefault="00A30A23">
      <w:pPr>
        <w:rPr>
          <w:rFonts w:asciiTheme="minorHAnsi" w:hAnsiTheme="minorHAnsi" w:cs="Arial"/>
          <w:i/>
          <w:sz w:val="20"/>
          <w:szCs w:val="20"/>
          <w:lang w:val="en-GB"/>
        </w:rPr>
      </w:pPr>
    </w:p>
    <w:p w:rsidR="00A30A23" w:rsidRPr="002C6E1E" w:rsidRDefault="00A30A23">
      <w:pPr>
        <w:keepNext/>
        <w:rPr>
          <w:rFonts w:asciiTheme="minorHAnsi" w:hAnsiTheme="minorHAnsi" w:cs="Arial"/>
          <w:i/>
          <w:sz w:val="20"/>
          <w:szCs w:val="20"/>
          <w:lang w:val="en-GB"/>
        </w:rPr>
      </w:pPr>
      <w:r w:rsidRPr="002C6E1E">
        <w:rPr>
          <w:rFonts w:asciiTheme="minorHAnsi" w:hAnsiTheme="minorHAnsi" w:cs="Arial"/>
          <w:i/>
          <w:sz w:val="20"/>
          <w:szCs w:val="20"/>
          <w:lang w:val="en-GB"/>
        </w:rPr>
        <w:t xml:space="preserve">Please provide a narrative of progress towards the stated GEF Strategic Priorities and Targets if identified in project document </w:t>
      </w:r>
      <w:r w:rsidRPr="002C6E1E">
        <w:rPr>
          <w:rStyle w:val="FootnoteReference"/>
          <w:rFonts w:asciiTheme="minorHAnsi" w:hAnsiTheme="minorHAnsi" w:cs="Arial"/>
          <w:i/>
          <w:sz w:val="20"/>
          <w:szCs w:val="20"/>
          <w:lang w:val="en-GB"/>
        </w:rPr>
        <w:footnoteReference w:id="14"/>
      </w:r>
      <w:r w:rsidRPr="002C6E1E">
        <w:rPr>
          <w:rFonts w:asciiTheme="minorHAnsi" w:hAnsiTheme="minorHAnsi" w:cs="Arial"/>
          <w:i/>
          <w:sz w:val="20"/>
          <w:szCs w:val="20"/>
          <w:lang w:val="en-GB"/>
        </w:rPr>
        <w:t>(not more than 200 words)</w:t>
      </w:r>
    </w:p>
    <w:p w:rsidR="00A30A23" w:rsidRPr="002C6E1E" w:rsidRDefault="00A30A23">
      <w:pPr>
        <w:keepNext/>
        <w:rPr>
          <w:rFonts w:asciiTheme="minorHAnsi" w:hAnsiTheme="minorHAnsi"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36"/>
      </w:tblGrid>
      <w:tr w:rsidR="00A30A23" w:rsidRPr="00D94136">
        <w:tc>
          <w:tcPr>
            <w:tcW w:w="9036" w:type="dxa"/>
          </w:tcPr>
          <w:p w:rsidR="00447773" w:rsidRPr="00D94136" w:rsidRDefault="0032696A" w:rsidP="002720EE">
            <w:pPr>
              <w:jc w:val="both"/>
              <w:rPr>
                <w:rFonts w:asciiTheme="minorHAnsi" w:hAnsiTheme="minorHAnsi" w:cs="Arial"/>
                <w:sz w:val="20"/>
                <w:szCs w:val="20"/>
              </w:rPr>
            </w:pPr>
            <w:r w:rsidRPr="00D94136">
              <w:rPr>
                <w:rFonts w:asciiTheme="minorHAnsi" w:hAnsiTheme="minorHAnsi" w:cs="Arial"/>
                <w:sz w:val="20"/>
                <w:szCs w:val="20"/>
                <w:lang w:val="en-GB"/>
              </w:rPr>
              <w:t>T</w:t>
            </w:r>
            <w:r w:rsidR="00C73834" w:rsidRPr="00D94136">
              <w:rPr>
                <w:rFonts w:asciiTheme="minorHAnsi" w:hAnsiTheme="minorHAnsi" w:cs="Arial"/>
                <w:sz w:val="20"/>
                <w:szCs w:val="20"/>
                <w:lang w:val="en-GB"/>
              </w:rPr>
              <w:t>he project is progressing towards supporting the GEF</w:t>
            </w:r>
            <w:r w:rsidR="00C73834" w:rsidRPr="00D94136">
              <w:rPr>
                <w:rFonts w:asciiTheme="minorHAnsi" w:hAnsiTheme="minorHAnsi" w:cs="Arial"/>
                <w:sz w:val="20"/>
                <w:szCs w:val="20"/>
              </w:rPr>
              <w:t xml:space="preserve"> Strategic Program 2 for </w:t>
            </w:r>
            <w:r w:rsidR="00C73834" w:rsidRPr="00D94136">
              <w:rPr>
                <w:rFonts w:asciiTheme="minorHAnsi" w:hAnsiTheme="minorHAnsi" w:cs="Arial"/>
                <w:iCs/>
                <w:sz w:val="20"/>
                <w:szCs w:val="20"/>
              </w:rPr>
              <w:t xml:space="preserve">reducing nutrient over-enrichment and oxygen depletion from land-based pollution of coastal </w:t>
            </w:r>
            <w:r w:rsidR="00C73834" w:rsidRPr="00D94136">
              <w:rPr>
                <w:rFonts w:asciiTheme="minorHAnsi" w:hAnsiTheme="minorHAnsi" w:cs="Arial"/>
                <w:sz w:val="20"/>
                <w:szCs w:val="20"/>
              </w:rPr>
              <w:t xml:space="preserve">through the design and execution of financial innovative mechanism(s) and through supporting national </w:t>
            </w:r>
            <w:r w:rsidR="001D06F3" w:rsidRPr="00D94136">
              <w:rPr>
                <w:rFonts w:asciiTheme="minorHAnsi" w:hAnsiTheme="minorHAnsi" w:cs="Arial"/>
                <w:sz w:val="20"/>
                <w:szCs w:val="20"/>
              </w:rPr>
              <w:t>wastewater</w:t>
            </w:r>
            <w:r w:rsidR="009D17DD" w:rsidRPr="00D94136">
              <w:rPr>
                <w:rFonts w:asciiTheme="minorHAnsi" w:hAnsiTheme="minorHAnsi" w:cs="Arial"/>
                <w:sz w:val="20"/>
                <w:szCs w:val="20"/>
              </w:rPr>
              <w:t xml:space="preserve"> management reforms and </w:t>
            </w:r>
            <w:r w:rsidR="001D06F3" w:rsidRPr="00D94136">
              <w:rPr>
                <w:rFonts w:asciiTheme="minorHAnsi" w:hAnsiTheme="minorHAnsi" w:cs="Arial"/>
                <w:sz w:val="20"/>
                <w:szCs w:val="20"/>
              </w:rPr>
              <w:t>strengthening</w:t>
            </w:r>
            <w:r w:rsidR="009D17DD" w:rsidRPr="00D94136">
              <w:rPr>
                <w:rFonts w:asciiTheme="minorHAnsi" w:hAnsiTheme="minorHAnsi" w:cs="Arial"/>
                <w:sz w:val="20"/>
                <w:szCs w:val="20"/>
              </w:rPr>
              <w:t xml:space="preserve"> </w:t>
            </w:r>
            <w:r w:rsidR="001D06F3" w:rsidRPr="00D94136">
              <w:rPr>
                <w:rFonts w:asciiTheme="minorHAnsi" w:hAnsiTheme="minorHAnsi" w:cs="Arial"/>
                <w:sz w:val="20"/>
                <w:szCs w:val="20"/>
              </w:rPr>
              <w:t>institutional</w:t>
            </w:r>
            <w:r w:rsidR="009D17DD" w:rsidRPr="00D94136">
              <w:rPr>
                <w:rFonts w:asciiTheme="minorHAnsi" w:hAnsiTheme="minorHAnsi" w:cs="Arial"/>
                <w:sz w:val="20"/>
                <w:szCs w:val="20"/>
              </w:rPr>
              <w:t xml:space="preserve"> capacity.</w:t>
            </w:r>
            <w:r w:rsidR="00C73834" w:rsidRPr="00D94136">
              <w:rPr>
                <w:rFonts w:asciiTheme="minorHAnsi" w:hAnsiTheme="minorHAnsi" w:cs="Arial"/>
                <w:sz w:val="20"/>
                <w:szCs w:val="20"/>
              </w:rPr>
              <w:t xml:space="preserve"> </w:t>
            </w:r>
            <w:r w:rsidR="002720EE" w:rsidRPr="00D94136">
              <w:rPr>
                <w:rFonts w:asciiTheme="minorHAnsi" w:hAnsiTheme="minorHAnsi" w:cs="Arial"/>
                <w:sz w:val="20"/>
                <w:szCs w:val="20"/>
              </w:rPr>
              <w:t xml:space="preserve">An </w:t>
            </w:r>
            <w:r w:rsidR="00D94136">
              <w:rPr>
                <w:rFonts w:asciiTheme="minorHAnsi" w:hAnsiTheme="minorHAnsi" w:cs="Arial"/>
                <w:sz w:val="20"/>
                <w:szCs w:val="20"/>
              </w:rPr>
              <w:t xml:space="preserve">at least </w:t>
            </w:r>
            <w:proofErr w:type="spellStart"/>
            <w:r w:rsidR="00D94136">
              <w:rPr>
                <w:rFonts w:asciiTheme="minorHAnsi" w:hAnsiTheme="minorHAnsi" w:cs="Arial"/>
                <w:sz w:val="20"/>
                <w:szCs w:val="20"/>
              </w:rPr>
              <w:t>on</w:t>
            </w:r>
            <w:proofErr w:type="spellEnd"/>
            <w:r w:rsidR="00D94136">
              <w:rPr>
                <w:rFonts w:asciiTheme="minorHAnsi" w:hAnsiTheme="minorHAnsi" w:cs="Arial"/>
                <w:sz w:val="20"/>
                <w:szCs w:val="20"/>
              </w:rPr>
              <w:t xml:space="preserve"> year </w:t>
            </w:r>
            <w:r w:rsidR="002720EE" w:rsidRPr="00D94136">
              <w:rPr>
                <w:rFonts w:asciiTheme="minorHAnsi" w:hAnsiTheme="minorHAnsi" w:cs="Arial"/>
                <w:sz w:val="20"/>
                <w:szCs w:val="20"/>
              </w:rPr>
              <w:t xml:space="preserve">extension is needed to demonstrate </w:t>
            </w:r>
            <w:r w:rsidR="002720EE" w:rsidRPr="00DA1A10">
              <w:rPr>
                <w:rFonts w:asciiTheme="minorHAnsi" w:hAnsiTheme="minorHAnsi" w:cs="Arial"/>
                <w:sz w:val="20"/>
                <w:szCs w:val="20"/>
              </w:rPr>
              <w:t xml:space="preserve">the financing </w:t>
            </w:r>
            <w:r w:rsidR="002720EE" w:rsidRPr="00DA1A10">
              <w:rPr>
                <w:rFonts w:asciiTheme="minorHAnsi" w:hAnsiTheme="minorHAnsi" w:cs="Arial"/>
                <w:sz w:val="20"/>
                <w:szCs w:val="20"/>
              </w:rPr>
              <w:lastRenderedPageBreak/>
              <w:t>m</w:t>
            </w:r>
            <w:r w:rsidR="009D17DD" w:rsidRPr="00DA1A10">
              <w:rPr>
                <w:rFonts w:asciiTheme="minorHAnsi" w:hAnsiTheme="minorHAnsi" w:cs="Arial"/>
                <w:sz w:val="20"/>
                <w:szCs w:val="20"/>
              </w:rPr>
              <w:t>echanisms.</w:t>
            </w:r>
            <w:r w:rsidR="009D17DD" w:rsidRPr="00D94136">
              <w:rPr>
                <w:rFonts w:asciiTheme="minorHAnsi" w:hAnsiTheme="minorHAnsi" w:cs="Arial"/>
                <w:sz w:val="20"/>
                <w:szCs w:val="20"/>
              </w:rPr>
              <w:t xml:space="preserve">  </w:t>
            </w:r>
            <w:r w:rsidR="00C73834" w:rsidRPr="00D94136">
              <w:rPr>
                <w:rFonts w:asciiTheme="minorHAnsi" w:hAnsiTheme="minorHAnsi" w:cs="Arial"/>
                <w:sz w:val="20"/>
                <w:szCs w:val="20"/>
              </w:rPr>
              <w:t>In terms of waste water management reforms</w:t>
            </w:r>
            <w:r w:rsidR="00211A4E" w:rsidRPr="00D94136">
              <w:rPr>
                <w:rFonts w:asciiTheme="minorHAnsi" w:hAnsiTheme="minorHAnsi" w:cs="Arial"/>
                <w:sz w:val="20"/>
                <w:szCs w:val="20"/>
              </w:rPr>
              <w:t>,</w:t>
            </w:r>
            <w:r w:rsidR="00C73834" w:rsidRPr="00D94136">
              <w:rPr>
                <w:rFonts w:asciiTheme="minorHAnsi" w:hAnsiTheme="minorHAnsi" w:cs="Arial"/>
                <w:sz w:val="20"/>
                <w:szCs w:val="20"/>
              </w:rPr>
              <w:t xml:space="preserve"> </w:t>
            </w:r>
            <w:r w:rsidR="009D17DD" w:rsidRPr="00D94136">
              <w:rPr>
                <w:rFonts w:asciiTheme="minorHAnsi" w:hAnsiTheme="minorHAnsi" w:cs="Arial"/>
                <w:sz w:val="20"/>
                <w:szCs w:val="20"/>
              </w:rPr>
              <w:t xml:space="preserve">while it is unlikely that many reforms will be completely implemented – the templates to </w:t>
            </w:r>
            <w:r w:rsidR="001D06F3" w:rsidRPr="00D94136">
              <w:rPr>
                <w:rFonts w:asciiTheme="minorHAnsi" w:hAnsiTheme="minorHAnsi" w:cs="Arial"/>
                <w:sz w:val="20"/>
                <w:szCs w:val="20"/>
              </w:rPr>
              <w:t>achieve</w:t>
            </w:r>
            <w:r w:rsidR="009D17DD" w:rsidRPr="00D94136">
              <w:rPr>
                <w:rFonts w:asciiTheme="minorHAnsi" w:hAnsiTheme="minorHAnsi" w:cs="Arial"/>
                <w:sz w:val="20"/>
                <w:szCs w:val="20"/>
              </w:rPr>
              <w:t xml:space="preserve"> same will be fully in place. In addition resource </w:t>
            </w:r>
            <w:r w:rsidR="001D06F3" w:rsidRPr="00D94136">
              <w:rPr>
                <w:rFonts w:asciiTheme="minorHAnsi" w:hAnsiTheme="minorHAnsi" w:cs="Arial"/>
                <w:sz w:val="20"/>
                <w:szCs w:val="20"/>
              </w:rPr>
              <w:t>economic</w:t>
            </w:r>
            <w:r w:rsidR="009D17DD" w:rsidRPr="00D94136">
              <w:rPr>
                <w:rFonts w:asciiTheme="minorHAnsi" w:hAnsiTheme="minorHAnsi" w:cs="Arial"/>
                <w:sz w:val="20"/>
                <w:szCs w:val="20"/>
              </w:rPr>
              <w:t xml:space="preserve"> studies which will inform and </w:t>
            </w:r>
            <w:r w:rsidR="001D06F3" w:rsidRPr="00D94136">
              <w:rPr>
                <w:rFonts w:asciiTheme="minorHAnsi" w:hAnsiTheme="minorHAnsi" w:cs="Arial"/>
                <w:sz w:val="20"/>
                <w:szCs w:val="20"/>
              </w:rPr>
              <w:t>strengthen</w:t>
            </w:r>
            <w:r w:rsidR="009D17DD" w:rsidRPr="00D94136">
              <w:rPr>
                <w:rFonts w:asciiTheme="minorHAnsi" w:hAnsiTheme="minorHAnsi" w:cs="Arial"/>
                <w:sz w:val="20"/>
                <w:szCs w:val="20"/>
              </w:rPr>
              <w:t xml:space="preserve"> the policy dialogue will be in place. T</w:t>
            </w:r>
            <w:r w:rsidR="00C73834" w:rsidRPr="00D94136">
              <w:rPr>
                <w:rFonts w:asciiTheme="minorHAnsi" w:hAnsiTheme="minorHAnsi" w:cs="Arial"/>
                <w:sz w:val="20"/>
                <w:szCs w:val="20"/>
              </w:rPr>
              <w:t xml:space="preserve">he project </w:t>
            </w:r>
            <w:r w:rsidR="009D17DD" w:rsidRPr="00D94136">
              <w:rPr>
                <w:rFonts w:asciiTheme="minorHAnsi" w:hAnsiTheme="minorHAnsi" w:cs="Arial"/>
                <w:sz w:val="20"/>
                <w:szCs w:val="20"/>
              </w:rPr>
              <w:t xml:space="preserve">remains unable </w:t>
            </w:r>
            <w:r w:rsidR="00C73834" w:rsidRPr="00D94136">
              <w:rPr>
                <w:rFonts w:asciiTheme="minorHAnsi" w:hAnsiTheme="minorHAnsi" w:cs="Arial"/>
                <w:sz w:val="20"/>
                <w:szCs w:val="20"/>
              </w:rPr>
              <w:t>able to play a</w:t>
            </w:r>
            <w:r w:rsidR="009D17DD" w:rsidRPr="00D94136">
              <w:rPr>
                <w:rFonts w:asciiTheme="minorHAnsi" w:hAnsiTheme="minorHAnsi" w:cs="Arial"/>
                <w:sz w:val="20"/>
                <w:szCs w:val="20"/>
              </w:rPr>
              <w:t>ny significant</w:t>
            </w:r>
            <w:r w:rsidR="00C73834" w:rsidRPr="00D94136">
              <w:rPr>
                <w:rFonts w:asciiTheme="minorHAnsi" w:hAnsiTheme="minorHAnsi" w:cs="Arial"/>
                <w:sz w:val="20"/>
                <w:szCs w:val="20"/>
              </w:rPr>
              <w:t xml:space="preserve"> role in influencing Strategic Objective 2 (</w:t>
            </w:r>
            <w:r w:rsidR="00C73834" w:rsidRPr="00D94136">
              <w:rPr>
                <w:rFonts w:asciiTheme="minorHAnsi" w:hAnsiTheme="minorHAnsi" w:cs="Arial"/>
                <w:iCs/>
                <w:sz w:val="20"/>
                <w:szCs w:val="20"/>
              </w:rPr>
              <w:t xml:space="preserve">SO-2) – which deals with addressing </w:t>
            </w:r>
            <w:r w:rsidR="002720EE" w:rsidRPr="00D94136">
              <w:rPr>
                <w:rFonts w:asciiTheme="minorHAnsi" w:hAnsiTheme="minorHAnsi" w:cs="Arial"/>
                <w:iCs/>
                <w:sz w:val="20"/>
                <w:szCs w:val="20"/>
              </w:rPr>
              <w:t>trans boundary</w:t>
            </w:r>
            <w:r w:rsidR="00C73834" w:rsidRPr="00D94136">
              <w:rPr>
                <w:rFonts w:asciiTheme="minorHAnsi" w:hAnsiTheme="minorHAnsi" w:cs="Arial"/>
                <w:iCs/>
                <w:sz w:val="20"/>
                <w:szCs w:val="20"/>
              </w:rPr>
              <w:t xml:space="preserve"> water concerns. </w:t>
            </w:r>
          </w:p>
        </w:tc>
      </w:tr>
    </w:tbl>
    <w:p w:rsidR="00A30A23" w:rsidRPr="002C6E1E" w:rsidRDefault="00A30A23">
      <w:pPr>
        <w:rPr>
          <w:rFonts w:asciiTheme="minorHAnsi" w:hAnsiTheme="minorHAnsi" w:cs="Arial"/>
          <w:i/>
          <w:sz w:val="20"/>
          <w:szCs w:val="20"/>
          <w:lang w:val="en-GB"/>
        </w:rPr>
      </w:pPr>
    </w:p>
    <w:p w:rsidR="00A30A23" w:rsidRPr="002C6E1E" w:rsidRDefault="00A30A23">
      <w:pPr>
        <w:rPr>
          <w:rFonts w:asciiTheme="minorHAnsi" w:hAnsiTheme="minorHAnsi" w:cs="Arial"/>
          <w:i/>
          <w:sz w:val="20"/>
          <w:szCs w:val="20"/>
          <w:lang w:val="en-GB"/>
        </w:rPr>
        <w:sectPr w:rsidR="00A30A23" w:rsidRPr="002C6E1E">
          <w:headerReference w:type="default" r:id="rId9"/>
          <w:footerReference w:type="even" r:id="rId10"/>
          <w:footerReference w:type="default" r:id="rId11"/>
          <w:pgSz w:w="12240" w:h="15840"/>
          <w:pgMar w:top="1440" w:right="1620" w:bottom="1440" w:left="1800" w:header="708" w:footer="708" w:gutter="0"/>
          <w:cols w:space="708"/>
          <w:docGrid w:linePitch="360"/>
        </w:sectPr>
      </w:pPr>
    </w:p>
    <w:p w:rsidR="00A30A23" w:rsidRPr="00DA1A10" w:rsidRDefault="00A30A23" w:rsidP="00DB71A8">
      <w:pPr>
        <w:pStyle w:val="Heading1"/>
        <w:rPr>
          <w:b w:val="0"/>
          <w:lang w:val="en-GB"/>
        </w:rPr>
      </w:pPr>
      <w:bookmarkStart w:id="2" w:name="_Toc392511140"/>
      <w:r w:rsidRPr="00DA1A10">
        <w:rPr>
          <w:lang w:val="en-GB"/>
        </w:rPr>
        <w:lastRenderedPageBreak/>
        <w:t>RATING PROJECT PERFORMANCE AND RISK</w:t>
      </w:r>
      <w:bookmarkEnd w:id="2"/>
    </w:p>
    <w:p w:rsidR="00A30A23" w:rsidRPr="002C6E1E" w:rsidRDefault="00A30A23">
      <w:pPr>
        <w:ind w:left="360"/>
        <w:rPr>
          <w:rFonts w:asciiTheme="minorHAnsi" w:hAnsiTheme="minorHAnsi"/>
          <w:b/>
          <w:lang w:val="en-GB"/>
        </w:rPr>
      </w:pPr>
    </w:p>
    <w:p w:rsidR="00A30A23" w:rsidRPr="002C6E1E" w:rsidRDefault="00A30A23">
      <w:pPr>
        <w:ind w:left="360"/>
        <w:rPr>
          <w:rFonts w:asciiTheme="minorHAnsi" w:hAnsiTheme="minorHAnsi" w:cs="Arial"/>
          <w:i/>
          <w:sz w:val="20"/>
          <w:szCs w:val="20"/>
          <w:lang w:val="en-GB"/>
        </w:rPr>
      </w:pPr>
      <w:r w:rsidRPr="002C6E1E">
        <w:rPr>
          <w:rFonts w:asciiTheme="minorHAnsi" w:hAnsiTheme="minorHAnsi" w:cs="Arial"/>
          <w:i/>
          <w:sz w:val="20"/>
          <w:szCs w:val="20"/>
          <w:lang w:val="en-GB"/>
        </w:rPr>
        <w:t xml:space="preserve">Based on inputs by the Project Manager, the </w:t>
      </w:r>
      <w:r w:rsidRPr="002C6E1E">
        <w:rPr>
          <w:rFonts w:asciiTheme="minorHAnsi" w:hAnsiTheme="minorHAnsi" w:cs="Arial"/>
          <w:b/>
          <w:i/>
          <w:sz w:val="20"/>
          <w:szCs w:val="20"/>
          <w:lang w:val="en-GB"/>
        </w:rPr>
        <w:t>UNEP Task Manager</w:t>
      </w:r>
      <w:r w:rsidRPr="002C6E1E">
        <w:rPr>
          <w:rStyle w:val="FootnoteReference"/>
          <w:rFonts w:asciiTheme="minorHAnsi" w:hAnsiTheme="minorHAnsi" w:cs="Arial"/>
          <w:i/>
          <w:sz w:val="20"/>
          <w:szCs w:val="20"/>
          <w:lang w:val="en-GB"/>
        </w:rPr>
        <w:footnoteReference w:id="15"/>
      </w:r>
      <w:r w:rsidRPr="002C6E1E">
        <w:rPr>
          <w:rFonts w:asciiTheme="minorHAnsi" w:hAnsiTheme="minorHAnsi" w:cs="Arial"/>
          <w:i/>
          <w:sz w:val="20"/>
          <w:szCs w:val="20"/>
          <w:lang w:val="en-GB"/>
        </w:rPr>
        <w:t xml:space="preserve"> </w:t>
      </w:r>
      <w:r w:rsidR="00F4503D" w:rsidRPr="002C6E1E">
        <w:rPr>
          <w:rFonts w:asciiTheme="minorHAnsi" w:hAnsiTheme="minorHAnsi" w:cs="Arial"/>
          <w:i/>
          <w:sz w:val="20"/>
          <w:szCs w:val="20"/>
          <w:lang w:val="en-GB"/>
        </w:rPr>
        <w:t xml:space="preserve">and IDB Team Leader </w:t>
      </w:r>
      <w:r w:rsidRPr="002C6E1E">
        <w:rPr>
          <w:rFonts w:asciiTheme="minorHAnsi" w:hAnsiTheme="minorHAnsi" w:cs="Arial"/>
          <w:i/>
          <w:sz w:val="20"/>
          <w:szCs w:val="20"/>
          <w:lang w:val="en-GB"/>
        </w:rPr>
        <w:t>will make an overall assessment and provide ratings of:</w:t>
      </w:r>
    </w:p>
    <w:p w:rsidR="00A30A23" w:rsidRPr="002C6E1E" w:rsidRDefault="00A30A23">
      <w:pPr>
        <w:numPr>
          <w:ilvl w:val="0"/>
          <w:numId w:val="3"/>
        </w:numPr>
        <w:rPr>
          <w:rFonts w:asciiTheme="minorHAnsi" w:hAnsiTheme="minorHAnsi" w:cs="Arial"/>
          <w:i/>
          <w:sz w:val="20"/>
          <w:szCs w:val="20"/>
          <w:lang w:val="en-GB"/>
        </w:rPr>
      </w:pPr>
      <w:r w:rsidRPr="002C6E1E">
        <w:rPr>
          <w:rFonts w:asciiTheme="minorHAnsi" w:hAnsiTheme="minorHAnsi" w:cs="Arial"/>
          <w:i/>
          <w:sz w:val="20"/>
          <w:szCs w:val="20"/>
          <w:lang w:val="en-GB"/>
        </w:rPr>
        <w:t>Progress towards achieving the project objective(s)- see section 3.1</w:t>
      </w:r>
    </w:p>
    <w:p w:rsidR="00A30A23" w:rsidRPr="002C6E1E" w:rsidRDefault="00A30A23">
      <w:pPr>
        <w:numPr>
          <w:ilvl w:val="0"/>
          <w:numId w:val="3"/>
        </w:numPr>
        <w:rPr>
          <w:rFonts w:asciiTheme="minorHAnsi" w:hAnsiTheme="minorHAnsi"/>
          <w:b/>
          <w:lang w:val="en-GB"/>
        </w:rPr>
      </w:pPr>
      <w:r w:rsidRPr="002C6E1E">
        <w:rPr>
          <w:rFonts w:asciiTheme="minorHAnsi" w:hAnsiTheme="minorHAnsi" w:cs="Arial"/>
          <w:i/>
          <w:sz w:val="20"/>
          <w:szCs w:val="20"/>
          <w:lang w:val="en-GB"/>
        </w:rPr>
        <w:t>Implementation progress – see section 3.2</w:t>
      </w:r>
    </w:p>
    <w:p w:rsidR="00A30A23" w:rsidRPr="002C6E1E" w:rsidRDefault="00A30A23">
      <w:pPr>
        <w:ind w:left="360"/>
        <w:rPr>
          <w:rFonts w:asciiTheme="minorHAnsi" w:hAnsiTheme="minorHAnsi" w:cs="Arial"/>
          <w:i/>
          <w:sz w:val="20"/>
          <w:szCs w:val="20"/>
          <w:lang w:val="en-GB"/>
        </w:rPr>
      </w:pPr>
    </w:p>
    <w:p w:rsidR="00A30A23" w:rsidRPr="002C6E1E" w:rsidRDefault="00A30A23">
      <w:pPr>
        <w:ind w:left="360"/>
        <w:rPr>
          <w:rFonts w:asciiTheme="minorHAnsi" w:hAnsiTheme="minorHAnsi" w:cs="Arial"/>
          <w:i/>
          <w:sz w:val="20"/>
          <w:szCs w:val="20"/>
          <w:lang w:val="en-GB"/>
        </w:rPr>
      </w:pPr>
      <w:r w:rsidRPr="002C6E1E">
        <w:rPr>
          <w:rFonts w:asciiTheme="minorHAnsi" w:hAnsiTheme="minorHAnsi" w:cs="Arial"/>
          <w:i/>
          <w:sz w:val="20"/>
          <w:szCs w:val="20"/>
          <w:lang w:val="en-GB"/>
        </w:rPr>
        <w:t xml:space="preserve">Section 3.3 on Risk should be first completed by the Project Manager. The UNEP Task Manager </w:t>
      </w:r>
      <w:r w:rsidR="00211A4E" w:rsidRPr="002C6E1E">
        <w:rPr>
          <w:rFonts w:asciiTheme="minorHAnsi" w:hAnsiTheme="minorHAnsi" w:cs="Arial"/>
          <w:i/>
          <w:sz w:val="20"/>
          <w:szCs w:val="20"/>
          <w:lang w:val="en-GB"/>
        </w:rPr>
        <w:t xml:space="preserve">and IDB Team Leader </w:t>
      </w:r>
      <w:r w:rsidRPr="002C6E1E">
        <w:rPr>
          <w:rFonts w:asciiTheme="minorHAnsi" w:hAnsiTheme="minorHAnsi" w:cs="Arial"/>
          <w:i/>
          <w:sz w:val="20"/>
          <w:szCs w:val="20"/>
          <w:lang w:val="en-GB"/>
        </w:rPr>
        <w:t xml:space="preserve">will subsequently enter </w:t>
      </w:r>
      <w:r w:rsidR="00211A4E" w:rsidRPr="002C6E1E">
        <w:rPr>
          <w:rFonts w:asciiTheme="minorHAnsi" w:hAnsiTheme="minorHAnsi" w:cs="Arial"/>
          <w:i/>
          <w:sz w:val="20"/>
          <w:szCs w:val="20"/>
          <w:lang w:val="en-GB"/>
        </w:rPr>
        <w:t>their</w:t>
      </w:r>
      <w:r w:rsidRPr="002C6E1E">
        <w:rPr>
          <w:rFonts w:asciiTheme="minorHAnsi" w:hAnsiTheme="minorHAnsi" w:cs="Arial"/>
          <w:i/>
          <w:sz w:val="20"/>
          <w:szCs w:val="20"/>
          <w:lang w:val="en-GB"/>
        </w:rPr>
        <w:t xml:space="preserve"> own ratings in the appropriate column.</w:t>
      </w: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cs="Arial"/>
          <w:i/>
          <w:sz w:val="20"/>
          <w:szCs w:val="20"/>
          <w:lang w:val="en-GB"/>
        </w:rPr>
      </w:pPr>
    </w:p>
    <w:p w:rsidR="006C4A44" w:rsidRPr="002C6E1E" w:rsidRDefault="006C4A44">
      <w:pPr>
        <w:ind w:left="360"/>
        <w:rPr>
          <w:rFonts w:asciiTheme="minorHAnsi" w:hAnsiTheme="minorHAnsi"/>
          <w:b/>
          <w:lang w:val="en-GB"/>
        </w:rPr>
      </w:pPr>
    </w:p>
    <w:p w:rsidR="00A30A23" w:rsidRPr="002C6E1E" w:rsidRDefault="00A30A23">
      <w:pPr>
        <w:ind w:left="360"/>
        <w:rPr>
          <w:rFonts w:asciiTheme="minorHAnsi" w:hAnsiTheme="minorHAnsi" w:cs="Arial"/>
          <w:i/>
          <w:sz w:val="20"/>
          <w:szCs w:val="20"/>
          <w:lang w:val="en-GB"/>
        </w:rPr>
      </w:pPr>
    </w:p>
    <w:p w:rsidR="00A30A23" w:rsidRDefault="00183605" w:rsidP="00183605">
      <w:pPr>
        <w:keepNext/>
        <w:numPr>
          <w:ilvl w:val="1"/>
          <w:numId w:val="2"/>
        </w:numPr>
        <w:tabs>
          <w:tab w:val="clear" w:pos="360"/>
          <w:tab w:val="num" w:pos="0"/>
        </w:tabs>
        <w:rPr>
          <w:rFonts w:asciiTheme="minorHAnsi" w:hAnsiTheme="minorHAnsi" w:cs="Arial"/>
          <w:sz w:val="20"/>
          <w:szCs w:val="20"/>
          <w:lang w:val="en-GB"/>
        </w:rPr>
      </w:pPr>
      <w:r w:rsidRPr="002C6E1E">
        <w:rPr>
          <w:rFonts w:asciiTheme="minorHAnsi" w:hAnsiTheme="minorHAnsi" w:cs="Arial"/>
          <w:sz w:val="20"/>
          <w:szCs w:val="20"/>
          <w:lang w:val="en-GB"/>
        </w:rPr>
        <w:lastRenderedPageBreak/>
        <w:t>3.1</w:t>
      </w:r>
      <w:r w:rsidRPr="002C6E1E">
        <w:rPr>
          <w:rFonts w:asciiTheme="minorHAnsi" w:hAnsiTheme="minorHAnsi" w:cs="Arial"/>
          <w:sz w:val="20"/>
          <w:szCs w:val="20"/>
          <w:lang w:val="en-GB"/>
        </w:rPr>
        <w:tab/>
      </w:r>
      <w:r w:rsidR="00A30A23" w:rsidRPr="002C6E1E">
        <w:rPr>
          <w:rFonts w:asciiTheme="minorHAnsi" w:hAnsiTheme="minorHAnsi" w:cs="Arial"/>
          <w:sz w:val="20"/>
          <w:szCs w:val="20"/>
          <w:lang w:val="en-GB"/>
        </w:rPr>
        <w:t>Progress towards achieving the project objective (s)</w:t>
      </w:r>
    </w:p>
    <w:p w:rsidR="00A30A23" w:rsidRPr="002C6E1E" w:rsidRDefault="00A30A23">
      <w:pPr>
        <w:keepNext/>
        <w:ind w:left="360"/>
        <w:rPr>
          <w:rFonts w:asciiTheme="minorHAnsi" w:hAnsiTheme="minorHAnsi"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8"/>
        <w:gridCol w:w="1958"/>
        <w:gridCol w:w="1958"/>
        <w:gridCol w:w="1884"/>
        <w:gridCol w:w="2032"/>
        <w:gridCol w:w="1958"/>
        <w:gridCol w:w="1500"/>
      </w:tblGrid>
      <w:tr w:rsidR="00A30A23" w:rsidRPr="002C6E1E" w:rsidTr="00DC2E18">
        <w:trPr>
          <w:cantSplit/>
          <w:tblHeader/>
        </w:trPr>
        <w:tc>
          <w:tcPr>
            <w:tcW w:w="1958"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Project objective and Outcomes</w:t>
            </w:r>
          </w:p>
        </w:tc>
        <w:tc>
          <w:tcPr>
            <w:tcW w:w="1958"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Description of indicator</w:t>
            </w:r>
            <w:r w:rsidRPr="002C6E1E">
              <w:rPr>
                <w:rStyle w:val="FootnoteReference"/>
                <w:rFonts w:asciiTheme="minorHAnsi" w:hAnsiTheme="minorHAnsi" w:cs="Arial"/>
                <w:b/>
                <w:sz w:val="20"/>
                <w:szCs w:val="20"/>
                <w:lang w:val="en-GB"/>
              </w:rPr>
              <w:footnoteReference w:id="16"/>
            </w:r>
          </w:p>
        </w:tc>
        <w:tc>
          <w:tcPr>
            <w:tcW w:w="1958"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Baseline level</w:t>
            </w:r>
            <w:r w:rsidRPr="002C6E1E">
              <w:rPr>
                <w:rStyle w:val="FootnoteReference"/>
                <w:rFonts w:asciiTheme="minorHAnsi" w:hAnsiTheme="minorHAnsi" w:cs="Arial"/>
                <w:b/>
                <w:sz w:val="20"/>
                <w:szCs w:val="20"/>
                <w:lang w:val="en-GB"/>
              </w:rPr>
              <w:footnoteReference w:id="17"/>
            </w:r>
          </w:p>
        </w:tc>
        <w:tc>
          <w:tcPr>
            <w:tcW w:w="1884"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Mid-term target</w:t>
            </w:r>
            <w:r w:rsidRPr="002C6E1E">
              <w:rPr>
                <w:rStyle w:val="FootnoteReference"/>
                <w:rFonts w:asciiTheme="minorHAnsi" w:hAnsiTheme="minorHAnsi" w:cs="Arial"/>
                <w:b/>
                <w:sz w:val="20"/>
                <w:szCs w:val="20"/>
                <w:lang w:val="en-GB"/>
              </w:rPr>
              <w:footnoteReference w:id="18"/>
            </w:r>
          </w:p>
        </w:tc>
        <w:tc>
          <w:tcPr>
            <w:tcW w:w="2032"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End-of-project target</w:t>
            </w:r>
          </w:p>
        </w:tc>
        <w:tc>
          <w:tcPr>
            <w:tcW w:w="1958"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tcPr>
          <w:p w:rsidR="00A30A23" w:rsidRPr="002C6E1E" w:rsidRDefault="00A30A23" w:rsidP="002578F2">
            <w:pPr>
              <w:rPr>
                <w:rFonts w:asciiTheme="minorHAnsi" w:hAnsiTheme="minorHAnsi" w:cs="Arial"/>
                <w:b/>
                <w:sz w:val="20"/>
                <w:szCs w:val="20"/>
                <w:lang w:val="en-GB"/>
              </w:rPr>
            </w:pPr>
            <w:r w:rsidRPr="002C6E1E">
              <w:rPr>
                <w:rFonts w:asciiTheme="minorHAnsi" w:hAnsiTheme="minorHAnsi" w:cs="Arial"/>
                <w:b/>
                <w:sz w:val="20"/>
                <w:szCs w:val="20"/>
                <w:lang w:val="en-GB"/>
              </w:rPr>
              <w:t>Level at 30 June 20</w:t>
            </w:r>
            <w:r w:rsidR="003011E0" w:rsidRPr="002C6E1E">
              <w:rPr>
                <w:rFonts w:asciiTheme="minorHAnsi" w:hAnsiTheme="minorHAnsi" w:cs="Arial"/>
                <w:b/>
                <w:sz w:val="20"/>
                <w:szCs w:val="20"/>
                <w:lang w:val="en-GB"/>
              </w:rPr>
              <w:t>1</w:t>
            </w:r>
            <w:r w:rsidR="002578F2">
              <w:rPr>
                <w:rFonts w:asciiTheme="minorHAnsi" w:hAnsiTheme="minorHAnsi" w:cs="Arial"/>
                <w:b/>
                <w:sz w:val="20"/>
                <w:szCs w:val="20"/>
                <w:lang w:val="en-GB"/>
              </w:rPr>
              <w:t>4</w:t>
            </w:r>
          </w:p>
        </w:tc>
        <w:tc>
          <w:tcPr>
            <w:tcW w:w="1500"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tcPr>
          <w:p w:rsidR="00A30A23" w:rsidRPr="00DA1A10" w:rsidRDefault="00A30A23">
            <w:pPr>
              <w:rPr>
                <w:rFonts w:asciiTheme="minorHAnsi" w:hAnsiTheme="minorHAnsi" w:cs="Arial"/>
                <w:b/>
                <w:color w:val="000000" w:themeColor="text1"/>
                <w:sz w:val="20"/>
                <w:szCs w:val="20"/>
                <w:lang w:val="en-GB"/>
              </w:rPr>
            </w:pPr>
            <w:r w:rsidRPr="00DA1A10">
              <w:rPr>
                <w:rFonts w:asciiTheme="minorHAnsi" w:hAnsiTheme="minorHAnsi" w:cs="Arial"/>
                <w:b/>
                <w:color w:val="000000" w:themeColor="text1"/>
                <w:sz w:val="20"/>
                <w:szCs w:val="20"/>
                <w:lang w:val="en-GB"/>
              </w:rPr>
              <w:t xml:space="preserve">Progress rating </w:t>
            </w:r>
            <w:r w:rsidRPr="00DA1A10">
              <w:rPr>
                <w:rStyle w:val="FootnoteReference"/>
                <w:rFonts w:asciiTheme="minorHAnsi" w:hAnsiTheme="minorHAnsi" w:cs="Arial"/>
                <w:b/>
                <w:color w:val="000000" w:themeColor="text1"/>
                <w:sz w:val="20"/>
                <w:szCs w:val="20"/>
                <w:lang w:val="en-GB"/>
              </w:rPr>
              <w:footnoteReference w:id="19"/>
            </w:r>
          </w:p>
        </w:tc>
      </w:tr>
      <w:tr w:rsidR="00A30A23" w:rsidRPr="002C6E1E" w:rsidTr="001700DC">
        <w:trPr>
          <w:cantSplit/>
        </w:trPr>
        <w:tc>
          <w:tcPr>
            <w:tcW w:w="1958" w:type="dxa"/>
            <w:vMerge w:val="restart"/>
            <w:tcBorders>
              <w:top w:val="single" w:sz="12" w:space="0" w:color="auto"/>
              <w:left w:val="single" w:sz="12" w:space="0" w:color="auto"/>
              <w:bottom w:val="single" w:sz="12" w:space="0" w:color="auto"/>
              <w:right w:val="single" w:sz="12" w:space="0" w:color="auto"/>
            </w:tcBorders>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Objective</w:t>
            </w:r>
            <w:r w:rsidRPr="002C6E1E">
              <w:rPr>
                <w:rStyle w:val="FootnoteReference"/>
                <w:rFonts w:asciiTheme="minorHAnsi" w:hAnsiTheme="minorHAnsi" w:cs="Arial"/>
                <w:b/>
                <w:sz w:val="20"/>
                <w:szCs w:val="20"/>
                <w:lang w:val="en-GB"/>
              </w:rPr>
              <w:footnoteReference w:id="20"/>
            </w:r>
          </w:p>
          <w:p w:rsidR="003E5A85" w:rsidRPr="002C6E1E" w:rsidRDefault="003E5A85">
            <w:pPr>
              <w:rPr>
                <w:rFonts w:asciiTheme="minorHAnsi" w:hAnsiTheme="minorHAnsi" w:cs="Arial"/>
                <w:sz w:val="16"/>
                <w:szCs w:val="16"/>
                <w:lang w:val="en-GB"/>
              </w:rPr>
            </w:pPr>
            <w:r w:rsidRPr="002C6E1E">
              <w:rPr>
                <w:rFonts w:asciiTheme="minorHAnsi" w:hAnsiTheme="minorHAnsi" w:cs="Arial"/>
                <w:sz w:val="16"/>
                <w:szCs w:val="16"/>
                <w:lang w:val="en-GB"/>
              </w:rPr>
              <w:t>In the context of the Cartagena Convention and its LBS Protocol , to pilot revolving financing mechanisms and their related wastewater management reforms that can be subsequently established as feasible instruments to provide sustainable financing for the implementation of environmentally sound and cost-effective wastewater management measures.</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3E5A85" w:rsidP="003E5A85">
            <w:pPr>
              <w:numPr>
                <w:ilvl w:val="0"/>
                <w:numId w:val="13"/>
              </w:numPr>
              <w:ind w:left="382"/>
              <w:rPr>
                <w:rFonts w:asciiTheme="minorHAnsi" w:hAnsiTheme="minorHAnsi" w:cs="Arial"/>
                <w:sz w:val="16"/>
                <w:szCs w:val="16"/>
                <w:lang w:val="en-GB"/>
              </w:rPr>
            </w:pPr>
            <w:r w:rsidRPr="002C6E1E">
              <w:rPr>
                <w:rFonts w:asciiTheme="minorHAnsi" w:hAnsiTheme="minorHAnsi" w:cs="Arial"/>
                <w:sz w:val="16"/>
                <w:szCs w:val="16"/>
                <w:lang w:val="en-GB"/>
              </w:rPr>
              <w:t>Pilot Financial Mechanisms Tested (PFM)</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3E5A85">
            <w:pPr>
              <w:rPr>
                <w:rFonts w:asciiTheme="minorHAnsi" w:hAnsiTheme="minorHAnsi" w:cs="Arial"/>
                <w:sz w:val="16"/>
                <w:szCs w:val="16"/>
                <w:lang w:val="en-GB"/>
              </w:rPr>
            </w:pPr>
            <w:r w:rsidRPr="002C6E1E">
              <w:rPr>
                <w:rFonts w:asciiTheme="minorHAnsi" w:hAnsiTheme="minorHAnsi" w:cs="Arial"/>
                <w:sz w:val="16"/>
                <w:szCs w:val="16"/>
                <w:lang w:val="en-GB"/>
              </w:rPr>
              <w:t>0 PFM</w:t>
            </w:r>
          </w:p>
        </w:tc>
        <w:tc>
          <w:tcPr>
            <w:tcW w:w="1884" w:type="dxa"/>
            <w:tcBorders>
              <w:top w:val="single" w:sz="12" w:space="0" w:color="auto"/>
              <w:left w:val="single" w:sz="12" w:space="0" w:color="auto"/>
              <w:bottom w:val="single" w:sz="6" w:space="0" w:color="auto"/>
              <w:right w:val="single" w:sz="12" w:space="0" w:color="auto"/>
            </w:tcBorders>
          </w:tcPr>
          <w:p w:rsidR="00A30A23" w:rsidRPr="002C6E1E" w:rsidRDefault="00A30A23">
            <w:pPr>
              <w:rPr>
                <w:rFonts w:asciiTheme="minorHAnsi" w:hAnsiTheme="minorHAnsi" w:cs="Arial"/>
                <w:sz w:val="16"/>
                <w:szCs w:val="16"/>
                <w:lang w:val="en-GB"/>
              </w:rPr>
            </w:pPr>
          </w:p>
        </w:tc>
        <w:tc>
          <w:tcPr>
            <w:tcW w:w="2032" w:type="dxa"/>
            <w:tcBorders>
              <w:top w:val="single" w:sz="12" w:space="0" w:color="auto"/>
              <w:left w:val="single" w:sz="12" w:space="0" w:color="auto"/>
              <w:bottom w:val="single" w:sz="6" w:space="0" w:color="auto"/>
              <w:right w:val="single" w:sz="12" w:space="0" w:color="auto"/>
            </w:tcBorders>
          </w:tcPr>
          <w:p w:rsidR="00A30A23" w:rsidRPr="002C6E1E" w:rsidRDefault="003E5A85">
            <w:pPr>
              <w:rPr>
                <w:rFonts w:asciiTheme="minorHAnsi" w:hAnsiTheme="minorHAnsi" w:cs="Arial"/>
                <w:sz w:val="16"/>
                <w:szCs w:val="16"/>
                <w:lang w:val="en-GB"/>
              </w:rPr>
            </w:pPr>
            <w:r w:rsidRPr="002C6E1E">
              <w:rPr>
                <w:rFonts w:asciiTheme="minorHAnsi" w:hAnsiTheme="minorHAnsi" w:cs="Arial"/>
                <w:sz w:val="16"/>
                <w:szCs w:val="16"/>
                <w:lang w:val="en-GB"/>
              </w:rPr>
              <w:t>4 PFM</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3E5A85">
            <w:pPr>
              <w:rPr>
                <w:rFonts w:asciiTheme="minorHAnsi" w:hAnsiTheme="minorHAnsi" w:cs="Arial"/>
                <w:sz w:val="16"/>
                <w:szCs w:val="16"/>
                <w:lang w:val="en-GB"/>
              </w:rPr>
            </w:pPr>
            <w:r w:rsidRPr="002C6E1E">
              <w:rPr>
                <w:rFonts w:asciiTheme="minorHAnsi" w:hAnsiTheme="minorHAnsi" w:cs="Arial"/>
                <w:sz w:val="16"/>
                <w:szCs w:val="16"/>
                <w:lang w:val="en-GB"/>
              </w:rPr>
              <w:t>0 PFM</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A30A23" w:rsidRPr="00DA1A10" w:rsidRDefault="00804CD0">
            <w:pPr>
              <w:rPr>
                <w:rFonts w:asciiTheme="minorHAnsi" w:hAnsiTheme="minorHAnsi" w:cs="Arial"/>
                <w:color w:val="000000" w:themeColor="text1"/>
                <w:sz w:val="20"/>
                <w:szCs w:val="20"/>
                <w:lang w:val="en-GB"/>
              </w:rPr>
            </w:pPr>
            <w:r w:rsidRPr="00DA1A10">
              <w:rPr>
                <w:rFonts w:asciiTheme="minorHAnsi" w:hAnsiTheme="minorHAnsi" w:cs="Arial"/>
                <w:color w:val="000000" w:themeColor="text1"/>
                <w:sz w:val="20"/>
                <w:szCs w:val="20"/>
                <w:lang w:val="en-GB"/>
              </w:rPr>
              <w:t>M</w:t>
            </w:r>
            <w:r w:rsidR="00547764" w:rsidRPr="00DA1A10">
              <w:rPr>
                <w:rFonts w:asciiTheme="minorHAnsi" w:hAnsiTheme="minorHAnsi" w:cs="Arial"/>
                <w:color w:val="000000" w:themeColor="text1"/>
                <w:sz w:val="20"/>
                <w:szCs w:val="20"/>
                <w:lang w:val="en-GB"/>
              </w:rPr>
              <w:t>S</w:t>
            </w:r>
          </w:p>
        </w:tc>
      </w:tr>
      <w:tr w:rsidR="00A30A23" w:rsidRPr="002C6E1E" w:rsidTr="001700DC">
        <w:trPr>
          <w:cantSplit/>
        </w:trPr>
        <w:tc>
          <w:tcPr>
            <w:tcW w:w="1958" w:type="dxa"/>
            <w:vMerge/>
            <w:tcBorders>
              <w:top w:val="single" w:sz="12" w:space="0" w:color="auto"/>
              <w:left w:val="single" w:sz="12" w:space="0" w:color="auto"/>
              <w:bottom w:val="single" w:sz="12" w:space="0" w:color="auto"/>
              <w:right w:val="single" w:sz="12" w:space="0" w:color="auto"/>
            </w:tcBorders>
          </w:tcPr>
          <w:p w:rsidR="00A30A23" w:rsidRPr="002C6E1E" w:rsidRDefault="00A30A23">
            <w:pPr>
              <w:rPr>
                <w:rFonts w:asciiTheme="minorHAnsi" w:hAnsiTheme="minorHAnsi" w:cs="Arial"/>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3E5A85" w:rsidP="003E5A85">
            <w:pPr>
              <w:numPr>
                <w:ilvl w:val="0"/>
                <w:numId w:val="13"/>
              </w:numPr>
              <w:ind w:left="382"/>
              <w:rPr>
                <w:rFonts w:asciiTheme="minorHAnsi" w:hAnsiTheme="minorHAnsi" w:cs="Arial"/>
                <w:sz w:val="16"/>
                <w:szCs w:val="16"/>
                <w:lang w:val="en-GB"/>
              </w:rPr>
            </w:pPr>
            <w:r w:rsidRPr="002C6E1E">
              <w:rPr>
                <w:rFonts w:asciiTheme="minorHAnsi" w:hAnsiTheme="minorHAnsi" w:cs="Arial"/>
                <w:sz w:val="16"/>
                <w:szCs w:val="16"/>
                <w:lang w:val="en-GB"/>
              </w:rPr>
              <w:t>National legal, institutional and policy reforms adopted and implemented.</w:t>
            </w:r>
          </w:p>
          <w:p w:rsidR="003E5A85" w:rsidRPr="002C6E1E" w:rsidRDefault="003E5A85" w:rsidP="00DB71A8">
            <w:pPr>
              <w:rPr>
                <w:rFonts w:asciiTheme="minorHAnsi" w:hAnsiTheme="minorHAnsi" w:cs="Arial"/>
                <w:sz w:val="16"/>
                <w:szCs w:val="16"/>
                <w:lang w:val="en-GB"/>
              </w:rPr>
            </w:pPr>
          </w:p>
          <w:p w:rsidR="003E5A85" w:rsidRPr="002C6E1E" w:rsidRDefault="003E5A85" w:rsidP="003E5A85">
            <w:pPr>
              <w:ind w:left="382"/>
              <w:rPr>
                <w:rFonts w:asciiTheme="minorHAnsi" w:hAnsiTheme="minorHAnsi" w:cs="Arial"/>
                <w:sz w:val="16"/>
                <w:szCs w:val="16"/>
                <w:lang w:val="en-GB"/>
              </w:rPr>
            </w:pPr>
          </w:p>
        </w:tc>
        <w:tc>
          <w:tcPr>
            <w:tcW w:w="1958" w:type="dxa"/>
            <w:tcBorders>
              <w:top w:val="single" w:sz="6" w:space="0" w:color="auto"/>
              <w:left w:val="single" w:sz="12" w:space="0" w:color="auto"/>
              <w:bottom w:val="single" w:sz="6" w:space="0" w:color="auto"/>
              <w:right w:val="single" w:sz="12" w:space="0" w:color="auto"/>
            </w:tcBorders>
          </w:tcPr>
          <w:p w:rsidR="00FA393F" w:rsidRPr="002C6E1E" w:rsidRDefault="003E5A85">
            <w:pPr>
              <w:rPr>
                <w:rFonts w:asciiTheme="minorHAnsi" w:hAnsiTheme="minorHAnsi" w:cs="Arial"/>
                <w:sz w:val="16"/>
                <w:szCs w:val="16"/>
                <w:lang w:val="en-GB"/>
              </w:rPr>
            </w:pPr>
            <w:r w:rsidRPr="002C6E1E">
              <w:rPr>
                <w:rFonts w:asciiTheme="minorHAnsi" w:hAnsiTheme="minorHAnsi" w:cs="Arial"/>
                <w:sz w:val="16"/>
                <w:szCs w:val="16"/>
                <w:lang w:val="en-GB"/>
              </w:rPr>
              <w:t>0 Countries</w:t>
            </w:r>
          </w:p>
          <w:p w:rsidR="00A30A23" w:rsidRPr="002C6E1E" w:rsidRDefault="00FA393F">
            <w:pPr>
              <w:rPr>
                <w:rFonts w:asciiTheme="minorHAnsi" w:hAnsiTheme="minorHAnsi" w:cs="Arial"/>
                <w:sz w:val="16"/>
                <w:szCs w:val="16"/>
                <w:lang w:val="en-GB"/>
              </w:rPr>
            </w:pPr>
            <w:r w:rsidRPr="002C6E1E">
              <w:rPr>
                <w:rFonts w:asciiTheme="minorHAnsi" w:hAnsiTheme="minorHAnsi" w:cs="Arial"/>
                <w:sz w:val="16"/>
                <w:szCs w:val="16"/>
                <w:lang w:val="en-GB"/>
              </w:rPr>
              <w:t>(</w:t>
            </w:r>
            <w:r w:rsidRPr="002C6E1E">
              <w:rPr>
                <w:rFonts w:asciiTheme="minorHAnsi" w:hAnsiTheme="minorHAnsi"/>
                <w:sz w:val="16"/>
                <w:szCs w:val="16"/>
              </w:rPr>
              <w:t xml:space="preserve"> </w:t>
            </w:r>
            <w:r w:rsidRPr="002C6E1E">
              <w:rPr>
                <w:rFonts w:asciiTheme="minorHAnsi" w:hAnsiTheme="minorHAnsi" w:cs="Arial"/>
                <w:sz w:val="16"/>
                <w:szCs w:val="16"/>
                <w:lang w:val="en-GB"/>
              </w:rPr>
              <w:t>Limited wastewater management reforms)</w:t>
            </w:r>
          </w:p>
        </w:tc>
        <w:tc>
          <w:tcPr>
            <w:tcW w:w="1884" w:type="dxa"/>
            <w:tcBorders>
              <w:top w:val="single" w:sz="6" w:space="0" w:color="auto"/>
              <w:left w:val="single" w:sz="12" w:space="0" w:color="auto"/>
              <w:bottom w:val="single" w:sz="6" w:space="0" w:color="auto"/>
              <w:right w:val="single" w:sz="12" w:space="0" w:color="auto"/>
            </w:tcBorders>
          </w:tcPr>
          <w:p w:rsidR="00A30A23" w:rsidRPr="002C6E1E" w:rsidRDefault="00A30A23">
            <w:pPr>
              <w:rPr>
                <w:rFonts w:asciiTheme="minorHAnsi" w:hAnsiTheme="minorHAnsi" w:cs="Arial"/>
                <w:sz w:val="16"/>
                <w:szCs w:val="16"/>
                <w:lang w:val="en-GB"/>
              </w:rPr>
            </w:pPr>
          </w:p>
        </w:tc>
        <w:tc>
          <w:tcPr>
            <w:tcW w:w="2032" w:type="dxa"/>
            <w:tcBorders>
              <w:top w:val="single" w:sz="6" w:space="0" w:color="auto"/>
              <w:left w:val="single" w:sz="12" w:space="0" w:color="auto"/>
              <w:bottom w:val="single" w:sz="6" w:space="0" w:color="auto"/>
              <w:right w:val="single" w:sz="12" w:space="0" w:color="auto"/>
            </w:tcBorders>
          </w:tcPr>
          <w:p w:rsidR="00A30A23" w:rsidRPr="002C6E1E" w:rsidRDefault="003E5A85">
            <w:pPr>
              <w:rPr>
                <w:rFonts w:asciiTheme="minorHAnsi" w:hAnsiTheme="minorHAnsi" w:cs="Arial"/>
                <w:sz w:val="16"/>
                <w:szCs w:val="16"/>
                <w:lang w:val="en-GB"/>
              </w:rPr>
            </w:pPr>
            <w:r w:rsidRPr="002C6E1E">
              <w:rPr>
                <w:rFonts w:asciiTheme="minorHAnsi" w:hAnsiTheme="minorHAnsi" w:cs="Arial"/>
                <w:sz w:val="16"/>
                <w:szCs w:val="16"/>
                <w:lang w:val="en-GB"/>
              </w:rPr>
              <w:t>5 Countries</w:t>
            </w:r>
            <w:r w:rsidR="00FA393F" w:rsidRPr="002C6E1E">
              <w:rPr>
                <w:rFonts w:asciiTheme="minorHAnsi" w:hAnsiTheme="minorHAnsi"/>
                <w:sz w:val="16"/>
                <w:szCs w:val="16"/>
              </w:rPr>
              <w:t xml:space="preserve"> </w:t>
            </w:r>
            <w:r w:rsidR="00FA393F" w:rsidRPr="002C6E1E">
              <w:rPr>
                <w:rFonts w:asciiTheme="minorHAnsi" w:hAnsiTheme="minorHAnsi" w:cs="Arial"/>
                <w:sz w:val="16"/>
                <w:szCs w:val="16"/>
                <w:lang w:val="en-GB"/>
              </w:rPr>
              <w:t>adopt wastewater management reforms.</w:t>
            </w: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3E5A85">
            <w:pPr>
              <w:rPr>
                <w:rFonts w:asciiTheme="minorHAnsi" w:hAnsiTheme="minorHAnsi" w:cs="Arial"/>
                <w:sz w:val="16"/>
                <w:szCs w:val="16"/>
                <w:lang w:val="en-GB"/>
              </w:rPr>
            </w:pPr>
            <w:r w:rsidRPr="002C6E1E">
              <w:rPr>
                <w:rFonts w:asciiTheme="minorHAnsi" w:hAnsiTheme="minorHAnsi" w:cs="Arial"/>
                <w:sz w:val="16"/>
                <w:szCs w:val="16"/>
                <w:lang w:val="en-GB"/>
              </w:rPr>
              <w:t>0 Countries</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rsidR="00A30A23" w:rsidRPr="00DA1A10" w:rsidRDefault="00804CD0">
            <w:pPr>
              <w:rPr>
                <w:rFonts w:asciiTheme="minorHAnsi" w:hAnsiTheme="minorHAnsi" w:cs="Arial"/>
                <w:color w:val="000000" w:themeColor="text1"/>
                <w:sz w:val="20"/>
                <w:szCs w:val="20"/>
                <w:lang w:val="en-GB"/>
              </w:rPr>
            </w:pPr>
            <w:r w:rsidRPr="00DA1A10">
              <w:rPr>
                <w:rFonts w:asciiTheme="minorHAnsi" w:hAnsiTheme="minorHAnsi" w:cs="Arial"/>
                <w:color w:val="000000" w:themeColor="text1"/>
                <w:sz w:val="20"/>
                <w:szCs w:val="20"/>
                <w:lang w:val="en-GB"/>
              </w:rPr>
              <w:t>M</w:t>
            </w:r>
            <w:r w:rsidR="00547764" w:rsidRPr="00DA1A10">
              <w:rPr>
                <w:rFonts w:asciiTheme="minorHAnsi" w:hAnsiTheme="minorHAnsi" w:cs="Arial"/>
                <w:color w:val="000000" w:themeColor="text1"/>
                <w:sz w:val="20"/>
                <w:szCs w:val="20"/>
                <w:lang w:val="en-GB"/>
              </w:rPr>
              <w:t>S</w:t>
            </w:r>
          </w:p>
        </w:tc>
      </w:tr>
      <w:tr w:rsidR="00A30A23" w:rsidRPr="002C6E1E" w:rsidTr="001700DC">
        <w:trPr>
          <w:cantSplit/>
        </w:trPr>
        <w:tc>
          <w:tcPr>
            <w:tcW w:w="1958" w:type="dxa"/>
            <w:vMerge w:val="restart"/>
            <w:tcBorders>
              <w:top w:val="single" w:sz="12" w:space="0" w:color="auto"/>
              <w:left w:val="single" w:sz="12" w:space="0" w:color="auto"/>
              <w:bottom w:val="single" w:sz="12" w:space="0" w:color="auto"/>
              <w:right w:val="single" w:sz="12" w:space="0" w:color="auto"/>
            </w:tcBorders>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Outcome 1:</w:t>
            </w:r>
          </w:p>
          <w:p w:rsidR="00A30A23" w:rsidRPr="002C6E1E" w:rsidRDefault="003E5A85">
            <w:pPr>
              <w:rPr>
                <w:rFonts w:asciiTheme="minorHAnsi" w:hAnsiTheme="minorHAnsi" w:cs="Arial"/>
                <w:sz w:val="18"/>
                <w:szCs w:val="18"/>
                <w:lang w:val="en-GB"/>
              </w:rPr>
            </w:pPr>
            <w:r w:rsidRPr="002C6E1E">
              <w:rPr>
                <w:rFonts w:asciiTheme="minorHAnsi" w:hAnsiTheme="minorHAnsi" w:cs="Arial"/>
                <w:sz w:val="18"/>
                <w:szCs w:val="18"/>
                <w:lang w:val="en-GB"/>
              </w:rPr>
              <w:t>Improved access to financing for wastewater management</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3E5A85">
            <w:pPr>
              <w:rPr>
                <w:rFonts w:asciiTheme="minorHAnsi" w:hAnsiTheme="minorHAnsi" w:cs="Arial"/>
                <w:sz w:val="18"/>
                <w:szCs w:val="18"/>
                <w:lang w:val="en-GB"/>
              </w:rPr>
            </w:pPr>
            <w:r w:rsidRPr="002C6E1E">
              <w:rPr>
                <w:rFonts w:asciiTheme="minorHAnsi" w:hAnsiTheme="minorHAnsi" w:cs="Arial"/>
                <w:sz w:val="18"/>
                <w:szCs w:val="18"/>
                <w:lang w:val="en-GB"/>
              </w:rPr>
              <w:t>Number of Pilot Financing Mechanisms created</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3E5A85">
            <w:pPr>
              <w:rPr>
                <w:rFonts w:asciiTheme="minorHAnsi" w:hAnsiTheme="minorHAnsi" w:cs="Arial"/>
                <w:sz w:val="20"/>
                <w:szCs w:val="20"/>
                <w:lang w:val="en-GB"/>
              </w:rPr>
            </w:pPr>
            <w:r w:rsidRPr="002C6E1E">
              <w:rPr>
                <w:rFonts w:asciiTheme="minorHAnsi" w:hAnsiTheme="minorHAnsi" w:cs="Arial"/>
                <w:sz w:val="20"/>
                <w:szCs w:val="20"/>
                <w:lang w:val="en-GB"/>
              </w:rPr>
              <w:t>0</w:t>
            </w:r>
            <w:r w:rsidR="00040237" w:rsidRPr="002C6E1E">
              <w:rPr>
                <w:rFonts w:asciiTheme="minorHAnsi" w:hAnsiTheme="minorHAnsi" w:cs="Arial"/>
                <w:sz w:val="20"/>
                <w:szCs w:val="20"/>
                <w:lang w:val="en-GB"/>
              </w:rPr>
              <w:t xml:space="preserve"> PFMs</w:t>
            </w:r>
          </w:p>
        </w:tc>
        <w:tc>
          <w:tcPr>
            <w:tcW w:w="1884" w:type="dxa"/>
            <w:tcBorders>
              <w:top w:val="single" w:sz="12" w:space="0" w:color="auto"/>
              <w:left w:val="single" w:sz="12" w:space="0" w:color="auto"/>
              <w:bottom w:val="single" w:sz="6" w:space="0" w:color="auto"/>
              <w:right w:val="single" w:sz="12" w:space="0" w:color="auto"/>
            </w:tcBorders>
          </w:tcPr>
          <w:p w:rsidR="00040237" w:rsidRPr="002C6E1E" w:rsidRDefault="00040237" w:rsidP="008111D0">
            <w:pPr>
              <w:rPr>
                <w:rFonts w:asciiTheme="minorHAnsi" w:hAnsiTheme="minorHAnsi" w:cs="Arial"/>
                <w:sz w:val="20"/>
                <w:szCs w:val="20"/>
                <w:lang w:val="en-GB"/>
              </w:rPr>
            </w:pPr>
          </w:p>
        </w:tc>
        <w:tc>
          <w:tcPr>
            <w:tcW w:w="2032" w:type="dxa"/>
            <w:tcBorders>
              <w:top w:val="single" w:sz="12"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20"/>
                <w:szCs w:val="20"/>
                <w:lang w:val="en-GB"/>
              </w:rPr>
            </w:pPr>
            <w:r w:rsidRPr="002C6E1E">
              <w:rPr>
                <w:rFonts w:asciiTheme="minorHAnsi" w:hAnsiTheme="minorHAnsi" w:cs="Arial"/>
                <w:sz w:val="20"/>
                <w:szCs w:val="20"/>
                <w:lang w:val="en-GB"/>
              </w:rPr>
              <w:t>4 PFMs</w:t>
            </w:r>
          </w:p>
          <w:p w:rsidR="0019605F" w:rsidRPr="002C6E1E" w:rsidRDefault="0019605F" w:rsidP="0019605F">
            <w:pPr>
              <w:numPr>
                <w:ilvl w:val="0"/>
                <w:numId w:val="14"/>
              </w:numPr>
              <w:rPr>
                <w:rFonts w:asciiTheme="minorHAnsi" w:hAnsiTheme="minorHAnsi" w:cs="Arial"/>
                <w:sz w:val="20"/>
                <w:szCs w:val="20"/>
                <w:lang w:val="en-GB"/>
              </w:rPr>
            </w:pPr>
            <w:r w:rsidRPr="002C6E1E">
              <w:rPr>
                <w:rFonts w:asciiTheme="minorHAnsi" w:hAnsiTheme="minorHAnsi" w:cs="Arial"/>
                <w:sz w:val="20"/>
                <w:szCs w:val="20"/>
                <w:lang w:val="en-GB"/>
              </w:rPr>
              <w:t>Belize</w:t>
            </w:r>
          </w:p>
          <w:p w:rsidR="0019605F" w:rsidRPr="002C6E1E" w:rsidRDefault="0019605F" w:rsidP="0019605F">
            <w:pPr>
              <w:numPr>
                <w:ilvl w:val="0"/>
                <w:numId w:val="14"/>
              </w:numPr>
              <w:rPr>
                <w:rFonts w:asciiTheme="minorHAnsi" w:hAnsiTheme="minorHAnsi" w:cs="Arial"/>
                <w:sz w:val="20"/>
                <w:szCs w:val="20"/>
                <w:lang w:val="en-GB"/>
              </w:rPr>
            </w:pPr>
            <w:r w:rsidRPr="002C6E1E">
              <w:rPr>
                <w:rFonts w:asciiTheme="minorHAnsi" w:hAnsiTheme="minorHAnsi" w:cs="Arial"/>
                <w:sz w:val="20"/>
                <w:szCs w:val="20"/>
                <w:lang w:val="en-GB"/>
              </w:rPr>
              <w:t>Jamaica</w:t>
            </w:r>
          </w:p>
          <w:p w:rsidR="0019605F" w:rsidRPr="002C6E1E" w:rsidRDefault="0019605F" w:rsidP="001700DC">
            <w:pPr>
              <w:numPr>
                <w:ilvl w:val="0"/>
                <w:numId w:val="14"/>
              </w:numPr>
              <w:rPr>
                <w:rFonts w:asciiTheme="minorHAnsi" w:hAnsiTheme="minorHAnsi" w:cs="Arial"/>
                <w:sz w:val="20"/>
                <w:szCs w:val="20"/>
                <w:lang w:val="en-GB"/>
              </w:rPr>
            </w:pPr>
            <w:r w:rsidRPr="002C6E1E">
              <w:rPr>
                <w:rFonts w:asciiTheme="minorHAnsi" w:hAnsiTheme="minorHAnsi" w:cs="Arial"/>
                <w:sz w:val="20"/>
                <w:szCs w:val="20"/>
                <w:lang w:val="en-GB"/>
              </w:rPr>
              <w:t>Guyana</w:t>
            </w:r>
          </w:p>
          <w:p w:rsidR="0019605F" w:rsidRPr="002C6E1E" w:rsidRDefault="0019605F" w:rsidP="001700DC">
            <w:pPr>
              <w:numPr>
                <w:ilvl w:val="0"/>
                <w:numId w:val="14"/>
              </w:numPr>
              <w:rPr>
                <w:rFonts w:asciiTheme="minorHAnsi" w:hAnsiTheme="minorHAnsi" w:cs="Arial"/>
                <w:sz w:val="20"/>
                <w:szCs w:val="20"/>
                <w:lang w:val="en-GB"/>
              </w:rPr>
            </w:pPr>
            <w:r w:rsidRPr="002C6E1E">
              <w:rPr>
                <w:rFonts w:asciiTheme="minorHAnsi" w:hAnsiTheme="minorHAnsi" w:cs="Arial"/>
                <w:sz w:val="20"/>
                <w:szCs w:val="20"/>
                <w:lang w:val="en-GB"/>
              </w:rPr>
              <w:t>Trinidad and Tobago</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BB0FD1">
            <w:pPr>
              <w:rPr>
                <w:rFonts w:asciiTheme="minorHAnsi" w:hAnsiTheme="minorHAnsi" w:cs="Arial"/>
                <w:sz w:val="20"/>
                <w:szCs w:val="20"/>
                <w:lang w:val="en-GB"/>
              </w:rPr>
            </w:pPr>
            <w:r>
              <w:rPr>
                <w:rFonts w:asciiTheme="minorHAnsi" w:hAnsiTheme="minorHAnsi" w:cs="Arial"/>
                <w:sz w:val="20"/>
                <w:szCs w:val="20"/>
                <w:lang w:val="en-GB"/>
              </w:rPr>
              <w:t>3</w:t>
            </w:r>
            <w:r w:rsidR="00040237" w:rsidRPr="002C6E1E">
              <w:rPr>
                <w:rFonts w:asciiTheme="minorHAnsi" w:hAnsiTheme="minorHAnsi" w:cs="Arial"/>
                <w:sz w:val="20"/>
                <w:szCs w:val="20"/>
                <w:lang w:val="en-GB"/>
              </w:rPr>
              <w:t xml:space="preserve"> PFMs</w:t>
            </w:r>
          </w:p>
          <w:p w:rsidR="00040237" w:rsidRPr="002C6E1E" w:rsidRDefault="00547764" w:rsidP="00040237">
            <w:pPr>
              <w:numPr>
                <w:ilvl w:val="0"/>
                <w:numId w:val="15"/>
              </w:numPr>
              <w:rPr>
                <w:rFonts w:asciiTheme="minorHAnsi" w:hAnsiTheme="minorHAnsi" w:cs="Arial"/>
                <w:sz w:val="20"/>
                <w:szCs w:val="20"/>
                <w:lang w:val="en-GB"/>
              </w:rPr>
            </w:pPr>
            <w:r w:rsidRPr="002C6E1E">
              <w:rPr>
                <w:rFonts w:asciiTheme="minorHAnsi" w:hAnsiTheme="minorHAnsi" w:cs="Arial"/>
                <w:sz w:val="20"/>
                <w:szCs w:val="20"/>
                <w:lang w:val="en-GB"/>
              </w:rPr>
              <w:t>Belize</w:t>
            </w:r>
          </w:p>
          <w:p w:rsidR="00040237" w:rsidRDefault="007E34F8" w:rsidP="00040237">
            <w:pPr>
              <w:numPr>
                <w:ilvl w:val="0"/>
                <w:numId w:val="15"/>
              </w:numPr>
              <w:rPr>
                <w:rFonts w:asciiTheme="minorHAnsi" w:hAnsiTheme="minorHAnsi" w:cs="Arial"/>
                <w:sz w:val="20"/>
                <w:szCs w:val="20"/>
                <w:lang w:val="en-GB"/>
              </w:rPr>
            </w:pPr>
            <w:r w:rsidRPr="002C6E1E">
              <w:rPr>
                <w:rFonts w:asciiTheme="minorHAnsi" w:hAnsiTheme="minorHAnsi" w:cs="Arial"/>
                <w:sz w:val="20"/>
                <w:szCs w:val="20"/>
                <w:lang w:val="en-GB"/>
              </w:rPr>
              <w:t>Guyana</w:t>
            </w:r>
          </w:p>
          <w:p w:rsidR="00BB0FD1" w:rsidRPr="002C6E1E" w:rsidRDefault="00BB0FD1" w:rsidP="00040237">
            <w:pPr>
              <w:numPr>
                <w:ilvl w:val="0"/>
                <w:numId w:val="15"/>
              </w:numPr>
              <w:rPr>
                <w:rFonts w:asciiTheme="minorHAnsi" w:hAnsiTheme="minorHAnsi" w:cs="Arial"/>
                <w:sz w:val="20"/>
                <w:szCs w:val="20"/>
                <w:lang w:val="en-GB"/>
              </w:rPr>
            </w:pPr>
            <w:r>
              <w:rPr>
                <w:rFonts w:asciiTheme="minorHAnsi" w:hAnsiTheme="minorHAnsi" w:cs="Arial"/>
                <w:sz w:val="20"/>
                <w:szCs w:val="20"/>
                <w:lang w:val="en-GB"/>
              </w:rPr>
              <w:t>Jamaica</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A30A23" w:rsidRPr="00DA1A10" w:rsidRDefault="00547764">
            <w:pPr>
              <w:rPr>
                <w:rFonts w:asciiTheme="minorHAnsi" w:hAnsiTheme="minorHAnsi" w:cs="Arial"/>
                <w:color w:val="000000" w:themeColor="text1"/>
                <w:sz w:val="20"/>
                <w:szCs w:val="20"/>
                <w:lang w:val="en-GB"/>
              </w:rPr>
            </w:pPr>
            <w:r w:rsidRPr="00DA1A10">
              <w:rPr>
                <w:rFonts w:asciiTheme="minorHAnsi" w:hAnsiTheme="minorHAnsi" w:cs="Arial"/>
                <w:color w:val="000000" w:themeColor="text1"/>
                <w:sz w:val="20"/>
                <w:szCs w:val="20"/>
                <w:lang w:val="en-GB"/>
              </w:rPr>
              <w:t>S</w:t>
            </w:r>
          </w:p>
        </w:tc>
      </w:tr>
      <w:tr w:rsidR="00A30A23" w:rsidRPr="002C6E1E" w:rsidTr="001700DC">
        <w:trPr>
          <w:cantSplit/>
        </w:trPr>
        <w:tc>
          <w:tcPr>
            <w:tcW w:w="1958" w:type="dxa"/>
            <w:vMerge/>
            <w:tcBorders>
              <w:top w:val="single" w:sz="12" w:space="0" w:color="auto"/>
              <w:left w:val="single" w:sz="12" w:space="0" w:color="auto"/>
              <w:bottom w:val="single" w:sz="12" w:space="0" w:color="auto"/>
              <w:right w:val="single" w:sz="12" w:space="0" w:color="auto"/>
            </w:tcBorders>
          </w:tcPr>
          <w:p w:rsidR="00A30A23" w:rsidRPr="002C6E1E" w:rsidRDefault="00A30A23">
            <w:pPr>
              <w:rPr>
                <w:rFonts w:asciiTheme="minorHAnsi" w:hAnsiTheme="minorHAnsi" w:cs="Arial"/>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Projects generate repayments into the Pilot Financing Mechanisms</w:t>
            </w: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0 PFMs generating repayments</w:t>
            </w:r>
          </w:p>
        </w:tc>
        <w:tc>
          <w:tcPr>
            <w:tcW w:w="1884" w:type="dxa"/>
            <w:tcBorders>
              <w:top w:val="single" w:sz="6" w:space="0" w:color="auto"/>
              <w:left w:val="single" w:sz="12" w:space="0" w:color="auto"/>
              <w:bottom w:val="single" w:sz="6" w:space="0" w:color="auto"/>
              <w:right w:val="single" w:sz="12" w:space="0" w:color="auto"/>
            </w:tcBorders>
          </w:tcPr>
          <w:p w:rsidR="00A30A23" w:rsidRPr="002C6E1E" w:rsidRDefault="00A30A23">
            <w:pPr>
              <w:rPr>
                <w:rFonts w:asciiTheme="minorHAnsi" w:hAnsiTheme="minorHAnsi" w:cs="Arial"/>
                <w:sz w:val="18"/>
                <w:szCs w:val="18"/>
                <w:lang w:val="en-GB"/>
              </w:rPr>
            </w:pPr>
          </w:p>
        </w:tc>
        <w:tc>
          <w:tcPr>
            <w:tcW w:w="2032" w:type="dxa"/>
            <w:tcBorders>
              <w:top w:val="single" w:sz="6"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3 PFMs generating repayments</w:t>
            </w: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7E34F8">
            <w:pPr>
              <w:rPr>
                <w:rFonts w:asciiTheme="minorHAnsi" w:hAnsiTheme="minorHAnsi" w:cs="Arial"/>
                <w:sz w:val="18"/>
                <w:szCs w:val="18"/>
                <w:lang w:val="en-GB"/>
              </w:rPr>
            </w:pPr>
            <w:r w:rsidRPr="002C6E1E">
              <w:rPr>
                <w:rFonts w:asciiTheme="minorHAnsi" w:hAnsiTheme="minorHAnsi" w:cs="Arial"/>
                <w:sz w:val="18"/>
                <w:szCs w:val="18"/>
                <w:lang w:val="en-GB"/>
              </w:rPr>
              <w:t>0</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rsidR="00A30A23" w:rsidRPr="00DA1A10" w:rsidRDefault="00547764">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MS</w:t>
            </w:r>
          </w:p>
        </w:tc>
      </w:tr>
      <w:tr w:rsidR="00A30A23"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A30A23" w:rsidRPr="002C6E1E" w:rsidRDefault="00040237">
            <w:pPr>
              <w:rPr>
                <w:rFonts w:asciiTheme="minorHAnsi" w:hAnsiTheme="minorHAnsi" w:cs="Arial"/>
                <w:b/>
                <w:sz w:val="20"/>
                <w:szCs w:val="20"/>
                <w:lang w:val="en-GB"/>
              </w:rPr>
            </w:pPr>
            <w:r w:rsidRPr="002C6E1E">
              <w:rPr>
                <w:rFonts w:asciiTheme="minorHAnsi" w:hAnsiTheme="minorHAnsi" w:cs="Arial"/>
                <w:b/>
                <w:sz w:val="20"/>
                <w:szCs w:val="20"/>
                <w:lang w:val="en-GB"/>
              </w:rPr>
              <w:lastRenderedPageBreak/>
              <w:t>Outcome 2</w:t>
            </w:r>
            <w:r w:rsidR="00A30A23" w:rsidRPr="002C6E1E">
              <w:rPr>
                <w:rFonts w:asciiTheme="minorHAnsi" w:hAnsiTheme="minorHAnsi" w:cs="Arial"/>
                <w:b/>
                <w:sz w:val="20"/>
                <w:szCs w:val="20"/>
                <w:lang w:val="en-GB"/>
              </w:rPr>
              <w:t>:</w:t>
            </w:r>
          </w:p>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Successful development of first generation projects.</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Increase in populations with access to improved wastewater treatment facilities (Final baseline and target to be determined in the first year)</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0 Households</w:t>
            </w:r>
          </w:p>
        </w:tc>
        <w:tc>
          <w:tcPr>
            <w:tcW w:w="1884" w:type="dxa"/>
            <w:tcBorders>
              <w:top w:val="single" w:sz="12" w:space="0" w:color="auto"/>
              <w:left w:val="single" w:sz="12" w:space="0" w:color="auto"/>
              <w:bottom w:val="single" w:sz="6" w:space="0" w:color="auto"/>
              <w:right w:val="single" w:sz="12" w:space="0" w:color="auto"/>
            </w:tcBorders>
          </w:tcPr>
          <w:p w:rsidR="00A30A23" w:rsidRPr="002C6E1E" w:rsidRDefault="00A30A23">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040237" w:rsidRPr="002C6E1E" w:rsidRDefault="00040237" w:rsidP="00040237">
            <w:pPr>
              <w:rPr>
                <w:rFonts w:asciiTheme="minorHAnsi" w:hAnsiTheme="minorHAnsi" w:cs="Arial"/>
                <w:sz w:val="18"/>
                <w:szCs w:val="18"/>
                <w:lang w:val="en-GB"/>
              </w:rPr>
            </w:pPr>
            <w:r w:rsidRPr="002C6E1E">
              <w:rPr>
                <w:rFonts w:asciiTheme="minorHAnsi" w:hAnsiTheme="minorHAnsi" w:cs="Arial"/>
                <w:sz w:val="18"/>
                <w:szCs w:val="18"/>
                <w:lang w:val="en-GB"/>
              </w:rPr>
              <w:t>Population with improved access to wastewater treatment:</w:t>
            </w:r>
          </w:p>
          <w:p w:rsidR="00040237" w:rsidRPr="002C6E1E" w:rsidRDefault="00040237" w:rsidP="00040237">
            <w:pPr>
              <w:rPr>
                <w:rFonts w:asciiTheme="minorHAnsi" w:hAnsiTheme="minorHAnsi" w:cs="Arial"/>
                <w:sz w:val="18"/>
                <w:szCs w:val="18"/>
                <w:lang w:val="fr-FR"/>
              </w:rPr>
            </w:pPr>
            <w:r w:rsidRPr="002C6E1E">
              <w:rPr>
                <w:rFonts w:asciiTheme="minorHAnsi" w:hAnsiTheme="minorHAnsi" w:cs="Arial"/>
                <w:sz w:val="18"/>
                <w:szCs w:val="18"/>
                <w:lang w:val="fr-FR"/>
              </w:rPr>
              <w:t>Belize – TBD</w:t>
            </w:r>
          </w:p>
          <w:p w:rsidR="00040237" w:rsidRPr="002C6E1E" w:rsidRDefault="00040237" w:rsidP="00040237">
            <w:pPr>
              <w:rPr>
                <w:rFonts w:asciiTheme="minorHAnsi" w:hAnsiTheme="minorHAnsi" w:cs="Arial"/>
                <w:sz w:val="18"/>
                <w:szCs w:val="18"/>
                <w:lang w:val="fr-FR"/>
              </w:rPr>
            </w:pPr>
            <w:proofErr w:type="spellStart"/>
            <w:r w:rsidRPr="003233DA">
              <w:rPr>
                <w:rFonts w:asciiTheme="minorHAnsi" w:hAnsiTheme="minorHAnsi" w:cs="Arial"/>
                <w:sz w:val="18"/>
                <w:szCs w:val="18"/>
                <w:lang w:val="fr-FR"/>
              </w:rPr>
              <w:t>Jamaica</w:t>
            </w:r>
            <w:proofErr w:type="spellEnd"/>
            <w:r w:rsidRPr="002C6E1E">
              <w:rPr>
                <w:rFonts w:asciiTheme="minorHAnsi" w:hAnsiTheme="minorHAnsi" w:cs="Arial"/>
                <w:sz w:val="18"/>
                <w:szCs w:val="18"/>
                <w:lang w:val="fr-FR"/>
              </w:rPr>
              <w:t xml:space="preserve"> - TBD</w:t>
            </w:r>
          </w:p>
          <w:p w:rsidR="00040237" w:rsidRPr="002C6E1E" w:rsidRDefault="00040237" w:rsidP="00040237">
            <w:pPr>
              <w:rPr>
                <w:rFonts w:asciiTheme="minorHAnsi" w:hAnsiTheme="minorHAnsi" w:cs="Arial"/>
                <w:sz w:val="18"/>
                <w:szCs w:val="18"/>
                <w:lang w:val="fr-FR"/>
              </w:rPr>
            </w:pPr>
            <w:r w:rsidRPr="002C6E1E">
              <w:rPr>
                <w:rFonts w:asciiTheme="minorHAnsi" w:hAnsiTheme="minorHAnsi" w:cs="Arial"/>
                <w:sz w:val="18"/>
                <w:szCs w:val="18"/>
                <w:lang w:val="fr-FR"/>
              </w:rPr>
              <w:t>T&amp;T - TBD</w:t>
            </w:r>
          </w:p>
          <w:p w:rsidR="00A30A23" w:rsidRPr="002C6E1E" w:rsidRDefault="00040237" w:rsidP="00040237">
            <w:pPr>
              <w:rPr>
                <w:rFonts w:asciiTheme="minorHAnsi" w:hAnsiTheme="minorHAnsi" w:cs="Arial"/>
                <w:sz w:val="18"/>
                <w:szCs w:val="18"/>
                <w:lang w:val="en-GB"/>
              </w:rPr>
            </w:pPr>
            <w:r w:rsidRPr="002C6E1E">
              <w:rPr>
                <w:rFonts w:asciiTheme="minorHAnsi" w:hAnsiTheme="minorHAnsi" w:cs="Arial"/>
                <w:sz w:val="18"/>
                <w:szCs w:val="18"/>
                <w:lang w:val="en-GB"/>
              </w:rPr>
              <w:t>Guyana – TBD</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7E34F8" w:rsidP="00796456">
            <w:pPr>
              <w:rPr>
                <w:rFonts w:asciiTheme="minorHAnsi" w:hAnsiTheme="minorHAnsi" w:cs="Arial"/>
                <w:sz w:val="18"/>
                <w:szCs w:val="18"/>
                <w:lang w:val="en-GB"/>
              </w:rPr>
            </w:pPr>
            <w:r w:rsidRPr="002C6E1E">
              <w:rPr>
                <w:rFonts w:asciiTheme="minorHAnsi" w:hAnsiTheme="minorHAnsi" w:cs="Arial"/>
                <w:sz w:val="18"/>
                <w:szCs w:val="18"/>
                <w:lang w:val="en-GB"/>
              </w:rPr>
              <w:t>0</w:t>
            </w:r>
            <w:r w:rsidR="009E53CF" w:rsidRPr="002C6E1E">
              <w:rPr>
                <w:rFonts w:asciiTheme="minorHAnsi" w:hAnsiTheme="minorHAnsi" w:cs="Arial"/>
                <w:sz w:val="18"/>
                <w:szCs w:val="18"/>
                <w:lang w:val="en-GB"/>
              </w:rPr>
              <w:t xml:space="preserve"> - </w:t>
            </w:r>
            <w:r w:rsidR="007B62CE" w:rsidRPr="002C6E1E">
              <w:rPr>
                <w:rFonts w:asciiTheme="minorHAnsi" w:hAnsiTheme="minorHAnsi" w:cs="Arial"/>
                <w:sz w:val="18"/>
                <w:szCs w:val="18"/>
                <w:lang w:val="en-GB"/>
              </w:rPr>
              <w:t>on-going</w:t>
            </w:r>
            <w:r w:rsidR="009E53CF" w:rsidRPr="002C6E1E">
              <w:rPr>
                <w:rFonts w:asciiTheme="minorHAnsi" w:hAnsiTheme="minorHAnsi" w:cs="Arial"/>
                <w:sz w:val="18"/>
                <w:szCs w:val="18"/>
                <w:lang w:val="en-GB"/>
              </w:rPr>
              <w:t xml:space="preserve"> plants identified in 3 PEAs</w:t>
            </w:r>
            <w:r w:rsidR="00E05C98">
              <w:rPr>
                <w:rFonts w:asciiTheme="minorHAnsi" w:hAnsiTheme="minorHAnsi" w:cs="Arial"/>
                <w:sz w:val="18"/>
                <w:szCs w:val="18"/>
                <w:lang w:val="en-GB"/>
              </w:rPr>
              <w:t xml:space="preserve"> out of 4</w:t>
            </w:r>
            <w:r w:rsidR="009E53CF" w:rsidRPr="002C6E1E">
              <w:rPr>
                <w:rFonts w:asciiTheme="minorHAnsi" w:hAnsiTheme="minorHAnsi" w:cs="Arial"/>
                <w:sz w:val="18"/>
                <w:szCs w:val="18"/>
                <w:lang w:val="en-GB"/>
              </w:rPr>
              <w:t xml:space="preserve">. Data available after </w:t>
            </w:r>
            <w:r w:rsidR="00796456">
              <w:rPr>
                <w:rFonts w:asciiTheme="minorHAnsi" w:hAnsiTheme="minorHAnsi" w:cs="Arial"/>
                <w:sz w:val="18"/>
                <w:szCs w:val="18"/>
                <w:lang w:val="en-GB"/>
              </w:rPr>
              <w:t xml:space="preserve">socioeconomic studies </w:t>
            </w:r>
            <w:r w:rsidR="001D06F3">
              <w:rPr>
                <w:rFonts w:asciiTheme="minorHAnsi" w:hAnsiTheme="minorHAnsi" w:cs="Arial"/>
                <w:sz w:val="18"/>
                <w:szCs w:val="18"/>
                <w:lang w:val="en-GB"/>
              </w:rPr>
              <w:t xml:space="preserve">are </w:t>
            </w:r>
            <w:r w:rsidR="001D06F3" w:rsidRPr="002C6E1E">
              <w:rPr>
                <w:rFonts w:asciiTheme="minorHAnsi" w:hAnsiTheme="minorHAnsi" w:cs="Arial"/>
                <w:sz w:val="18"/>
                <w:szCs w:val="18"/>
                <w:lang w:val="en-GB"/>
              </w:rPr>
              <w:t>completed</w:t>
            </w:r>
            <w:r w:rsidR="00796456">
              <w:rPr>
                <w:rFonts w:asciiTheme="minorHAnsi" w:hAnsiTheme="minorHAnsi" w:cs="Arial"/>
                <w:sz w:val="18"/>
                <w:szCs w:val="18"/>
                <w:lang w:val="en-GB"/>
              </w:rPr>
              <w:t>.</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A30A23" w:rsidRPr="00DA1A10" w:rsidRDefault="0019605F">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A30A23"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A30A23" w:rsidRPr="002C6E1E" w:rsidRDefault="00040237">
            <w:pPr>
              <w:rPr>
                <w:rFonts w:asciiTheme="minorHAnsi" w:hAnsiTheme="minorHAnsi" w:cs="Arial"/>
                <w:b/>
                <w:sz w:val="20"/>
                <w:szCs w:val="20"/>
                <w:lang w:val="en-GB"/>
              </w:rPr>
            </w:pPr>
            <w:r w:rsidRPr="002C6E1E">
              <w:rPr>
                <w:rFonts w:asciiTheme="minorHAnsi" w:hAnsiTheme="minorHAnsi" w:cs="Arial"/>
                <w:b/>
                <w:sz w:val="20"/>
                <w:szCs w:val="20"/>
                <w:lang w:val="en-GB"/>
              </w:rPr>
              <w:t>Outcome 3</w:t>
            </w:r>
            <w:r w:rsidR="00A30A23" w:rsidRPr="002C6E1E">
              <w:rPr>
                <w:rFonts w:asciiTheme="minorHAnsi" w:hAnsiTheme="minorHAnsi" w:cs="Arial"/>
                <w:b/>
                <w:sz w:val="20"/>
                <w:szCs w:val="20"/>
                <w:lang w:val="en-GB"/>
              </w:rPr>
              <w:t>:</w:t>
            </w:r>
          </w:p>
          <w:p w:rsidR="00A30A23" w:rsidRPr="002C6E1E" w:rsidRDefault="00040237">
            <w:pPr>
              <w:rPr>
                <w:rFonts w:asciiTheme="minorHAnsi" w:hAnsiTheme="minorHAnsi" w:cs="Arial"/>
                <w:i/>
                <w:sz w:val="18"/>
                <w:szCs w:val="18"/>
                <w:lang w:val="en-GB"/>
              </w:rPr>
            </w:pPr>
            <w:r w:rsidRPr="002C6E1E">
              <w:rPr>
                <w:rFonts w:asciiTheme="minorHAnsi" w:hAnsiTheme="minorHAnsi" w:cs="Arial"/>
                <w:sz w:val="18"/>
                <w:szCs w:val="18"/>
                <w:lang w:val="en-GB"/>
              </w:rPr>
              <w:t>Improvements in technical capacity for project implementation.</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PEAs develop and apply Operation Manuals(OM)</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040237">
            <w:pPr>
              <w:rPr>
                <w:rFonts w:asciiTheme="minorHAnsi" w:hAnsiTheme="minorHAnsi" w:cs="Arial"/>
                <w:sz w:val="18"/>
                <w:szCs w:val="18"/>
                <w:lang w:val="en-GB"/>
              </w:rPr>
            </w:pPr>
            <w:r w:rsidRPr="002C6E1E">
              <w:rPr>
                <w:rFonts w:asciiTheme="minorHAnsi" w:hAnsiTheme="minorHAnsi" w:cs="Arial"/>
                <w:sz w:val="18"/>
                <w:szCs w:val="18"/>
                <w:lang w:val="en-GB"/>
              </w:rPr>
              <w:t>0 OM</w:t>
            </w:r>
          </w:p>
        </w:tc>
        <w:tc>
          <w:tcPr>
            <w:tcW w:w="1884" w:type="dxa"/>
            <w:tcBorders>
              <w:top w:val="single" w:sz="12" w:space="0" w:color="auto"/>
              <w:left w:val="single" w:sz="12" w:space="0" w:color="auto"/>
              <w:bottom w:val="single" w:sz="6" w:space="0" w:color="auto"/>
              <w:right w:val="single" w:sz="12" w:space="0" w:color="auto"/>
            </w:tcBorders>
          </w:tcPr>
          <w:p w:rsidR="00A30A23" w:rsidRPr="002C6E1E" w:rsidRDefault="00A30A23" w:rsidP="00040237">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A30A23" w:rsidRPr="002C6E1E" w:rsidRDefault="00FA393F">
            <w:pPr>
              <w:rPr>
                <w:rFonts w:asciiTheme="minorHAnsi" w:hAnsiTheme="minorHAnsi" w:cs="Arial"/>
                <w:sz w:val="18"/>
                <w:szCs w:val="18"/>
                <w:lang w:val="en-GB"/>
              </w:rPr>
            </w:pPr>
            <w:r w:rsidRPr="002C6E1E">
              <w:rPr>
                <w:rFonts w:asciiTheme="minorHAnsi" w:hAnsiTheme="minorHAnsi" w:cs="Arial"/>
                <w:sz w:val="18"/>
                <w:szCs w:val="18"/>
                <w:lang w:val="en-GB"/>
              </w:rPr>
              <w:t>4 OMs</w:t>
            </w:r>
          </w:p>
        </w:tc>
        <w:tc>
          <w:tcPr>
            <w:tcW w:w="1958" w:type="dxa"/>
            <w:tcBorders>
              <w:top w:val="single" w:sz="12" w:space="0" w:color="auto"/>
              <w:left w:val="single" w:sz="12" w:space="0" w:color="auto"/>
              <w:bottom w:val="single" w:sz="6" w:space="0" w:color="auto"/>
              <w:right w:val="single" w:sz="12" w:space="0" w:color="auto"/>
            </w:tcBorders>
          </w:tcPr>
          <w:p w:rsidR="00547764" w:rsidRPr="002C6E1E" w:rsidRDefault="00547764" w:rsidP="00547764">
            <w:pPr>
              <w:rPr>
                <w:rFonts w:asciiTheme="minorHAnsi" w:hAnsiTheme="minorHAnsi" w:cs="Arial"/>
                <w:sz w:val="20"/>
                <w:szCs w:val="20"/>
                <w:lang w:val="en-GB"/>
              </w:rPr>
            </w:pPr>
            <w:r w:rsidRPr="002C6E1E">
              <w:rPr>
                <w:rFonts w:asciiTheme="minorHAnsi" w:hAnsiTheme="minorHAnsi" w:cs="Arial"/>
                <w:sz w:val="20"/>
                <w:szCs w:val="20"/>
                <w:lang w:val="en-GB"/>
              </w:rPr>
              <w:t xml:space="preserve">3 </w:t>
            </w:r>
            <w:r w:rsidR="009E53CF" w:rsidRPr="002C6E1E">
              <w:rPr>
                <w:rFonts w:asciiTheme="minorHAnsi" w:hAnsiTheme="minorHAnsi" w:cs="Arial"/>
                <w:sz w:val="20"/>
                <w:szCs w:val="20"/>
                <w:lang w:val="en-GB"/>
              </w:rPr>
              <w:t>OMs</w:t>
            </w:r>
          </w:p>
          <w:p w:rsidR="00547764" w:rsidRPr="002C6E1E" w:rsidRDefault="00547764" w:rsidP="00547764">
            <w:pPr>
              <w:numPr>
                <w:ilvl w:val="0"/>
                <w:numId w:val="16"/>
              </w:numPr>
              <w:rPr>
                <w:rFonts w:asciiTheme="minorHAnsi" w:hAnsiTheme="minorHAnsi" w:cs="Arial"/>
                <w:sz w:val="20"/>
                <w:szCs w:val="20"/>
                <w:lang w:val="en-GB"/>
              </w:rPr>
            </w:pPr>
            <w:r w:rsidRPr="002C6E1E">
              <w:rPr>
                <w:rFonts w:asciiTheme="minorHAnsi" w:hAnsiTheme="minorHAnsi" w:cs="Arial"/>
                <w:sz w:val="20"/>
                <w:szCs w:val="20"/>
                <w:lang w:val="en-GB"/>
              </w:rPr>
              <w:t>Belize</w:t>
            </w:r>
          </w:p>
          <w:p w:rsidR="00A30A23" w:rsidRPr="002C6E1E" w:rsidRDefault="00547764" w:rsidP="00547764">
            <w:pPr>
              <w:numPr>
                <w:ilvl w:val="0"/>
                <w:numId w:val="16"/>
              </w:numPr>
              <w:rPr>
                <w:rFonts w:asciiTheme="minorHAnsi" w:hAnsiTheme="minorHAnsi" w:cs="Arial"/>
                <w:sz w:val="18"/>
                <w:szCs w:val="18"/>
                <w:lang w:val="en-GB"/>
              </w:rPr>
            </w:pPr>
            <w:r w:rsidRPr="002C6E1E">
              <w:rPr>
                <w:rFonts w:asciiTheme="minorHAnsi" w:hAnsiTheme="minorHAnsi" w:cs="Arial"/>
                <w:sz w:val="20"/>
                <w:szCs w:val="20"/>
                <w:lang w:val="en-GB"/>
              </w:rPr>
              <w:t>Guyana</w:t>
            </w:r>
          </w:p>
          <w:p w:rsidR="00547764" w:rsidRPr="002C6E1E" w:rsidRDefault="00547764" w:rsidP="00547764">
            <w:pPr>
              <w:numPr>
                <w:ilvl w:val="0"/>
                <w:numId w:val="16"/>
              </w:numPr>
              <w:rPr>
                <w:rFonts w:asciiTheme="minorHAnsi" w:hAnsiTheme="minorHAnsi" w:cs="Arial"/>
                <w:sz w:val="18"/>
                <w:szCs w:val="18"/>
                <w:lang w:val="en-GB"/>
              </w:rPr>
            </w:pPr>
            <w:r w:rsidRPr="002C6E1E">
              <w:rPr>
                <w:rFonts w:asciiTheme="minorHAnsi" w:hAnsiTheme="minorHAnsi" w:cs="Arial"/>
                <w:sz w:val="20"/>
                <w:szCs w:val="20"/>
                <w:lang w:val="en-GB"/>
              </w:rPr>
              <w:t>Jamaica</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A30A23" w:rsidRPr="00DA1A10" w:rsidRDefault="00547764">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A30A23" w:rsidRPr="002C6E1E" w:rsidTr="001700DC">
        <w:trPr>
          <w:cantSplit/>
        </w:trPr>
        <w:tc>
          <w:tcPr>
            <w:tcW w:w="1958" w:type="dxa"/>
            <w:vMerge w:val="restart"/>
            <w:tcBorders>
              <w:top w:val="single" w:sz="12" w:space="0" w:color="auto"/>
              <w:left w:val="single" w:sz="12" w:space="0" w:color="auto"/>
              <w:bottom w:val="single" w:sz="12" w:space="0" w:color="auto"/>
              <w:right w:val="single" w:sz="12" w:space="0" w:color="auto"/>
            </w:tcBorders>
            <w:shd w:val="clear" w:color="auto" w:fill="F3F3F3"/>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Outcome 4:</w:t>
            </w:r>
          </w:p>
          <w:p w:rsidR="00A30A23" w:rsidRPr="002C6E1E" w:rsidRDefault="00FA393F">
            <w:pPr>
              <w:rPr>
                <w:rFonts w:asciiTheme="minorHAnsi" w:hAnsiTheme="minorHAnsi" w:cs="Arial"/>
                <w:sz w:val="18"/>
                <w:szCs w:val="18"/>
                <w:lang w:val="en-GB"/>
              </w:rPr>
            </w:pPr>
            <w:r w:rsidRPr="002C6E1E">
              <w:rPr>
                <w:rFonts w:asciiTheme="minorHAnsi" w:hAnsiTheme="minorHAnsi" w:cs="Arial"/>
                <w:sz w:val="18"/>
                <w:szCs w:val="18"/>
                <w:lang w:val="en-GB"/>
              </w:rPr>
              <w:t>Reduced land based pollution to terrestrial and coastal waters from untreated wastewater</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FA393F" w:rsidP="00FA393F">
            <w:pPr>
              <w:rPr>
                <w:rFonts w:asciiTheme="minorHAnsi" w:hAnsiTheme="minorHAnsi" w:cs="Arial"/>
                <w:sz w:val="18"/>
                <w:szCs w:val="18"/>
                <w:lang w:val="en-GB"/>
              </w:rPr>
            </w:pPr>
            <w:r w:rsidRPr="002C6E1E">
              <w:rPr>
                <w:rFonts w:asciiTheme="minorHAnsi" w:hAnsiTheme="minorHAnsi" w:cs="Arial"/>
                <w:sz w:val="18"/>
                <w:szCs w:val="18"/>
                <w:lang w:val="en-GB"/>
              </w:rPr>
              <w:t>Volume: total annual volume (m3) of wastewater treated (compliance with national discharge standards)</w:t>
            </w:r>
          </w:p>
        </w:tc>
        <w:tc>
          <w:tcPr>
            <w:tcW w:w="1958" w:type="dxa"/>
            <w:tcBorders>
              <w:top w:val="single" w:sz="12" w:space="0" w:color="auto"/>
              <w:left w:val="single" w:sz="12" w:space="0" w:color="auto"/>
              <w:bottom w:val="single" w:sz="6" w:space="0" w:color="auto"/>
              <w:right w:val="single" w:sz="12" w:space="0" w:color="auto"/>
            </w:tcBorders>
          </w:tcPr>
          <w:p w:rsidR="00FA393F" w:rsidRPr="002C6E1E" w:rsidRDefault="00FA393F" w:rsidP="00FA393F">
            <w:pPr>
              <w:rPr>
                <w:rFonts w:asciiTheme="minorHAnsi" w:hAnsiTheme="minorHAnsi" w:cs="Arial"/>
                <w:sz w:val="18"/>
                <w:szCs w:val="18"/>
                <w:lang w:val="fr-FR"/>
              </w:rPr>
            </w:pPr>
            <w:r w:rsidRPr="002C6E1E">
              <w:rPr>
                <w:rFonts w:asciiTheme="minorHAnsi" w:hAnsiTheme="minorHAnsi" w:cs="Arial"/>
                <w:sz w:val="18"/>
                <w:szCs w:val="18"/>
                <w:lang w:val="fr-FR"/>
              </w:rPr>
              <w:t>Belize - 0 m3</w:t>
            </w:r>
          </w:p>
          <w:p w:rsidR="00FA393F" w:rsidRPr="002C6E1E" w:rsidRDefault="00FA393F" w:rsidP="00FA393F">
            <w:pPr>
              <w:rPr>
                <w:rFonts w:asciiTheme="minorHAnsi" w:hAnsiTheme="minorHAnsi" w:cs="Arial"/>
                <w:sz w:val="18"/>
                <w:szCs w:val="18"/>
                <w:lang w:val="fr-FR"/>
              </w:rPr>
            </w:pPr>
            <w:proofErr w:type="spellStart"/>
            <w:r w:rsidRPr="003233DA">
              <w:rPr>
                <w:rFonts w:asciiTheme="minorHAnsi" w:hAnsiTheme="minorHAnsi" w:cs="Arial"/>
                <w:sz w:val="18"/>
                <w:szCs w:val="18"/>
                <w:lang w:val="fr-FR"/>
              </w:rPr>
              <w:t>Jamaica</w:t>
            </w:r>
            <w:proofErr w:type="spellEnd"/>
            <w:r w:rsidRPr="002C6E1E">
              <w:rPr>
                <w:rFonts w:asciiTheme="minorHAnsi" w:hAnsiTheme="minorHAnsi" w:cs="Arial"/>
                <w:sz w:val="18"/>
                <w:szCs w:val="18"/>
                <w:lang w:val="fr-FR"/>
              </w:rPr>
              <w:t xml:space="preserve"> – 0m3</w:t>
            </w:r>
          </w:p>
          <w:p w:rsidR="00FA393F" w:rsidRPr="002C6E1E" w:rsidRDefault="00FA393F" w:rsidP="00FA393F">
            <w:pPr>
              <w:rPr>
                <w:rFonts w:asciiTheme="minorHAnsi" w:hAnsiTheme="minorHAnsi" w:cs="Arial"/>
                <w:sz w:val="18"/>
                <w:szCs w:val="18"/>
                <w:lang w:val="fr-FR"/>
              </w:rPr>
            </w:pPr>
            <w:r w:rsidRPr="002C6E1E">
              <w:rPr>
                <w:rFonts w:asciiTheme="minorHAnsi" w:hAnsiTheme="minorHAnsi" w:cs="Arial"/>
                <w:sz w:val="18"/>
                <w:szCs w:val="18"/>
                <w:lang w:val="fr-FR"/>
              </w:rPr>
              <w:t>T&amp;T 0m3</w:t>
            </w:r>
          </w:p>
          <w:p w:rsidR="00A30A23" w:rsidRPr="002C6E1E" w:rsidRDefault="00FA393F" w:rsidP="00FA393F">
            <w:pPr>
              <w:rPr>
                <w:rFonts w:asciiTheme="minorHAnsi" w:hAnsiTheme="minorHAnsi" w:cs="Arial"/>
                <w:sz w:val="18"/>
                <w:szCs w:val="18"/>
                <w:lang w:val="fr-FR"/>
              </w:rPr>
            </w:pPr>
            <w:r w:rsidRPr="002C6E1E">
              <w:rPr>
                <w:rFonts w:asciiTheme="minorHAnsi" w:hAnsiTheme="minorHAnsi" w:cs="Arial"/>
                <w:sz w:val="18"/>
                <w:szCs w:val="18"/>
                <w:lang w:val="fr-FR"/>
              </w:rPr>
              <w:t>Guyana – 0m3</w:t>
            </w:r>
          </w:p>
        </w:tc>
        <w:tc>
          <w:tcPr>
            <w:tcW w:w="1884" w:type="dxa"/>
            <w:tcBorders>
              <w:top w:val="single" w:sz="12" w:space="0" w:color="auto"/>
              <w:left w:val="single" w:sz="12" w:space="0" w:color="auto"/>
              <w:bottom w:val="single" w:sz="6" w:space="0" w:color="auto"/>
              <w:right w:val="single" w:sz="12" w:space="0" w:color="auto"/>
            </w:tcBorders>
          </w:tcPr>
          <w:p w:rsidR="00A30A23" w:rsidRPr="002C6E1E" w:rsidRDefault="00A30A23">
            <w:pPr>
              <w:rPr>
                <w:rFonts w:asciiTheme="minorHAnsi" w:hAnsiTheme="minorHAnsi" w:cs="Arial"/>
                <w:sz w:val="18"/>
                <w:szCs w:val="18"/>
                <w:lang w:val="fr-FR"/>
              </w:rPr>
            </w:pPr>
          </w:p>
        </w:tc>
        <w:tc>
          <w:tcPr>
            <w:tcW w:w="2032" w:type="dxa"/>
            <w:tcBorders>
              <w:top w:val="single" w:sz="12" w:space="0" w:color="auto"/>
              <w:left w:val="single" w:sz="12" w:space="0" w:color="auto"/>
              <w:bottom w:val="single" w:sz="6" w:space="0" w:color="auto"/>
              <w:right w:val="single" w:sz="12" w:space="0" w:color="auto"/>
            </w:tcBorders>
          </w:tcPr>
          <w:p w:rsidR="00FA393F" w:rsidRPr="002C6E1E" w:rsidRDefault="00FA393F" w:rsidP="00FA393F">
            <w:pPr>
              <w:rPr>
                <w:rFonts w:asciiTheme="minorHAnsi" w:hAnsiTheme="minorHAnsi" w:cs="Arial"/>
                <w:sz w:val="18"/>
                <w:szCs w:val="18"/>
                <w:lang w:val="fr-FR"/>
              </w:rPr>
            </w:pPr>
            <w:r w:rsidRPr="002C6E1E">
              <w:rPr>
                <w:rFonts w:asciiTheme="minorHAnsi" w:hAnsiTheme="minorHAnsi" w:cs="Arial"/>
                <w:sz w:val="18"/>
                <w:szCs w:val="18"/>
                <w:lang w:val="fr-FR"/>
              </w:rPr>
              <w:t>Belize  - TBD</w:t>
            </w:r>
          </w:p>
          <w:p w:rsidR="00FA393F" w:rsidRPr="002C6E1E" w:rsidRDefault="00FA393F" w:rsidP="00FA393F">
            <w:pPr>
              <w:rPr>
                <w:rFonts w:asciiTheme="minorHAnsi" w:hAnsiTheme="minorHAnsi" w:cs="Arial"/>
                <w:sz w:val="18"/>
                <w:szCs w:val="18"/>
                <w:lang w:val="fr-FR"/>
              </w:rPr>
            </w:pPr>
            <w:proofErr w:type="spellStart"/>
            <w:r w:rsidRPr="003233DA">
              <w:rPr>
                <w:rFonts w:asciiTheme="minorHAnsi" w:hAnsiTheme="minorHAnsi" w:cs="Arial"/>
                <w:sz w:val="18"/>
                <w:szCs w:val="18"/>
                <w:lang w:val="fr-FR"/>
              </w:rPr>
              <w:t>Jamaica</w:t>
            </w:r>
            <w:proofErr w:type="spellEnd"/>
            <w:r w:rsidRPr="002C6E1E">
              <w:rPr>
                <w:rFonts w:asciiTheme="minorHAnsi" w:hAnsiTheme="minorHAnsi" w:cs="Arial"/>
                <w:sz w:val="18"/>
                <w:szCs w:val="18"/>
                <w:lang w:val="fr-FR"/>
              </w:rPr>
              <w:t xml:space="preserve">  –TDB</w:t>
            </w:r>
          </w:p>
          <w:p w:rsidR="00FA393F" w:rsidRPr="002C6E1E" w:rsidRDefault="00FA393F" w:rsidP="00FA393F">
            <w:pPr>
              <w:rPr>
                <w:rFonts w:asciiTheme="minorHAnsi" w:hAnsiTheme="minorHAnsi" w:cs="Arial"/>
                <w:sz w:val="18"/>
                <w:szCs w:val="18"/>
                <w:lang w:val="fr-FR"/>
              </w:rPr>
            </w:pPr>
            <w:r w:rsidRPr="002C6E1E">
              <w:rPr>
                <w:rFonts w:asciiTheme="minorHAnsi" w:hAnsiTheme="minorHAnsi" w:cs="Arial"/>
                <w:sz w:val="18"/>
                <w:szCs w:val="18"/>
                <w:lang w:val="fr-FR"/>
              </w:rPr>
              <w:t>T&amp;T - TBD</w:t>
            </w:r>
          </w:p>
          <w:p w:rsidR="00A30A23" w:rsidRPr="002C6E1E" w:rsidRDefault="00FA393F" w:rsidP="00FA393F">
            <w:pPr>
              <w:rPr>
                <w:rFonts w:asciiTheme="minorHAnsi" w:hAnsiTheme="minorHAnsi" w:cs="Arial"/>
                <w:sz w:val="18"/>
                <w:szCs w:val="18"/>
                <w:lang w:val="en-GB"/>
              </w:rPr>
            </w:pPr>
            <w:r w:rsidRPr="002C6E1E">
              <w:rPr>
                <w:rFonts w:asciiTheme="minorHAnsi" w:hAnsiTheme="minorHAnsi" w:cs="Arial"/>
                <w:sz w:val="18"/>
                <w:szCs w:val="18"/>
                <w:lang w:val="en-GB"/>
              </w:rPr>
              <w:t>Guyana– TBD</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2C1CE2" w:rsidP="00957DDE">
            <w:pPr>
              <w:rPr>
                <w:rFonts w:asciiTheme="minorHAnsi" w:hAnsiTheme="minorHAnsi" w:cs="Arial"/>
                <w:sz w:val="18"/>
                <w:szCs w:val="18"/>
                <w:lang w:val="en-GB"/>
              </w:rPr>
            </w:pPr>
            <w:r w:rsidRPr="002C6E1E">
              <w:rPr>
                <w:rFonts w:asciiTheme="minorHAnsi" w:hAnsiTheme="minorHAnsi" w:cs="Arial"/>
                <w:sz w:val="18"/>
                <w:szCs w:val="18"/>
                <w:lang w:val="en-GB"/>
              </w:rPr>
              <w:t>0</w:t>
            </w:r>
            <w:r w:rsidR="00547764" w:rsidRPr="002C6E1E">
              <w:rPr>
                <w:rFonts w:asciiTheme="minorHAnsi" w:hAnsiTheme="minorHAnsi" w:cs="Arial"/>
                <w:sz w:val="18"/>
                <w:szCs w:val="18"/>
                <w:lang w:val="en-GB"/>
              </w:rPr>
              <w:t xml:space="preserve"> – </w:t>
            </w:r>
            <w:r w:rsidR="00796456">
              <w:rPr>
                <w:rFonts w:asciiTheme="minorHAnsi" w:hAnsiTheme="minorHAnsi" w:cs="Arial"/>
                <w:sz w:val="18"/>
                <w:szCs w:val="18"/>
                <w:lang w:val="en-GB"/>
              </w:rPr>
              <w:t xml:space="preserve">while </w:t>
            </w:r>
            <w:r w:rsidR="00957DDE">
              <w:rPr>
                <w:rFonts w:asciiTheme="minorHAnsi" w:hAnsiTheme="minorHAnsi" w:cs="Arial"/>
                <w:sz w:val="18"/>
                <w:szCs w:val="18"/>
                <w:lang w:val="en-GB"/>
              </w:rPr>
              <w:t>in</w:t>
            </w:r>
            <w:r w:rsidR="00796456">
              <w:rPr>
                <w:rFonts w:asciiTheme="minorHAnsi" w:hAnsiTheme="minorHAnsi" w:cs="Arial"/>
                <w:sz w:val="18"/>
                <w:szCs w:val="18"/>
                <w:lang w:val="en-GB"/>
              </w:rPr>
              <w:t xml:space="preserve"> </w:t>
            </w:r>
            <w:r w:rsidR="00957DDE">
              <w:rPr>
                <w:rFonts w:asciiTheme="minorHAnsi" w:hAnsiTheme="minorHAnsi" w:cs="Arial"/>
                <w:sz w:val="18"/>
                <w:szCs w:val="18"/>
                <w:lang w:val="en-GB"/>
              </w:rPr>
              <w:t>Jamaica, T&amp;T and Belize</w:t>
            </w:r>
            <w:r w:rsidR="00E05C98">
              <w:rPr>
                <w:rFonts w:asciiTheme="minorHAnsi" w:hAnsiTheme="minorHAnsi" w:cs="Arial"/>
                <w:sz w:val="18"/>
                <w:szCs w:val="18"/>
                <w:lang w:val="en-GB"/>
              </w:rPr>
              <w:t>,</w:t>
            </w:r>
            <w:r w:rsidR="00957DDE">
              <w:rPr>
                <w:rFonts w:asciiTheme="minorHAnsi" w:hAnsiTheme="minorHAnsi" w:cs="Arial"/>
                <w:sz w:val="18"/>
                <w:szCs w:val="18"/>
                <w:lang w:val="en-GB"/>
              </w:rPr>
              <w:t xml:space="preserve"> </w:t>
            </w:r>
            <w:r w:rsidR="00796456">
              <w:rPr>
                <w:rFonts w:asciiTheme="minorHAnsi" w:hAnsiTheme="minorHAnsi" w:cs="Arial"/>
                <w:sz w:val="18"/>
                <w:szCs w:val="18"/>
                <w:lang w:val="en-GB"/>
              </w:rPr>
              <w:t xml:space="preserve">plants have been identified the </w:t>
            </w:r>
            <w:r w:rsidR="00E05C98">
              <w:rPr>
                <w:rFonts w:asciiTheme="minorHAnsi" w:hAnsiTheme="minorHAnsi" w:cs="Arial"/>
                <w:sz w:val="18"/>
                <w:szCs w:val="18"/>
                <w:lang w:val="en-GB"/>
              </w:rPr>
              <w:t xml:space="preserve">technical and </w:t>
            </w:r>
            <w:r w:rsidR="00796456">
              <w:rPr>
                <w:rFonts w:asciiTheme="minorHAnsi" w:hAnsiTheme="minorHAnsi" w:cs="Arial"/>
                <w:sz w:val="18"/>
                <w:szCs w:val="18"/>
                <w:lang w:val="en-GB"/>
              </w:rPr>
              <w:t>socio-economic studies are not completed so accurate figures not currently available.</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A30A23" w:rsidRPr="00DA1A10" w:rsidRDefault="00796456">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M</w:t>
            </w:r>
            <w:r w:rsidR="00547764" w:rsidRPr="00DA1A10">
              <w:rPr>
                <w:rFonts w:asciiTheme="minorHAnsi" w:hAnsiTheme="minorHAnsi" w:cs="Arial"/>
                <w:color w:val="000000" w:themeColor="text1"/>
                <w:sz w:val="18"/>
                <w:szCs w:val="18"/>
                <w:lang w:val="en-GB"/>
              </w:rPr>
              <w:t>S</w:t>
            </w:r>
          </w:p>
        </w:tc>
      </w:tr>
      <w:tr w:rsidR="00A30A23" w:rsidRPr="002C6E1E" w:rsidTr="001700DC">
        <w:trPr>
          <w:cantSplit/>
        </w:trPr>
        <w:tc>
          <w:tcPr>
            <w:tcW w:w="1958" w:type="dxa"/>
            <w:vMerge/>
            <w:tcBorders>
              <w:top w:val="single" w:sz="12" w:space="0" w:color="auto"/>
              <w:left w:val="single" w:sz="12" w:space="0" w:color="auto"/>
              <w:bottom w:val="single" w:sz="12" w:space="0" w:color="auto"/>
              <w:right w:val="single" w:sz="12" w:space="0" w:color="auto"/>
            </w:tcBorders>
          </w:tcPr>
          <w:p w:rsidR="00A30A23" w:rsidRPr="002C6E1E" w:rsidRDefault="00A30A23">
            <w:pPr>
              <w:rPr>
                <w:rFonts w:asciiTheme="minorHAnsi" w:hAnsiTheme="minorHAnsi" w:cs="Arial"/>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5E59D1">
            <w:pPr>
              <w:rPr>
                <w:rFonts w:asciiTheme="minorHAnsi" w:hAnsiTheme="minorHAnsi" w:cs="Arial"/>
                <w:sz w:val="18"/>
                <w:szCs w:val="18"/>
                <w:lang w:val="en-GB"/>
              </w:rPr>
            </w:pPr>
            <w:r w:rsidRPr="002C6E1E">
              <w:rPr>
                <w:rFonts w:asciiTheme="minorHAnsi" w:hAnsiTheme="minorHAnsi" w:cs="Arial"/>
                <w:sz w:val="18"/>
                <w:szCs w:val="18"/>
                <w:lang w:val="en-GB"/>
              </w:rPr>
              <w:t>Number of countries that have developed reforms to support implementation of the LBS Protocol.</w:t>
            </w: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5E59D1">
            <w:pPr>
              <w:rPr>
                <w:rFonts w:asciiTheme="minorHAnsi" w:hAnsiTheme="minorHAnsi" w:cs="Arial"/>
                <w:sz w:val="18"/>
                <w:szCs w:val="18"/>
                <w:lang w:val="en-GB"/>
              </w:rPr>
            </w:pPr>
            <w:r w:rsidRPr="002C6E1E">
              <w:rPr>
                <w:rFonts w:asciiTheme="minorHAnsi" w:hAnsiTheme="minorHAnsi" w:cs="Arial"/>
                <w:sz w:val="18"/>
                <w:szCs w:val="18"/>
                <w:lang w:val="en-GB"/>
              </w:rPr>
              <w:t>0 countries</w:t>
            </w:r>
          </w:p>
        </w:tc>
        <w:tc>
          <w:tcPr>
            <w:tcW w:w="1884" w:type="dxa"/>
            <w:tcBorders>
              <w:top w:val="single" w:sz="6" w:space="0" w:color="auto"/>
              <w:left w:val="single" w:sz="12" w:space="0" w:color="auto"/>
              <w:bottom w:val="single" w:sz="6" w:space="0" w:color="auto"/>
              <w:right w:val="single" w:sz="12" w:space="0" w:color="auto"/>
            </w:tcBorders>
          </w:tcPr>
          <w:p w:rsidR="00A30A23" w:rsidRPr="002C6E1E" w:rsidRDefault="00A30A23" w:rsidP="005E59D1">
            <w:pPr>
              <w:rPr>
                <w:rFonts w:asciiTheme="minorHAnsi" w:hAnsiTheme="minorHAnsi" w:cs="Arial"/>
                <w:sz w:val="18"/>
                <w:szCs w:val="18"/>
                <w:lang w:val="en-GB"/>
              </w:rPr>
            </w:pPr>
          </w:p>
        </w:tc>
        <w:tc>
          <w:tcPr>
            <w:tcW w:w="2032" w:type="dxa"/>
            <w:tcBorders>
              <w:top w:val="single" w:sz="6" w:space="0" w:color="auto"/>
              <w:left w:val="single" w:sz="12" w:space="0" w:color="auto"/>
              <w:bottom w:val="single" w:sz="6" w:space="0" w:color="auto"/>
              <w:right w:val="single" w:sz="12" w:space="0" w:color="auto"/>
            </w:tcBorders>
          </w:tcPr>
          <w:p w:rsidR="00A30A23" w:rsidRPr="002C6E1E" w:rsidRDefault="005E59D1">
            <w:pPr>
              <w:rPr>
                <w:rFonts w:asciiTheme="minorHAnsi" w:hAnsiTheme="minorHAnsi" w:cs="Arial"/>
                <w:sz w:val="18"/>
                <w:szCs w:val="18"/>
                <w:lang w:val="en-GB"/>
              </w:rPr>
            </w:pPr>
            <w:r w:rsidRPr="002C6E1E">
              <w:rPr>
                <w:rFonts w:asciiTheme="minorHAnsi" w:hAnsiTheme="minorHAnsi" w:cs="Arial"/>
                <w:sz w:val="18"/>
                <w:szCs w:val="18"/>
                <w:lang w:val="en-GB"/>
              </w:rPr>
              <w:t>8 countries.</w:t>
            </w: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2C1CE2" w:rsidP="00037523">
            <w:pPr>
              <w:rPr>
                <w:rFonts w:asciiTheme="minorHAnsi" w:hAnsiTheme="minorHAnsi" w:cs="Arial"/>
                <w:sz w:val="18"/>
                <w:szCs w:val="18"/>
                <w:lang w:val="en-GB"/>
              </w:rPr>
            </w:pPr>
            <w:r w:rsidRPr="002C6E1E">
              <w:rPr>
                <w:rFonts w:asciiTheme="minorHAnsi" w:hAnsiTheme="minorHAnsi" w:cs="Arial"/>
                <w:sz w:val="18"/>
                <w:szCs w:val="18"/>
                <w:lang w:val="en-GB"/>
              </w:rPr>
              <w:t>0</w:t>
            </w:r>
            <w:r w:rsidR="00547764" w:rsidRPr="002C6E1E">
              <w:rPr>
                <w:rFonts w:asciiTheme="minorHAnsi" w:hAnsiTheme="minorHAnsi" w:cs="Arial"/>
                <w:sz w:val="18"/>
                <w:szCs w:val="18"/>
                <w:lang w:val="en-GB"/>
              </w:rPr>
              <w:t xml:space="preserve"> –baseline stud</w:t>
            </w:r>
            <w:r w:rsidR="00E05C98">
              <w:rPr>
                <w:rFonts w:asciiTheme="minorHAnsi" w:hAnsiTheme="minorHAnsi" w:cs="Arial"/>
                <w:sz w:val="18"/>
                <w:szCs w:val="18"/>
                <w:lang w:val="en-GB"/>
              </w:rPr>
              <w:t xml:space="preserve">ies were completed </w:t>
            </w:r>
            <w:r w:rsidR="00037523">
              <w:rPr>
                <w:rFonts w:asciiTheme="minorHAnsi" w:hAnsiTheme="minorHAnsi" w:cs="Arial"/>
                <w:sz w:val="18"/>
                <w:szCs w:val="18"/>
                <w:lang w:val="en-GB"/>
              </w:rPr>
              <w:t xml:space="preserve">and capacity support is being provided to enable reforms to take place. </w:t>
            </w:r>
            <w:r w:rsidR="00E05C98">
              <w:rPr>
                <w:rFonts w:asciiTheme="minorHAnsi" w:hAnsiTheme="minorHAnsi" w:cs="Arial"/>
                <w:sz w:val="18"/>
                <w:szCs w:val="18"/>
                <w:lang w:val="en-GB"/>
              </w:rPr>
              <w:t xml:space="preserve"> </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rsidR="00A30A23" w:rsidRPr="00DA1A10" w:rsidRDefault="00547764">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A30A23" w:rsidRPr="002C6E1E" w:rsidTr="001700DC">
        <w:trPr>
          <w:cantSplit/>
        </w:trPr>
        <w:tc>
          <w:tcPr>
            <w:tcW w:w="1958" w:type="dxa"/>
            <w:vMerge/>
            <w:tcBorders>
              <w:top w:val="single" w:sz="12" w:space="0" w:color="auto"/>
              <w:left w:val="single" w:sz="12" w:space="0" w:color="auto"/>
              <w:bottom w:val="single" w:sz="12" w:space="0" w:color="auto"/>
              <w:right w:val="single" w:sz="12" w:space="0" w:color="auto"/>
            </w:tcBorders>
          </w:tcPr>
          <w:p w:rsidR="00A30A23" w:rsidRPr="002C6E1E" w:rsidRDefault="00A30A23">
            <w:pPr>
              <w:rPr>
                <w:rFonts w:asciiTheme="minorHAnsi" w:hAnsiTheme="minorHAnsi" w:cs="Arial"/>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rsidR="005E59D1" w:rsidRPr="002C6E1E" w:rsidRDefault="005E59D1" w:rsidP="005E59D1">
            <w:pPr>
              <w:rPr>
                <w:rFonts w:asciiTheme="minorHAnsi" w:hAnsiTheme="minorHAnsi" w:cs="Arial"/>
                <w:sz w:val="18"/>
                <w:szCs w:val="18"/>
                <w:lang w:val="en-GB"/>
              </w:rPr>
            </w:pPr>
            <w:r w:rsidRPr="002C6E1E">
              <w:rPr>
                <w:rFonts w:asciiTheme="minorHAnsi" w:hAnsiTheme="minorHAnsi" w:cs="Arial"/>
                <w:sz w:val="18"/>
                <w:szCs w:val="18"/>
                <w:lang w:val="en-GB"/>
              </w:rPr>
              <w:t xml:space="preserve">Number or plants complying with effluent standards. </w:t>
            </w:r>
          </w:p>
          <w:p w:rsidR="00A30A23" w:rsidRPr="002C6E1E" w:rsidRDefault="005E59D1" w:rsidP="005E59D1">
            <w:pPr>
              <w:rPr>
                <w:rFonts w:asciiTheme="minorHAnsi" w:hAnsiTheme="minorHAnsi" w:cs="Arial"/>
                <w:sz w:val="18"/>
                <w:szCs w:val="18"/>
                <w:lang w:val="en-GB"/>
              </w:rPr>
            </w:pPr>
            <w:r w:rsidRPr="002C6E1E">
              <w:rPr>
                <w:rFonts w:asciiTheme="minorHAnsi" w:hAnsiTheme="minorHAnsi" w:cs="Arial"/>
                <w:sz w:val="18"/>
                <w:szCs w:val="18"/>
                <w:lang w:val="en-GB"/>
              </w:rPr>
              <w:t xml:space="preserve">(Improvements in the effluent quality indicators) (biological oxygen demand (BOD) levels, nutrient levels, faecal </w:t>
            </w:r>
            <w:proofErr w:type="spellStart"/>
            <w:r w:rsidRPr="002C6E1E">
              <w:rPr>
                <w:rFonts w:asciiTheme="minorHAnsi" w:hAnsiTheme="minorHAnsi" w:cs="Arial"/>
                <w:sz w:val="18"/>
                <w:szCs w:val="18"/>
                <w:lang w:val="en-GB"/>
              </w:rPr>
              <w:t>coliforms</w:t>
            </w:r>
            <w:proofErr w:type="spellEnd"/>
            <w:r w:rsidRPr="002C6E1E">
              <w:rPr>
                <w:rFonts w:asciiTheme="minorHAnsi" w:hAnsiTheme="minorHAnsi" w:cs="Arial"/>
                <w:sz w:val="18"/>
                <w:szCs w:val="18"/>
                <w:lang w:val="en-GB"/>
              </w:rPr>
              <w:t>, and suspended solids)</w:t>
            </w: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5E59D1">
            <w:pPr>
              <w:rPr>
                <w:rFonts w:asciiTheme="minorHAnsi" w:hAnsiTheme="minorHAnsi" w:cs="Arial"/>
                <w:sz w:val="18"/>
                <w:szCs w:val="18"/>
                <w:lang w:val="en-GB"/>
              </w:rPr>
            </w:pPr>
            <w:r w:rsidRPr="002C6E1E">
              <w:rPr>
                <w:rFonts w:asciiTheme="minorHAnsi" w:hAnsiTheme="minorHAnsi" w:cs="Arial"/>
                <w:sz w:val="18"/>
                <w:szCs w:val="18"/>
                <w:lang w:val="en-GB"/>
              </w:rPr>
              <w:t>0 plants</w:t>
            </w:r>
          </w:p>
        </w:tc>
        <w:tc>
          <w:tcPr>
            <w:tcW w:w="1884" w:type="dxa"/>
            <w:tcBorders>
              <w:top w:val="single" w:sz="6" w:space="0" w:color="auto"/>
              <w:left w:val="single" w:sz="12" w:space="0" w:color="auto"/>
              <w:bottom w:val="single" w:sz="6" w:space="0" w:color="auto"/>
              <w:right w:val="single" w:sz="12" w:space="0" w:color="auto"/>
            </w:tcBorders>
          </w:tcPr>
          <w:p w:rsidR="00A30A23" w:rsidRPr="002C6E1E" w:rsidRDefault="00A30A23">
            <w:pPr>
              <w:rPr>
                <w:rFonts w:asciiTheme="minorHAnsi" w:hAnsiTheme="minorHAnsi" w:cs="Arial"/>
                <w:sz w:val="18"/>
                <w:szCs w:val="18"/>
                <w:lang w:val="en-GB"/>
              </w:rPr>
            </w:pPr>
          </w:p>
        </w:tc>
        <w:tc>
          <w:tcPr>
            <w:tcW w:w="2032" w:type="dxa"/>
            <w:tcBorders>
              <w:top w:val="single" w:sz="6" w:space="0" w:color="auto"/>
              <w:left w:val="single" w:sz="12" w:space="0" w:color="auto"/>
              <w:bottom w:val="single" w:sz="6" w:space="0" w:color="auto"/>
              <w:right w:val="single" w:sz="12" w:space="0" w:color="auto"/>
            </w:tcBorders>
          </w:tcPr>
          <w:p w:rsidR="00A30A23" w:rsidRPr="002C6E1E" w:rsidRDefault="005E59D1">
            <w:pPr>
              <w:rPr>
                <w:rFonts w:asciiTheme="minorHAnsi" w:hAnsiTheme="minorHAnsi" w:cs="Arial"/>
                <w:sz w:val="18"/>
                <w:szCs w:val="18"/>
                <w:lang w:val="en-GB"/>
              </w:rPr>
            </w:pPr>
            <w:r w:rsidRPr="002C6E1E">
              <w:rPr>
                <w:rFonts w:asciiTheme="minorHAnsi" w:hAnsiTheme="minorHAnsi" w:cs="Arial"/>
                <w:sz w:val="18"/>
                <w:szCs w:val="18"/>
                <w:lang w:val="en-GB"/>
              </w:rPr>
              <w:t>15 plants</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National  standards and where absent LBS protocol used</w:t>
            </w:r>
          </w:p>
          <w:p w:rsidR="002F58BD" w:rsidRPr="002C6E1E" w:rsidRDefault="00124B39" w:rsidP="002F58BD">
            <w:pPr>
              <w:rPr>
                <w:rFonts w:asciiTheme="minorHAnsi" w:hAnsiTheme="minorHAnsi" w:cs="Arial"/>
                <w:sz w:val="18"/>
                <w:szCs w:val="18"/>
                <w:lang w:val="en-GB"/>
              </w:rPr>
            </w:pPr>
            <w:proofErr w:type="gramStart"/>
            <w:r w:rsidRPr="002C6E1E">
              <w:rPr>
                <w:rFonts w:asciiTheme="minorHAnsi" w:hAnsiTheme="minorHAnsi" w:cs="Arial"/>
                <w:sz w:val="18"/>
                <w:szCs w:val="18"/>
                <w:lang w:val="en-GB"/>
              </w:rPr>
              <w:t>for</w:t>
            </w:r>
            <w:proofErr w:type="gramEnd"/>
            <w:r w:rsidR="002F58BD" w:rsidRPr="002C6E1E">
              <w:rPr>
                <w:rFonts w:asciiTheme="minorHAnsi" w:hAnsiTheme="minorHAnsi" w:cs="Arial"/>
                <w:sz w:val="18"/>
                <w:szCs w:val="18"/>
                <w:lang w:val="en-GB"/>
              </w:rPr>
              <w:t xml:space="preserve"> domestic wastewater effluent limits for the appropriate class of water, where appropriate.</w:t>
            </w:r>
            <w:r w:rsidR="00470B7F" w:rsidRPr="002C6E1E">
              <w:rPr>
                <w:rFonts w:asciiTheme="minorHAnsi" w:hAnsiTheme="minorHAnsi" w:cs="Arial"/>
                <w:sz w:val="18"/>
                <w:szCs w:val="18"/>
                <w:lang w:val="en-GB"/>
              </w:rPr>
              <w:t xml:space="preserve"> </w:t>
            </w:r>
            <w:r w:rsidR="00470B7F" w:rsidRPr="002C6E1E">
              <w:rPr>
                <w:rStyle w:val="FootnoteReference"/>
                <w:rFonts w:asciiTheme="minorHAnsi" w:hAnsiTheme="minorHAnsi" w:cs="Arial"/>
                <w:sz w:val="18"/>
                <w:szCs w:val="18"/>
                <w:lang w:val="en-GB"/>
              </w:rPr>
              <w:footnoteReference w:id="21"/>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Class 1 Waters:</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BOD5 – 30 mg/L</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TSS – 30 mg/L</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pH – 5-10</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 xml:space="preserve">Faecal </w:t>
            </w:r>
            <w:proofErr w:type="spellStart"/>
            <w:r w:rsidRPr="002C6E1E">
              <w:rPr>
                <w:rFonts w:asciiTheme="minorHAnsi" w:hAnsiTheme="minorHAnsi" w:cs="Arial"/>
                <w:sz w:val="18"/>
                <w:szCs w:val="18"/>
                <w:lang w:val="en-GB"/>
              </w:rPr>
              <w:t>Coliforms</w:t>
            </w:r>
            <w:proofErr w:type="spellEnd"/>
            <w:r w:rsidRPr="002C6E1E">
              <w:rPr>
                <w:rFonts w:asciiTheme="minorHAnsi" w:hAnsiTheme="minorHAnsi" w:cs="Arial"/>
                <w:sz w:val="18"/>
                <w:szCs w:val="18"/>
                <w:lang w:val="en-GB"/>
              </w:rPr>
              <w:t xml:space="preserve"> – 200 </w:t>
            </w:r>
            <w:proofErr w:type="spellStart"/>
            <w:r w:rsidRPr="002C6E1E">
              <w:rPr>
                <w:rFonts w:asciiTheme="minorHAnsi" w:hAnsiTheme="minorHAnsi" w:cs="Arial"/>
                <w:sz w:val="18"/>
                <w:szCs w:val="18"/>
                <w:lang w:val="en-GB"/>
              </w:rPr>
              <w:t>mpn</w:t>
            </w:r>
            <w:proofErr w:type="spellEnd"/>
            <w:r w:rsidRPr="002C6E1E">
              <w:rPr>
                <w:rFonts w:asciiTheme="minorHAnsi" w:hAnsiTheme="minorHAnsi" w:cs="Arial"/>
                <w:sz w:val="18"/>
                <w:szCs w:val="18"/>
                <w:lang w:val="en-GB"/>
              </w:rPr>
              <w:t>/100 ml</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Class 2 Waters:</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BOD5 – 150 mg/L</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TSS – 150 mg/L</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pH – 5-10</w:t>
            </w:r>
          </w:p>
          <w:p w:rsidR="002F58BD"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 xml:space="preserve">Faecal </w:t>
            </w:r>
            <w:proofErr w:type="spellStart"/>
            <w:r w:rsidRPr="002C6E1E">
              <w:rPr>
                <w:rFonts w:asciiTheme="minorHAnsi" w:hAnsiTheme="minorHAnsi" w:cs="Arial"/>
                <w:sz w:val="18"/>
                <w:szCs w:val="18"/>
                <w:lang w:val="en-GB"/>
              </w:rPr>
              <w:t>Coliforms</w:t>
            </w:r>
            <w:proofErr w:type="spellEnd"/>
            <w:r w:rsidRPr="002C6E1E">
              <w:rPr>
                <w:rFonts w:asciiTheme="minorHAnsi" w:hAnsiTheme="minorHAnsi" w:cs="Arial"/>
                <w:sz w:val="18"/>
                <w:szCs w:val="18"/>
                <w:lang w:val="en-GB"/>
              </w:rPr>
              <w:t xml:space="preserve"> – n/a</w:t>
            </w:r>
          </w:p>
        </w:tc>
        <w:tc>
          <w:tcPr>
            <w:tcW w:w="1958" w:type="dxa"/>
            <w:tcBorders>
              <w:top w:val="single" w:sz="6" w:space="0" w:color="auto"/>
              <w:left w:val="single" w:sz="12" w:space="0" w:color="auto"/>
              <w:bottom w:val="single" w:sz="6" w:space="0" w:color="auto"/>
              <w:right w:val="single" w:sz="12" w:space="0" w:color="auto"/>
            </w:tcBorders>
          </w:tcPr>
          <w:p w:rsidR="00A30A23" w:rsidRPr="002C6E1E" w:rsidRDefault="002C1CE2">
            <w:pPr>
              <w:rPr>
                <w:rFonts w:asciiTheme="minorHAnsi" w:hAnsiTheme="minorHAnsi" w:cs="Arial"/>
                <w:sz w:val="18"/>
                <w:szCs w:val="18"/>
                <w:lang w:val="en-GB"/>
              </w:rPr>
            </w:pPr>
            <w:r w:rsidRPr="002C6E1E">
              <w:rPr>
                <w:rFonts w:asciiTheme="minorHAnsi" w:hAnsiTheme="minorHAnsi" w:cs="Arial"/>
                <w:sz w:val="18"/>
                <w:szCs w:val="18"/>
                <w:lang w:val="en-GB"/>
              </w:rPr>
              <w:t>0</w:t>
            </w:r>
            <w:r w:rsidR="00037523">
              <w:rPr>
                <w:rFonts w:asciiTheme="minorHAnsi" w:hAnsiTheme="minorHAnsi" w:cs="Arial"/>
                <w:sz w:val="18"/>
                <w:szCs w:val="18"/>
                <w:lang w:val="en-GB"/>
              </w:rPr>
              <w:t xml:space="preserve"> – as plants are not yet constructed or upgraded </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rsidR="00A30A23" w:rsidRPr="00DA1A10" w:rsidRDefault="00804CD0">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M</w:t>
            </w:r>
            <w:r w:rsidR="00124B39" w:rsidRPr="00DA1A10">
              <w:rPr>
                <w:rFonts w:asciiTheme="minorHAnsi" w:hAnsiTheme="minorHAnsi" w:cs="Arial"/>
                <w:color w:val="000000" w:themeColor="text1"/>
                <w:sz w:val="18"/>
                <w:szCs w:val="18"/>
                <w:lang w:val="en-GB"/>
              </w:rPr>
              <w:t>S</w:t>
            </w:r>
          </w:p>
        </w:tc>
      </w:tr>
      <w:tr w:rsidR="00A30A23"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A30A23" w:rsidRPr="002C6E1E" w:rsidRDefault="002F58BD">
            <w:pPr>
              <w:rPr>
                <w:rFonts w:asciiTheme="minorHAnsi" w:hAnsiTheme="minorHAnsi" w:cs="Arial"/>
                <w:b/>
                <w:sz w:val="20"/>
                <w:szCs w:val="20"/>
                <w:lang w:val="en-GB"/>
              </w:rPr>
            </w:pPr>
            <w:r w:rsidRPr="002C6E1E">
              <w:rPr>
                <w:rFonts w:asciiTheme="minorHAnsi" w:hAnsiTheme="minorHAnsi" w:cs="Arial"/>
                <w:b/>
                <w:sz w:val="20"/>
                <w:szCs w:val="20"/>
                <w:lang w:val="en-GB"/>
              </w:rPr>
              <w:t xml:space="preserve">Outcome </w:t>
            </w:r>
            <w:r w:rsidR="00470B7F" w:rsidRPr="002C6E1E">
              <w:rPr>
                <w:rFonts w:asciiTheme="minorHAnsi" w:hAnsiTheme="minorHAnsi" w:cs="Arial"/>
                <w:b/>
                <w:sz w:val="20"/>
                <w:szCs w:val="20"/>
                <w:lang w:val="en-GB"/>
              </w:rPr>
              <w:t>5</w:t>
            </w:r>
            <w:r w:rsidR="00A30A23" w:rsidRPr="002C6E1E">
              <w:rPr>
                <w:rFonts w:asciiTheme="minorHAnsi" w:hAnsiTheme="minorHAnsi" w:cs="Arial"/>
                <w:b/>
                <w:sz w:val="20"/>
                <w:szCs w:val="20"/>
                <w:lang w:val="en-GB"/>
              </w:rPr>
              <w:t>:</w:t>
            </w:r>
          </w:p>
          <w:p w:rsidR="00A30A23" w:rsidRPr="002C6E1E" w:rsidRDefault="002F58BD">
            <w:pPr>
              <w:rPr>
                <w:rFonts w:asciiTheme="minorHAnsi" w:hAnsiTheme="minorHAnsi" w:cs="Arial"/>
                <w:sz w:val="18"/>
                <w:szCs w:val="18"/>
                <w:lang w:val="en-GB"/>
              </w:rPr>
            </w:pPr>
            <w:r w:rsidRPr="002C6E1E">
              <w:rPr>
                <w:rFonts w:asciiTheme="minorHAnsi" w:hAnsiTheme="minorHAnsi" w:cs="Arial"/>
                <w:sz w:val="18"/>
                <w:szCs w:val="18"/>
                <w:lang w:val="en-GB"/>
              </w:rPr>
              <w:t>Improved local and national capacity for wastewater management.</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2F58BD">
            <w:pPr>
              <w:rPr>
                <w:rFonts w:asciiTheme="minorHAnsi" w:hAnsiTheme="minorHAnsi" w:cs="Arial"/>
                <w:sz w:val="18"/>
                <w:szCs w:val="18"/>
                <w:lang w:val="en-GB"/>
              </w:rPr>
            </w:pPr>
            <w:r w:rsidRPr="002C6E1E">
              <w:rPr>
                <w:rFonts w:asciiTheme="minorHAnsi" w:hAnsiTheme="minorHAnsi" w:cs="Arial"/>
                <w:sz w:val="18"/>
                <w:szCs w:val="18"/>
                <w:lang w:val="en-GB"/>
              </w:rPr>
              <w:t>Number of institutions participating in capacity building activities for wastewater management</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2F58BD">
            <w:pPr>
              <w:rPr>
                <w:rFonts w:asciiTheme="minorHAnsi" w:hAnsiTheme="minorHAnsi" w:cs="Arial"/>
                <w:sz w:val="18"/>
                <w:szCs w:val="18"/>
                <w:lang w:val="en-GB"/>
              </w:rPr>
            </w:pPr>
            <w:r w:rsidRPr="002C6E1E">
              <w:rPr>
                <w:rFonts w:asciiTheme="minorHAnsi" w:hAnsiTheme="minorHAnsi" w:cs="Arial"/>
                <w:sz w:val="18"/>
                <w:szCs w:val="18"/>
                <w:lang w:val="en-GB"/>
              </w:rPr>
              <w:t>0 Institutions</w:t>
            </w:r>
          </w:p>
        </w:tc>
        <w:tc>
          <w:tcPr>
            <w:tcW w:w="1884" w:type="dxa"/>
            <w:tcBorders>
              <w:top w:val="single" w:sz="12" w:space="0" w:color="auto"/>
              <w:left w:val="single" w:sz="12" w:space="0" w:color="auto"/>
              <w:bottom w:val="single" w:sz="6" w:space="0" w:color="auto"/>
              <w:right w:val="single" w:sz="12" w:space="0" w:color="auto"/>
            </w:tcBorders>
          </w:tcPr>
          <w:p w:rsidR="00A30A23" w:rsidRPr="002C6E1E" w:rsidRDefault="00A30A23" w:rsidP="002F58BD">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A30A23"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7 institutions</w:t>
            </w:r>
          </w:p>
        </w:tc>
        <w:tc>
          <w:tcPr>
            <w:tcW w:w="1958" w:type="dxa"/>
            <w:tcBorders>
              <w:top w:val="single" w:sz="12" w:space="0" w:color="auto"/>
              <w:left w:val="single" w:sz="12" w:space="0" w:color="auto"/>
              <w:bottom w:val="single" w:sz="6" w:space="0" w:color="auto"/>
              <w:right w:val="single" w:sz="12" w:space="0" w:color="auto"/>
            </w:tcBorders>
          </w:tcPr>
          <w:p w:rsidR="00A30A23" w:rsidRPr="002C6E1E" w:rsidRDefault="00804CD0">
            <w:pPr>
              <w:rPr>
                <w:rFonts w:asciiTheme="minorHAnsi" w:hAnsiTheme="minorHAnsi" w:cs="Arial"/>
                <w:sz w:val="18"/>
                <w:szCs w:val="18"/>
                <w:lang w:val="en-GB"/>
              </w:rPr>
            </w:pPr>
            <w:r>
              <w:rPr>
                <w:rFonts w:asciiTheme="minorHAnsi" w:hAnsiTheme="minorHAnsi" w:cs="Arial"/>
                <w:sz w:val="18"/>
                <w:szCs w:val="18"/>
                <w:lang w:val="en-GB"/>
              </w:rPr>
              <w:t>4</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A30A23" w:rsidRPr="00DA1A10" w:rsidRDefault="00F237E6">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3E5A85"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3E5A85" w:rsidRPr="002C6E1E" w:rsidRDefault="002F58BD" w:rsidP="00FA0AEE">
            <w:pPr>
              <w:rPr>
                <w:rFonts w:asciiTheme="minorHAnsi" w:hAnsiTheme="minorHAnsi" w:cs="Arial"/>
                <w:b/>
                <w:sz w:val="20"/>
                <w:szCs w:val="20"/>
                <w:lang w:val="en-GB"/>
              </w:rPr>
            </w:pPr>
            <w:r w:rsidRPr="002C6E1E">
              <w:rPr>
                <w:rFonts w:asciiTheme="minorHAnsi" w:hAnsiTheme="minorHAnsi" w:cs="Arial"/>
                <w:b/>
                <w:sz w:val="20"/>
                <w:szCs w:val="20"/>
                <w:lang w:val="en-GB"/>
              </w:rPr>
              <w:t xml:space="preserve">Outcome </w:t>
            </w:r>
            <w:r w:rsidR="00470B7F" w:rsidRPr="002C6E1E">
              <w:rPr>
                <w:rFonts w:asciiTheme="minorHAnsi" w:hAnsiTheme="minorHAnsi" w:cs="Arial"/>
                <w:b/>
                <w:sz w:val="20"/>
                <w:szCs w:val="20"/>
                <w:lang w:val="en-GB"/>
              </w:rPr>
              <w:t>6</w:t>
            </w:r>
            <w:r w:rsidR="003E5A85" w:rsidRPr="002C6E1E">
              <w:rPr>
                <w:rFonts w:asciiTheme="minorHAnsi" w:hAnsiTheme="minorHAnsi" w:cs="Arial"/>
                <w:b/>
                <w:sz w:val="20"/>
                <w:szCs w:val="20"/>
                <w:lang w:val="en-GB"/>
              </w:rPr>
              <w:t>:</w:t>
            </w:r>
          </w:p>
          <w:p w:rsidR="003E5A85" w:rsidRPr="002C6E1E" w:rsidRDefault="002F58BD" w:rsidP="00FA0AEE">
            <w:pPr>
              <w:rPr>
                <w:rFonts w:asciiTheme="minorHAnsi" w:hAnsiTheme="minorHAnsi" w:cs="Arial"/>
                <w:i/>
                <w:sz w:val="18"/>
                <w:szCs w:val="18"/>
                <w:lang w:val="en-GB"/>
              </w:rPr>
            </w:pPr>
            <w:r w:rsidRPr="002C6E1E">
              <w:rPr>
                <w:rFonts w:asciiTheme="minorHAnsi" w:hAnsiTheme="minorHAnsi" w:cs="Arial"/>
                <w:sz w:val="18"/>
                <w:szCs w:val="18"/>
                <w:lang w:val="en-GB"/>
              </w:rPr>
              <w:t>Improved stakeholder awareness about acceptable, sustainable and cost-effective wastewater management solutions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Number of participating organizations in awareness building activities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0 organizations</w:t>
            </w:r>
          </w:p>
        </w:tc>
        <w:tc>
          <w:tcPr>
            <w:tcW w:w="1884" w:type="dxa"/>
            <w:tcBorders>
              <w:top w:val="single" w:sz="12" w:space="0" w:color="auto"/>
              <w:left w:val="single" w:sz="12" w:space="0" w:color="auto"/>
              <w:bottom w:val="single" w:sz="6" w:space="0" w:color="auto"/>
              <w:right w:val="single" w:sz="12" w:space="0" w:color="auto"/>
            </w:tcBorders>
          </w:tcPr>
          <w:p w:rsidR="003E5A85"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 xml:space="preserve"> </w:t>
            </w:r>
          </w:p>
        </w:tc>
        <w:tc>
          <w:tcPr>
            <w:tcW w:w="2032"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40 organizations.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5850E8" w:rsidP="00FA0AEE">
            <w:pPr>
              <w:rPr>
                <w:rFonts w:asciiTheme="minorHAnsi" w:hAnsiTheme="minorHAnsi" w:cs="Arial"/>
                <w:sz w:val="18"/>
                <w:szCs w:val="18"/>
                <w:lang w:val="en-GB"/>
              </w:rPr>
            </w:pPr>
            <w:r>
              <w:rPr>
                <w:rFonts w:asciiTheme="minorHAnsi" w:hAnsiTheme="minorHAnsi" w:cs="Arial"/>
                <w:sz w:val="18"/>
                <w:szCs w:val="18"/>
                <w:lang w:val="en-GB"/>
              </w:rPr>
              <w:t>10</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F237E6"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MS</w:t>
            </w:r>
          </w:p>
        </w:tc>
      </w:tr>
      <w:tr w:rsidR="003E5A85"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3E5A85" w:rsidRPr="002C6E1E" w:rsidRDefault="002F58BD" w:rsidP="00FA0AEE">
            <w:pPr>
              <w:rPr>
                <w:rFonts w:asciiTheme="minorHAnsi" w:hAnsiTheme="minorHAnsi" w:cs="Arial"/>
                <w:b/>
                <w:sz w:val="20"/>
                <w:szCs w:val="20"/>
                <w:lang w:val="en-GB"/>
              </w:rPr>
            </w:pPr>
            <w:r w:rsidRPr="002C6E1E">
              <w:rPr>
                <w:rFonts w:asciiTheme="minorHAnsi" w:hAnsiTheme="minorHAnsi" w:cs="Arial"/>
                <w:b/>
                <w:sz w:val="20"/>
                <w:szCs w:val="20"/>
                <w:lang w:val="en-GB"/>
              </w:rPr>
              <w:lastRenderedPageBreak/>
              <w:t xml:space="preserve">Outcome </w:t>
            </w:r>
            <w:r w:rsidR="00470B7F" w:rsidRPr="002C6E1E">
              <w:rPr>
                <w:rFonts w:asciiTheme="minorHAnsi" w:hAnsiTheme="minorHAnsi" w:cs="Arial"/>
                <w:b/>
                <w:sz w:val="20"/>
                <w:szCs w:val="20"/>
                <w:lang w:val="en-GB"/>
              </w:rPr>
              <w:t>7</w:t>
            </w:r>
            <w:r w:rsidR="003E5A85" w:rsidRPr="002C6E1E">
              <w:rPr>
                <w:rFonts w:asciiTheme="minorHAnsi" w:hAnsiTheme="minorHAnsi" w:cs="Arial"/>
                <w:b/>
                <w:sz w:val="20"/>
                <w:szCs w:val="20"/>
                <w:lang w:val="en-GB"/>
              </w:rPr>
              <w:t>:</w:t>
            </w:r>
          </w:p>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Increased demands for piloting FMs in the WCR.</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Requests for establishment for FMs in WCR.</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0 Requests</w:t>
            </w:r>
          </w:p>
        </w:tc>
        <w:tc>
          <w:tcPr>
            <w:tcW w:w="1884" w:type="dxa"/>
            <w:tcBorders>
              <w:top w:val="single" w:sz="12" w:space="0" w:color="auto"/>
              <w:left w:val="single" w:sz="12" w:space="0" w:color="auto"/>
              <w:bottom w:val="single" w:sz="6" w:space="0" w:color="auto"/>
              <w:right w:val="single" w:sz="12" w:space="0" w:color="auto"/>
            </w:tcBorders>
          </w:tcPr>
          <w:p w:rsidR="003E5A85" w:rsidRPr="002C6E1E" w:rsidRDefault="003E5A85" w:rsidP="002F58BD">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3 Requests</w:t>
            </w:r>
            <w:r w:rsidR="00AE75BA" w:rsidRPr="002C6E1E">
              <w:rPr>
                <w:rFonts w:asciiTheme="minorHAnsi" w:hAnsiTheme="minorHAnsi" w:cs="Arial"/>
                <w:sz w:val="18"/>
                <w:szCs w:val="18"/>
                <w:lang w:val="en-GB"/>
              </w:rPr>
              <w:t xml:space="preserve"> </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BB0FD1" w:rsidP="00C610B0">
            <w:pPr>
              <w:rPr>
                <w:rFonts w:asciiTheme="minorHAnsi" w:hAnsiTheme="minorHAnsi" w:cs="Arial"/>
                <w:sz w:val="18"/>
                <w:szCs w:val="18"/>
                <w:lang w:val="en-GB"/>
              </w:rPr>
            </w:pPr>
            <w:r>
              <w:rPr>
                <w:rFonts w:asciiTheme="minorHAnsi" w:hAnsiTheme="minorHAnsi" w:cs="Arial"/>
                <w:sz w:val="18"/>
                <w:szCs w:val="18"/>
                <w:lang w:val="en-GB"/>
              </w:rPr>
              <w:t>1</w:t>
            </w:r>
            <w:r w:rsidR="00C610B0">
              <w:rPr>
                <w:rFonts w:asciiTheme="minorHAnsi" w:hAnsiTheme="minorHAnsi" w:cs="Arial"/>
                <w:sz w:val="18"/>
                <w:szCs w:val="18"/>
                <w:lang w:val="en-GB"/>
              </w:rPr>
              <w:t xml:space="preserve"> (from Costa Rica)</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804CD0"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3E5A85" w:rsidRPr="002C6E1E" w:rsidTr="001700DC">
        <w:trPr>
          <w:cantSplit/>
        </w:trPr>
        <w:tc>
          <w:tcPr>
            <w:tcW w:w="1958" w:type="dxa"/>
            <w:vMerge w:val="restart"/>
            <w:tcBorders>
              <w:top w:val="single" w:sz="12" w:space="0" w:color="auto"/>
              <w:left w:val="single" w:sz="12" w:space="0" w:color="auto"/>
              <w:bottom w:val="single" w:sz="12" w:space="0" w:color="auto"/>
              <w:right w:val="single" w:sz="12" w:space="0" w:color="auto"/>
            </w:tcBorders>
            <w:shd w:val="clear" w:color="auto" w:fill="F3F3F3"/>
          </w:tcPr>
          <w:p w:rsidR="003E5A85" w:rsidRPr="002C6E1E" w:rsidRDefault="003E5A85" w:rsidP="00FA0AEE">
            <w:pPr>
              <w:rPr>
                <w:rFonts w:asciiTheme="minorHAnsi" w:hAnsiTheme="minorHAnsi" w:cs="Arial"/>
                <w:b/>
                <w:sz w:val="20"/>
                <w:szCs w:val="20"/>
                <w:lang w:val="en-GB"/>
              </w:rPr>
            </w:pPr>
            <w:r w:rsidRPr="002C6E1E">
              <w:rPr>
                <w:rFonts w:asciiTheme="minorHAnsi" w:hAnsiTheme="minorHAnsi" w:cs="Arial"/>
                <w:b/>
                <w:sz w:val="20"/>
                <w:szCs w:val="20"/>
                <w:lang w:val="en-GB"/>
              </w:rPr>
              <w:t xml:space="preserve">Outcome </w:t>
            </w:r>
            <w:r w:rsidR="00470B7F" w:rsidRPr="002C6E1E">
              <w:rPr>
                <w:rFonts w:asciiTheme="minorHAnsi" w:hAnsiTheme="minorHAnsi" w:cs="Arial"/>
                <w:b/>
                <w:sz w:val="20"/>
                <w:szCs w:val="20"/>
                <w:lang w:val="en-GB"/>
              </w:rPr>
              <w:t>8</w:t>
            </w:r>
            <w:r w:rsidRPr="002C6E1E">
              <w:rPr>
                <w:rFonts w:asciiTheme="minorHAnsi" w:hAnsiTheme="minorHAnsi" w:cs="Arial"/>
                <w:b/>
                <w:sz w:val="20"/>
                <w:szCs w:val="20"/>
                <w:lang w:val="en-GB"/>
              </w:rPr>
              <w:t>:</w:t>
            </w:r>
          </w:p>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Increased use and management of information on wastewater management in the WCR.</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Percentage of workshops participants that perceive that their knowledge has increased.</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0 %</w:t>
            </w:r>
          </w:p>
        </w:tc>
        <w:tc>
          <w:tcPr>
            <w:tcW w:w="1884" w:type="dxa"/>
            <w:tcBorders>
              <w:top w:val="single" w:sz="12" w:space="0" w:color="auto"/>
              <w:left w:val="single" w:sz="12" w:space="0" w:color="auto"/>
              <w:bottom w:val="single" w:sz="6" w:space="0" w:color="auto"/>
              <w:right w:val="single" w:sz="12" w:space="0" w:color="auto"/>
            </w:tcBorders>
          </w:tcPr>
          <w:p w:rsidR="003E5A85" w:rsidRPr="002C6E1E" w:rsidRDefault="003E5A85" w:rsidP="00FA0AEE">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75%</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5850E8" w:rsidP="00FA0AEE">
            <w:pPr>
              <w:rPr>
                <w:rFonts w:asciiTheme="minorHAnsi" w:hAnsiTheme="minorHAnsi" w:cs="Arial"/>
                <w:sz w:val="18"/>
                <w:szCs w:val="18"/>
                <w:lang w:val="en-GB"/>
              </w:rPr>
            </w:pPr>
            <w:r>
              <w:rPr>
                <w:rFonts w:asciiTheme="minorHAnsi" w:hAnsiTheme="minorHAnsi" w:cs="Arial"/>
                <w:sz w:val="18"/>
                <w:szCs w:val="18"/>
                <w:lang w:val="en-GB"/>
              </w:rPr>
              <w:t>75</w:t>
            </w:r>
            <w:r w:rsidR="00796456">
              <w:rPr>
                <w:rFonts w:asciiTheme="minorHAnsi" w:hAnsiTheme="minorHAnsi" w:cs="Arial"/>
                <w:sz w:val="18"/>
                <w:szCs w:val="18"/>
                <w:lang w:val="en-GB"/>
              </w:rPr>
              <w:t>%</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796456"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HS</w:t>
            </w:r>
          </w:p>
        </w:tc>
      </w:tr>
      <w:tr w:rsidR="003E5A85" w:rsidRPr="002C6E1E" w:rsidTr="001700DC">
        <w:trPr>
          <w:cantSplit/>
        </w:trPr>
        <w:tc>
          <w:tcPr>
            <w:tcW w:w="1958" w:type="dxa"/>
            <w:vMerge/>
            <w:tcBorders>
              <w:top w:val="single" w:sz="12" w:space="0" w:color="auto"/>
              <w:left w:val="single" w:sz="12" w:space="0" w:color="auto"/>
              <w:bottom w:val="single" w:sz="12" w:space="0" w:color="auto"/>
              <w:right w:val="single" w:sz="12" w:space="0" w:color="auto"/>
            </w:tcBorders>
          </w:tcPr>
          <w:p w:rsidR="003E5A85" w:rsidRPr="002C6E1E" w:rsidRDefault="003E5A85" w:rsidP="00FA0AEE">
            <w:pPr>
              <w:rPr>
                <w:rFonts w:asciiTheme="minorHAnsi" w:hAnsiTheme="minorHAnsi" w:cs="Arial"/>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Establishment of new information sharing mechanism.</w:t>
            </w: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No mechanism.</w:t>
            </w:r>
          </w:p>
        </w:tc>
        <w:tc>
          <w:tcPr>
            <w:tcW w:w="1884" w:type="dxa"/>
            <w:tcBorders>
              <w:top w:val="single" w:sz="6" w:space="0" w:color="auto"/>
              <w:left w:val="single" w:sz="12" w:space="0" w:color="auto"/>
              <w:bottom w:val="single" w:sz="6" w:space="0" w:color="auto"/>
              <w:right w:val="single" w:sz="12" w:space="0" w:color="auto"/>
            </w:tcBorders>
          </w:tcPr>
          <w:p w:rsidR="003E5A85" w:rsidRPr="002C6E1E" w:rsidRDefault="003E5A85" w:rsidP="00FA0AEE">
            <w:pPr>
              <w:rPr>
                <w:rFonts w:asciiTheme="minorHAnsi" w:hAnsiTheme="minorHAnsi" w:cs="Arial"/>
                <w:sz w:val="18"/>
                <w:szCs w:val="18"/>
                <w:lang w:val="en-GB"/>
              </w:rPr>
            </w:pPr>
          </w:p>
        </w:tc>
        <w:tc>
          <w:tcPr>
            <w:tcW w:w="2032" w:type="dxa"/>
            <w:tcBorders>
              <w:top w:val="single" w:sz="6"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1 mechanism</w:t>
            </w: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037523" w:rsidP="00FA0AEE">
            <w:pPr>
              <w:rPr>
                <w:rFonts w:asciiTheme="minorHAnsi" w:hAnsiTheme="minorHAnsi" w:cs="Arial"/>
                <w:sz w:val="18"/>
                <w:szCs w:val="18"/>
                <w:lang w:val="en-GB"/>
              </w:rPr>
            </w:pPr>
            <w:r>
              <w:rPr>
                <w:rFonts w:asciiTheme="minorHAnsi" w:hAnsiTheme="minorHAnsi" w:cs="Arial"/>
                <w:sz w:val="18"/>
                <w:szCs w:val="18"/>
                <w:lang w:val="en-GB"/>
              </w:rPr>
              <w:t xml:space="preserve">A website developed &amp; currently enhanced with visualization tools </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rsidR="003E5A85" w:rsidRPr="00DA1A10" w:rsidRDefault="00962455"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3E5A85" w:rsidRPr="002C6E1E" w:rsidTr="001700DC">
        <w:trPr>
          <w:cantSplit/>
        </w:trPr>
        <w:tc>
          <w:tcPr>
            <w:tcW w:w="1958" w:type="dxa"/>
            <w:vMerge/>
            <w:tcBorders>
              <w:top w:val="single" w:sz="12" w:space="0" w:color="auto"/>
              <w:left w:val="single" w:sz="12" w:space="0" w:color="auto"/>
              <w:bottom w:val="single" w:sz="12" w:space="0" w:color="auto"/>
              <w:right w:val="single" w:sz="12" w:space="0" w:color="auto"/>
            </w:tcBorders>
          </w:tcPr>
          <w:p w:rsidR="003E5A85" w:rsidRPr="002C6E1E" w:rsidRDefault="003E5A85" w:rsidP="00FA0AEE">
            <w:pPr>
              <w:rPr>
                <w:rFonts w:asciiTheme="minorHAnsi" w:hAnsiTheme="minorHAnsi" w:cs="Arial"/>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Number of hits on the web site.</w:t>
            </w: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0 hits/year</w:t>
            </w:r>
          </w:p>
        </w:tc>
        <w:tc>
          <w:tcPr>
            <w:tcW w:w="1884" w:type="dxa"/>
            <w:tcBorders>
              <w:top w:val="single" w:sz="6" w:space="0" w:color="auto"/>
              <w:left w:val="single" w:sz="12" w:space="0" w:color="auto"/>
              <w:bottom w:val="single" w:sz="6" w:space="0" w:color="auto"/>
              <w:right w:val="single" w:sz="12" w:space="0" w:color="auto"/>
            </w:tcBorders>
          </w:tcPr>
          <w:p w:rsidR="003E5A85" w:rsidRPr="002C6E1E" w:rsidRDefault="003E5A85" w:rsidP="002F58BD">
            <w:pPr>
              <w:rPr>
                <w:rFonts w:asciiTheme="minorHAnsi" w:hAnsiTheme="minorHAnsi" w:cs="Arial"/>
                <w:sz w:val="18"/>
                <w:szCs w:val="18"/>
                <w:lang w:val="en-GB"/>
              </w:rPr>
            </w:pPr>
          </w:p>
        </w:tc>
        <w:tc>
          <w:tcPr>
            <w:tcW w:w="2032" w:type="dxa"/>
            <w:tcBorders>
              <w:top w:val="single" w:sz="6" w:space="0" w:color="auto"/>
              <w:left w:val="single" w:sz="12" w:space="0" w:color="auto"/>
              <w:bottom w:val="single" w:sz="6" w:space="0" w:color="auto"/>
              <w:right w:val="single" w:sz="12" w:space="0" w:color="auto"/>
            </w:tcBorders>
          </w:tcPr>
          <w:p w:rsidR="003E5A85" w:rsidRPr="002C6E1E" w:rsidRDefault="002F58BD" w:rsidP="002F58BD">
            <w:pPr>
              <w:rPr>
                <w:rFonts w:asciiTheme="minorHAnsi" w:hAnsiTheme="minorHAnsi" w:cs="Arial"/>
                <w:sz w:val="18"/>
                <w:szCs w:val="18"/>
                <w:lang w:val="en-GB"/>
              </w:rPr>
            </w:pPr>
            <w:r w:rsidRPr="002C6E1E">
              <w:rPr>
                <w:rFonts w:asciiTheme="minorHAnsi" w:hAnsiTheme="minorHAnsi" w:cs="Arial"/>
                <w:sz w:val="18"/>
                <w:szCs w:val="18"/>
                <w:lang w:val="en-GB"/>
              </w:rPr>
              <w:t>800 hits/year</w:t>
            </w: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5850E8" w:rsidP="005850E8">
            <w:pPr>
              <w:rPr>
                <w:rFonts w:asciiTheme="minorHAnsi" w:hAnsiTheme="minorHAnsi" w:cs="Arial"/>
                <w:sz w:val="18"/>
                <w:szCs w:val="18"/>
                <w:lang w:val="en-GB"/>
              </w:rPr>
            </w:pPr>
            <w:r>
              <w:rPr>
                <w:rFonts w:asciiTheme="minorHAnsi" w:hAnsiTheme="minorHAnsi" w:cs="Arial"/>
                <w:sz w:val="18"/>
                <w:szCs w:val="18"/>
                <w:lang w:val="en-GB"/>
              </w:rPr>
              <w:t>2</w:t>
            </w:r>
            <w:r w:rsidR="00037523">
              <w:rPr>
                <w:rFonts w:asciiTheme="minorHAnsi" w:hAnsiTheme="minorHAnsi" w:cs="Arial"/>
                <w:sz w:val="18"/>
                <w:szCs w:val="18"/>
                <w:lang w:val="en-GB"/>
              </w:rPr>
              <w:t>,</w:t>
            </w:r>
            <w:r>
              <w:rPr>
                <w:rFonts w:asciiTheme="minorHAnsi" w:hAnsiTheme="minorHAnsi" w:cs="Arial"/>
                <w:sz w:val="18"/>
                <w:szCs w:val="18"/>
                <w:lang w:val="en-GB"/>
              </w:rPr>
              <w:t>192</w:t>
            </w:r>
            <w:r w:rsidR="00F83DF2" w:rsidRPr="002C6E1E">
              <w:rPr>
                <w:rFonts w:asciiTheme="minorHAnsi" w:hAnsiTheme="minorHAnsi" w:cs="Arial"/>
                <w:sz w:val="18"/>
                <w:szCs w:val="18"/>
                <w:lang w:val="en-GB"/>
              </w:rPr>
              <w:t xml:space="preserve"> hits</w:t>
            </w:r>
            <w:r>
              <w:rPr>
                <w:rFonts w:asciiTheme="minorHAnsi" w:hAnsiTheme="minorHAnsi" w:cs="Arial"/>
                <w:sz w:val="18"/>
                <w:szCs w:val="18"/>
                <w:lang w:val="en-GB"/>
              </w:rPr>
              <w:t>/year</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rsidR="003E5A85" w:rsidRPr="00DA1A10" w:rsidRDefault="00654E8D"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H</w:t>
            </w:r>
            <w:r w:rsidR="003C4F95" w:rsidRPr="00DA1A10">
              <w:rPr>
                <w:rFonts w:asciiTheme="minorHAnsi" w:hAnsiTheme="minorHAnsi" w:cs="Arial"/>
                <w:color w:val="000000" w:themeColor="text1"/>
                <w:sz w:val="18"/>
                <w:szCs w:val="18"/>
                <w:lang w:val="en-GB"/>
              </w:rPr>
              <w:t>S</w:t>
            </w:r>
          </w:p>
        </w:tc>
      </w:tr>
      <w:tr w:rsidR="003E5A85" w:rsidRPr="002C6E1E" w:rsidTr="001700DC">
        <w:trPr>
          <w:cantSplit/>
        </w:trPr>
        <w:tc>
          <w:tcPr>
            <w:tcW w:w="1958" w:type="dxa"/>
            <w:vMerge w:val="restart"/>
            <w:tcBorders>
              <w:top w:val="single" w:sz="12" w:space="0" w:color="auto"/>
              <w:left w:val="single" w:sz="12" w:space="0" w:color="auto"/>
              <w:bottom w:val="single" w:sz="12" w:space="0" w:color="auto"/>
              <w:right w:val="single" w:sz="12" w:space="0" w:color="auto"/>
            </w:tcBorders>
            <w:shd w:val="clear" w:color="auto" w:fill="F3F3F3"/>
          </w:tcPr>
          <w:p w:rsidR="003E5A85" w:rsidRPr="002C6E1E" w:rsidRDefault="003E5A85" w:rsidP="00FA0AEE">
            <w:pPr>
              <w:rPr>
                <w:rFonts w:asciiTheme="minorHAnsi" w:hAnsiTheme="minorHAnsi" w:cs="Arial"/>
                <w:b/>
                <w:sz w:val="20"/>
                <w:szCs w:val="20"/>
                <w:lang w:val="en-GB"/>
              </w:rPr>
            </w:pPr>
            <w:r w:rsidRPr="002C6E1E">
              <w:rPr>
                <w:rFonts w:asciiTheme="minorHAnsi" w:hAnsiTheme="minorHAnsi" w:cs="Arial"/>
                <w:b/>
                <w:sz w:val="20"/>
                <w:szCs w:val="20"/>
                <w:lang w:val="en-GB"/>
              </w:rPr>
              <w:t xml:space="preserve">Outcome </w:t>
            </w:r>
            <w:r w:rsidR="00470B7F" w:rsidRPr="002C6E1E">
              <w:rPr>
                <w:rFonts w:asciiTheme="minorHAnsi" w:hAnsiTheme="minorHAnsi" w:cs="Arial"/>
                <w:b/>
                <w:sz w:val="20"/>
                <w:szCs w:val="20"/>
                <w:lang w:val="en-GB"/>
              </w:rPr>
              <w:t>9</w:t>
            </w:r>
            <w:r w:rsidRPr="002C6E1E">
              <w:rPr>
                <w:rFonts w:asciiTheme="minorHAnsi" w:hAnsiTheme="minorHAnsi" w:cs="Arial"/>
                <w:b/>
                <w:sz w:val="20"/>
                <w:szCs w:val="20"/>
                <w:lang w:val="en-GB"/>
              </w:rPr>
              <w:t>:</w:t>
            </w:r>
          </w:p>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Effective project monitoring and oversight</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Timely submission of M&amp;E reports by the EAs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N/A</w:t>
            </w:r>
          </w:p>
        </w:tc>
        <w:tc>
          <w:tcPr>
            <w:tcW w:w="1884" w:type="dxa"/>
            <w:tcBorders>
              <w:top w:val="single" w:sz="12" w:space="0" w:color="auto"/>
              <w:left w:val="single" w:sz="12" w:space="0" w:color="auto"/>
              <w:bottom w:val="single" w:sz="6" w:space="0" w:color="auto"/>
              <w:right w:val="single" w:sz="12" w:space="0" w:color="auto"/>
            </w:tcBorders>
          </w:tcPr>
          <w:p w:rsidR="003E5A85" w:rsidRPr="002C6E1E" w:rsidRDefault="003E5A85" w:rsidP="002F58BD">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3E5A85" w:rsidRPr="002C6E1E" w:rsidRDefault="002F58BD" w:rsidP="00FA0AEE">
            <w:pPr>
              <w:rPr>
                <w:rFonts w:asciiTheme="minorHAnsi" w:hAnsiTheme="minorHAnsi" w:cs="Arial"/>
                <w:sz w:val="18"/>
                <w:szCs w:val="18"/>
                <w:lang w:val="en-GB"/>
              </w:rPr>
            </w:pPr>
            <w:r w:rsidRPr="002C6E1E">
              <w:rPr>
                <w:rFonts w:asciiTheme="minorHAnsi" w:hAnsiTheme="minorHAnsi" w:cs="Arial"/>
                <w:sz w:val="18"/>
                <w:szCs w:val="18"/>
                <w:lang w:val="en-GB"/>
              </w:rPr>
              <w:t>75% submitted on time</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796456" w:rsidP="005850E8">
            <w:pPr>
              <w:rPr>
                <w:rFonts w:asciiTheme="minorHAnsi" w:hAnsiTheme="minorHAnsi" w:cs="Arial"/>
                <w:sz w:val="18"/>
                <w:szCs w:val="18"/>
                <w:lang w:val="en-GB"/>
              </w:rPr>
            </w:pPr>
            <w:r>
              <w:rPr>
                <w:rFonts w:asciiTheme="minorHAnsi" w:hAnsiTheme="minorHAnsi" w:cs="Arial"/>
                <w:sz w:val="18"/>
                <w:szCs w:val="18"/>
                <w:lang w:val="en-GB"/>
              </w:rPr>
              <w:t xml:space="preserve"> </w:t>
            </w:r>
            <w:r w:rsidR="005850E8">
              <w:rPr>
                <w:rFonts w:asciiTheme="minorHAnsi" w:hAnsiTheme="minorHAnsi" w:cs="Arial"/>
                <w:sz w:val="18"/>
                <w:szCs w:val="18"/>
                <w:lang w:val="en-GB"/>
              </w:rPr>
              <w:t>50</w:t>
            </w:r>
            <w:r>
              <w:rPr>
                <w:rFonts w:asciiTheme="minorHAnsi" w:hAnsiTheme="minorHAnsi" w:cs="Arial"/>
                <w:sz w:val="18"/>
                <w:szCs w:val="18"/>
                <w:lang w:val="en-GB"/>
              </w:rPr>
              <w:t xml:space="preserve"> </w:t>
            </w:r>
            <w:r w:rsidR="00962455" w:rsidRPr="002C6E1E">
              <w:rPr>
                <w:rFonts w:asciiTheme="minorHAnsi" w:hAnsiTheme="minorHAnsi" w:cs="Arial"/>
                <w:sz w:val="18"/>
                <w:szCs w:val="18"/>
                <w:lang w:val="en-GB"/>
              </w:rPr>
              <w:t>%</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445ABE"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3E5A85" w:rsidRPr="002C6E1E" w:rsidTr="00DA1A10">
        <w:trPr>
          <w:cantSplit/>
        </w:trPr>
        <w:tc>
          <w:tcPr>
            <w:tcW w:w="1958" w:type="dxa"/>
            <w:vMerge/>
            <w:tcBorders>
              <w:top w:val="single" w:sz="12" w:space="0" w:color="auto"/>
              <w:left w:val="single" w:sz="12" w:space="0" w:color="auto"/>
              <w:bottom w:val="single" w:sz="12" w:space="0" w:color="auto"/>
              <w:right w:val="single" w:sz="12" w:space="0" w:color="auto"/>
            </w:tcBorders>
          </w:tcPr>
          <w:p w:rsidR="003E5A85" w:rsidRPr="002C6E1E" w:rsidRDefault="003E5A85" w:rsidP="00FA0AEE">
            <w:pPr>
              <w:rPr>
                <w:rFonts w:asciiTheme="minorHAnsi" w:hAnsiTheme="minorHAnsi" w:cs="Arial"/>
                <w:b/>
                <w:sz w:val="20"/>
                <w:szCs w:val="20"/>
                <w:lang w:val="en-GB"/>
              </w:rPr>
            </w:pP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Members of the Steering committee participating in the meetings</w:t>
            </w:r>
          </w:p>
        </w:tc>
        <w:tc>
          <w:tcPr>
            <w:tcW w:w="1958" w:type="dxa"/>
            <w:tcBorders>
              <w:top w:val="single" w:sz="6" w:space="0" w:color="auto"/>
              <w:left w:val="single" w:sz="12" w:space="0" w:color="auto"/>
              <w:bottom w:val="single" w:sz="6" w:space="0" w:color="auto"/>
              <w:right w:val="single" w:sz="12" w:space="0" w:color="auto"/>
            </w:tcBorders>
          </w:tcPr>
          <w:p w:rsidR="003E5A85" w:rsidRPr="002C6E1E" w:rsidRDefault="008165C1" w:rsidP="008165C1">
            <w:pPr>
              <w:rPr>
                <w:rFonts w:asciiTheme="minorHAnsi" w:hAnsiTheme="minorHAnsi" w:cs="Arial"/>
                <w:sz w:val="18"/>
                <w:szCs w:val="18"/>
                <w:lang w:val="en-GB"/>
              </w:rPr>
            </w:pPr>
            <w:r w:rsidRPr="002C6E1E">
              <w:rPr>
                <w:rFonts w:asciiTheme="minorHAnsi" w:hAnsiTheme="minorHAnsi" w:cs="Arial"/>
                <w:sz w:val="18"/>
                <w:szCs w:val="18"/>
                <w:lang w:val="en-GB"/>
              </w:rPr>
              <w:t>0 %</w:t>
            </w:r>
          </w:p>
        </w:tc>
        <w:tc>
          <w:tcPr>
            <w:tcW w:w="1884" w:type="dxa"/>
            <w:tcBorders>
              <w:top w:val="single" w:sz="6" w:space="0" w:color="auto"/>
              <w:left w:val="single" w:sz="12" w:space="0" w:color="auto"/>
              <w:bottom w:val="single" w:sz="6" w:space="0" w:color="auto"/>
              <w:right w:val="single" w:sz="12" w:space="0" w:color="auto"/>
            </w:tcBorders>
          </w:tcPr>
          <w:p w:rsidR="003E5A85" w:rsidRPr="002C6E1E" w:rsidRDefault="003E5A85" w:rsidP="008165C1">
            <w:pPr>
              <w:rPr>
                <w:rFonts w:asciiTheme="minorHAnsi" w:hAnsiTheme="minorHAnsi" w:cs="Arial"/>
                <w:sz w:val="18"/>
                <w:szCs w:val="18"/>
                <w:lang w:val="en-GB"/>
              </w:rPr>
            </w:pPr>
          </w:p>
        </w:tc>
        <w:tc>
          <w:tcPr>
            <w:tcW w:w="2032" w:type="dxa"/>
            <w:tcBorders>
              <w:top w:val="single" w:sz="6" w:space="0" w:color="auto"/>
              <w:left w:val="single" w:sz="12" w:space="0" w:color="auto"/>
              <w:bottom w:val="single" w:sz="6" w:space="0" w:color="auto"/>
              <w:right w:val="single" w:sz="12" w:space="0" w:color="auto"/>
            </w:tcBorders>
          </w:tcPr>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75%</w:t>
            </w:r>
          </w:p>
        </w:tc>
        <w:tc>
          <w:tcPr>
            <w:tcW w:w="1958" w:type="dxa"/>
            <w:tcBorders>
              <w:top w:val="single" w:sz="6" w:space="0" w:color="auto"/>
              <w:left w:val="single" w:sz="12" w:space="0" w:color="auto"/>
              <w:bottom w:val="single" w:sz="6" w:space="0" w:color="auto"/>
              <w:right w:val="single" w:sz="12" w:space="0" w:color="auto"/>
            </w:tcBorders>
            <w:shd w:val="clear" w:color="auto" w:fill="auto"/>
          </w:tcPr>
          <w:p w:rsidR="003E5A85" w:rsidRPr="00DA1A10" w:rsidRDefault="00796456" w:rsidP="00FA0AEE">
            <w:pPr>
              <w:rPr>
                <w:rFonts w:asciiTheme="minorHAnsi" w:hAnsiTheme="minorHAnsi" w:cs="Arial"/>
                <w:sz w:val="18"/>
                <w:szCs w:val="18"/>
                <w:highlight w:val="red"/>
                <w:lang w:val="en-GB"/>
              </w:rPr>
            </w:pPr>
            <w:r w:rsidRPr="00037523">
              <w:rPr>
                <w:rFonts w:asciiTheme="minorHAnsi" w:hAnsiTheme="minorHAnsi" w:cs="Arial"/>
                <w:sz w:val="18"/>
                <w:szCs w:val="18"/>
                <w:lang w:val="en-GB"/>
              </w:rPr>
              <w:t xml:space="preserve">93 </w:t>
            </w:r>
            <w:r w:rsidR="008165C1" w:rsidRPr="00037523">
              <w:rPr>
                <w:rFonts w:asciiTheme="minorHAnsi" w:hAnsiTheme="minorHAnsi" w:cs="Arial"/>
                <w:sz w:val="18"/>
                <w:szCs w:val="18"/>
                <w:lang w:val="en-GB"/>
              </w:rPr>
              <w:t>%</w:t>
            </w:r>
            <w:r w:rsidR="00037523" w:rsidRPr="00DA1A10">
              <w:rPr>
                <w:rFonts w:asciiTheme="minorHAnsi" w:hAnsiTheme="minorHAnsi" w:cs="Arial"/>
                <w:sz w:val="18"/>
                <w:szCs w:val="18"/>
                <w:lang w:val="en-GB"/>
              </w:rPr>
              <w:t xml:space="preserve"> - PSC meetings are well attended</w:t>
            </w:r>
            <w:r w:rsidR="00037523">
              <w:rPr>
                <w:rFonts w:asciiTheme="minorHAnsi" w:hAnsiTheme="minorHAnsi" w:cs="Arial"/>
                <w:sz w:val="18"/>
                <w:szCs w:val="18"/>
                <w:highlight w:val="red"/>
                <w:lang w:val="en-GB"/>
              </w:rPr>
              <w:t xml:space="preserve"> </w:t>
            </w:r>
          </w:p>
        </w:tc>
        <w:tc>
          <w:tcPr>
            <w:tcW w:w="1500" w:type="dxa"/>
            <w:tcBorders>
              <w:top w:val="single" w:sz="6" w:space="0" w:color="auto"/>
              <w:left w:val="single" w:sz="12" w:space="0" w:color="auto"/>
              <w:bottom w:val="single" w:sz="6" w:space="0" w:color="auto"/>
              <w:right w:val="single" w:sz="12" w:space="0" w:color="auto"/>
            </w:tcBorders>
            <w:shd w:val="clear" w:color="auto" w:fill="CCFFFF"/>
          </w:tcPr>
          <w:p w:rsidR="003E5A85" w:rsidRPr="00DA1A10" w:rsidRDefault="002251E6"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H</w:t>
            </w:r>
            <w:r w:rsidR="003C4F95" w:rsidRPr="00DA1A10">
              <w:rPr>
                <w:rFonts w:asciiTheme="minorHAnsi" w:hAnsiTheme="minorHAnsi" w:cs="Arial"/>
                <w:color w:val="000000" w:themeColor="text1"/>
                <w:sz w:val="18"/>
                <w:szCs w:val="18"/>
                <w:lang w:val="en-GB"/>
              </w:rPr>
              <w:t>S</w:t>
            </w:r>
          </w:p>
        </w:tc>
      </w:tr>
      <w:tr w:rsidR="003E5A85" w:rsidRPr="002C6E1E" w:rsidTr="00DA1A10">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3E5A85" w:rsidRPr="00274712" w:rsidRDefault="003E5A85" w:rsidP="00FA0AEE">
            <w:pPr>
              <w:rPr>
                <w:rFonts w:asciiTheme="minorHAnsi" w:hAnsiTheme="minorHAnsi" w:cs="Arial"/>
                <w:b/>
                <w:sz w:val="20"/>
                <w:szCs w:val="20"/>
                <w:lang w:val="en-GB"/>
              </w:rPr>
            </w:pPr>
            <w:r w:rsidRPr="00274712">
              <w:rPr>
                <w:rFonts w:asciiTheme="minorHAnsi" w:hAnsiTheme="minorHAnsi" w:cs="Arial"/>
                <w:b/>
                <w:sz w:val="20"/>
                <w:szCs w:val="20"/>
                <w:lang w:val="en-GB"/>
              </w:rPr>
              <w:t xml:space="preserve">Outcome </w:t>
            </w:r>
            <w:r w:rsidR="00470B7F" w:rsidRPr="00274712">
              <w:rPr>
                <w:rFonts w:asciiTheme="minorHAnsi" w:hAnsiTheme="minorHAnsi" w:cs="Arial"/>
                <w:b/>
                <w:sz w:val="20"/>
                <w:szCs w:val="20"/>
                <w:lang w:val="en-GB"/>
              </w:rPr>
              <w:t>10</w:t>
            </w:r>
            <w:r w:rsidRPr="00274712">
              <w:rPr>
                <w:rFonts w:asciiTheme="minorHAnsi" w:hAnsiTheme="minorHAnsi" w:cs="Arial"/>
                <w:b/>
                <w:sz w:val="20"/>
                <w:szCs w:val="20"/>
                <w:lang w:val="en-GB"/>
              </w:rPr>
              <w:t>:</w:t>
            </w:r>
          </w:p>
          <w:p w:rsidR="003E5A85" w:rsidRPr="00274712" w:rsidRDefault="008165C1" w:rsidP="00FA0AEE">
            <w:pPr>
              <w:rPr>
                <w:rFonts w:asciiTheme="minorHAnsi" w:hAnsiTheme="minorHAnsi" w:cs="Arial"/>
                <w:sz w:val="18"/>
                <w:szCs w:val="18"/>
                <w:lang w:val="en-GB"/>
              </w:rPr>
            </w:pPr>
            <w:r w:rsidRPr="00274712">
              <w:rPr>
                <w:rFonts w:asciiTheme="minorHAnsi" w:hAnsiTheme="minorHAnsi" w:cs="Arial"/>
                <w:sz w:val="18"/>
                <w:szCs w:val="18"/>
                <w:lang w:val="en-GB"/>
              </w:rPr>
              <w:t>Effective project management and coordination</w:t>
            </w:r>
          </w:p>
        </w:tc>
        <w:tc>
          <w:tcPr>
            <w:tcW w:w="1958" w:type="dxa"/>
            <w:tcBorders>
              <w:top w:val="single" w:sz="12" w:space="0" w:color="auto"/>
              <w:left w:val="single" w:sz="12" w:space="0" w:color="auto"/>
              <w:bottom w:val="single" w:sz="6" w:space="0" w:color="auto"/>
              <w:right w:val="single" w:sz="12" w:space="0" w:color="auto"/>
            </w:tcBorders>
          </w:tcPr>
          <w:p w:rsidR="003E5A85" w:rsidRPr="00274712" w:rsidRDefault="008165C1" w:rsidP="00FA0AEE">
            <w:pPr>
              <w:rPr>
                <w:rFonts w:asciiTheme="minorHAnsi" w:hAnsiTheme="minorHAnsi" w:cs="Arial"/>
                <w:sz w:val="18"/>
                <w:szCs w:val="18"/>
                <w:lang w:val="en-GB"/>
              </w:rPr>
            </w:pPr>
            <w:r w:rsidRPr="00274712">
              <w:rPr>
                <w:rFonts w:asciiTheme="minorHAnsi" w:hAnsiTheme="minorHAnsi" w:cs="Arial"/>
                <w:sz w:val="18"/>
                <w:szCs w:val="18"/>
                <w:lang w:val="en-GB"/>
              </w:rPr>
              <w:t>Grade obtained at medium and terminal evaluation.</w:t>
            </w:r>
          </w:p>
        </w:tc>
        <w:tc>
          <w:tcPr>
            <w:tcW w:w="1958" w:type="dxa"/>
            <w:tcBorders>
              <w:top w:val="single" w:sz="12" w:space="0" w:color="auto"/>
              <w:left w:val="single" w:sz="12" w:space="0" w:color="auto"/>
              <w:bottom w:val="single" w:sz="6" w:space="0" w:color="auto"/>
              <w:right w:val="single" w:sz="12" w:space="0" w:color="auto"/>
            </w:tcBorders>
          </w:tcPr>
          <w:p w:rsidR="003E5A85" w:rsidRPr="00274712" w:rsidRDefault="008165C1" w:rsidP="00FA0AEE">
            <w:pPr>
              <w:rPr>
                <w:rFonts w:asciiTheme="minorHAnsi" w:hAnsiTheme="minorHAnsi" w:cs="Arial"/>
                <w:sz w:val="18"/>
                <w:szCs w:val="18"/>
                <w:lang w:val="en-GB"/>
              </w:rPr>
            </w:pPr>
            <w:r w:rsidRPr="00274712">
              <w:rPr>
                <w:rFonts w:asciiTheme="minorHAnsi" w:hAnsiTheme="minorHAnsi" w:cs="Arial"/>
                <w:sz w:val="18"/>
                <w:szCs w:val="18"/>
                <w:lang w:val="en-GB"/>
              </w:rPr>
              <w:t>0</w:t>
            </w:r>
          </w:p>
        </w:tc>
        <w:tc>
          <w:tcPr>
            <w:tcW w:w="1884" w:type="dxa"/>
            <w:tcBorders>
              <w:top w:val="single" w:sz="12" w:space="0" w:color="auto"/>
              <w:left w:val="single" w:sz="12" w:space="0" w:color="auto"/>
              <w:bottom w:val="single" w:sz="6" w:space="0" w:color="auto"/>
              <w:right w:val="single" w:sz="12" w:space="0" w:color="auto"/>
            </w:tcBorders>
          </w:tcPr>
          <w:p w:rsidR="003E5A85" w:rsidRPr="00274712" w:rsidRDefault="003E5A85" w:rsidP="00FA0AEE">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shd w:val="clear" w:color="auto" w:fill="auto"/>
          </w:tcPr>
          <w:p w:rsidR="003E5A85" w:rsidRPr="00DA1A10" w:rsidRDefault="008165C1" w:rsidP="001700DC">
            <w:pPr>
              <w:rPr>
                <w:rFonts w:asciiTheme="minorHAnsi" w:hAnsiTheme="minorHAnsi" w:cs="Arial"/>
                <w:sz w:val="18"/>
                <w:szCs w:val="18"/>
                <w:highlight w:val="magenta"/>
                <w:lang w:val="en-GB"/>
              </w:rPr>
            </w:pPr>
            <w:r w:rsidRPr="00037523">
              <w:rPr>
                <w:rFonts w:asciiTheme="minorHAnsi" w:hAnsiTheme="minorHAnsi" w:cs="Arial"/>
                <w:sz w:val="18"/>
                <w:szCs w:val="18"/>
                <w:lang w:val="en-GB"/>
              </w:rPr>
              <w:t>Positive at medium and terminal</w:t>
            </w:r>
          </w:p>
        </w:tc>
        <w:tc>
          <w:tcPr>
            <w:tcW w:w="1958" w:type="dxa"/>
            <w:tcBorders>
              <w:top w:val="single" w:sz="12" w:space="0" w:color="auto"/>
              <w:left w:val="single" w:sz="12" w:space="0" w:color="auto"/>
              <w:bottom w:val="single" w:sz="6" w:space="0" w:color="auto"/>
              <w:right w:val="single" w:sz="12" w:space="0" w:color="auto"/>
            </w:tcBorders>
          </w:tcPr>
          <w:p w:rsidR="003E5A85" w:rsidRPr="00DA1A10" w:rsidRDefault="001C0C7A" w:rsidP="00FA0AEE">
            <w:pPr>
              <w:rPr>
                <w:rFonts w:asciiTheme="minorHAnsi" w:hAnsiTheme="minorHAnsi" w:cs="Arial"/>
                <w:sz w:val="18"/>
                <w:szCs w:val="18"/>
                <w:highlight w:val="magenta"/>
                <w:lang w:val="en-GB"/>
              </w:rPr>
            </w:pPr>
            <w:r w:rsidRPr="00037523">
              <w:rPr>
                <w:rFonts w:asciiTheme="minorHAnsi" w:hAnsiTheme="minorHAnsi" w:cs="Arial"/>
                <w:sz w:val="18"/>
                <w:szCs w:val="18"/>
                <w:lang w:val="en-GB"/>
              </w:rPr>
              <w:t xml:space="preserve"> </w:t>
            </w:r>
            <w:r w:rsidR="00037523" w:rsidRPr="00DA1A10">
              <w:rPr>
                <w:rFonts w:asciiTheme="minorHAnsi" w:hAnsiTheme="minorHAnsi" w:cs="Arial"/>
                <w:sz w:val="18"/>
                <w:szCs w:val="18"/>
                <w:lang w:val="en-GB"/>
              </w:rPr>
              <w:t>Overall Satisfactory</w:t>
            </w:r>
            <w:r w:rsidR="00037523">
              <w:rPr>
                <w:rFonts w:asciiTheme="minorHAnsi" w:hAnsiTheme="minorHAnsi" w:cs="Arial"/>
                <w:sz w:val="18"/>
                <w:szCs w:val="18"/>
                <w:highlight w:val="magenta"/>
                <w:lang w:val="en-GB"/>
              </w:rPr>
              <w:t xml:space="preserve"> </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037523" w:rsidP="00037523">
            <w:pPr>
              <w:rPr>
                <w:rFonts w:asciiTheme="minorHAnsi" w:hAnsiTheme="minorHAnsi" w:cs="Arial"/>
                <w:color w:val="000000" w:themeColor="text1"/>
                <w:sz w:val="18"/>
                <w:szCs w:val="18"/>
                <w:highlight w:val="yellow"/>
                <w:lang w:val="en-GB"/>
              </w:rPr>
            </w:pPr>
            <w:r>
              <w:rPr>
                <w:rFonts w:asciiTheme="minorHAnsi" w:hAnsiTheme="minorHAnsi" w:cs="Arial"/>
                <w:color w:val="000000" w:themeColor="text1"/>
                <w:sz w:val="18"/>
                <w:szCs w:val="18"/>
                <w:lang w:val="en-GB"/>
              </w:rPr>
              <w:t xml:space="preserve">S </w:t>
            </w:r>
          </w:p>
        </w:tc>
      </w:tr>
      <w:tr w:rsidR="003E5A85"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3E5A85" w:rsidRPr="002C6E1E" w:rsidRDefault="008165C1" w:rsidP="00FA0AEE">
            <w:pPr>
              <w:rPr>
                <w:rFonts w:asciiTheme="minorHAnsi" w:hAnsiTheme="minorHAnsi" w:cs="Arial"/>
                <w:b/>
                <w:sz w:val="20"/>
                <w:szCs w:val="20"/>
                <w:lang w:val="en-GB"/>
              </w:rPr>
            </w:pPr>
            <w:r w:rsidRPr="002C6E1E">
              <w:rPr>
                <w:rFonts w:asciiTheme="minorHAnsi" w:hAnsiTheme="minorHAnsi" w:cs="Arial"/>
                <w:b/>
                <w:sz w:val="20"/>
                <w:szCs w:val="20"/>
                <w:lang w:val="en-GB"/>
              </w:rPr>
              <w:t xml:space="preserve">Outcome </w:t>
            </w:r>
            <w:r w:rsidR="00470B7F" w:rsidRPr="002C6E1E">
              <w:rPr>
                <w:rFonts w:asciiTheme="minorHAnsi" w:hAnsiTheme="minorHAnsi" w:cs="Arial"/>
                <w:b/>
                <w:sz w:val="20"/>
                <w:szCs w:val="20"/>
                <w:lang w:val="en-GB"/>
              </w:rPr>
              <w:t>11</w:t>
            </w:r>
            <w:r w:rsidR="003E5A85" w:rsidRPr="002C6E1E">
              <w:rPr>
                <w:rFonts w:asciiTheme="minorHAnsi" w:hAnsiTheme="minorHAnsi" w:cs="Arial"/>
                <w:b/>
                <w:sz w:val="20"/>
                <w:szCs w:val="20"/>
                <w:lang w:val="en-GB"/>
              </w:rPr>
              <w:t>:</w:t>
            </w:r>
          </w:p>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Improved policy, legal and institutional frameworks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Number of countries with improved policy, legal and/or institutional frameworks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8165C1" w:rsidP="008165C1">
            <w:pPr>
              <w:rPr>
                <w:rFonts w:asciiTheme="minorHAnsi" w:hAnsiTheme="minorHAnsi" w:cs="Arial"/>
                <w:sz w:val="18"/>
                <w:szCs w:val="18"/>
                <w:lang w:val="en-GB"/>
              </w:rPr>
            </w:pPr>
            <w:r w:rsidRPr="002C6E1E">
              <w:rPr>
                <w:rFonts w:asciiTheme="minorHAnsi" w:hAnsiTheme="minorHAnsi" w:cs="Arial"/>
                <w:sz w:val="18"/>
                <w:szCs w:val="18"/>
                <w:lang w:val="en-GB"/>
              </w:rPr>
              <w:t>0</w:t>
            </w:r>
          </w:p>
        </w:tc>
        <w:tc>
          <w:tcPr>
            <w:tcW w:w="1884" w:type="dxa"/>
            <w:tcBorders>
              <w:top w:val="single" w:sz="12" w:space="0" w:color="auto"/>
              <w:left w:val="single" w:sz="12" w:space="0" w:color="auto"/>
              <w:bottom w:val="single" w:sz="6" w:space="0" w:color="auto"/>
              <w:right w:val="single" w:sz="12" w:space="0" w:color="auto"/>
            </w:tcBorders>
          </w:tcPr>
          <w:p w:rsidR="003E5A85" w:rsidRPr="002C6E1E" w:rsidRDefault="003E5A85" w:rsidP="00FA0AEE">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5 countries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493D4C" w:rsidP="00037523">
            <w:pPr>
              <w:rPr>
                <w:rFonts w:asciiTheme="minorHAnsi" w:hAnsiTheme="minorHAnsi" w:cs="Arial"/>
                <w:sz w:val="18"/>
                <w:szCs w:val="18"/>
                <w:lang w:val="en-GB"/>
              </w:rPr>
            </w:pPr>
            <w:r w:rsidRPr="002C6E1E">
              <w:rPr>
                <w:rFonts w:asciiTheme="minorHAnsi" w:hAnsiTheme="minorHAnsi" w:cs="Arial"/>
                <w:sz w:val="18"/>
                <w:szCs w:val="18"/>
                <w:lang w:val="en-GB"/>
              </w:rPr>
              <w:t>0</w:t>
            </w:r>
            <w:r w:rsidR="00037523">
              <w:rPr>
                <w:rFonts w:asciiTheme="minorHAnsi" w:hAnsiTheme="minorHAnsi" w:cs="Arial"/>
                <w:sz w:val="18"/>
                <w:szCs w:val="18"/>
                <w:lang w:val="en-GB"/>
              </w:rPr>
              <w:t xml:space="preserve"> but in progress. Capacity building needs were identified and support to countries to enable reforms is in progress</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445ABE"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3E5A85"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3E5A85" w:rsidRPr="002C6E1E" w:rsidRDefault="008165C1" w:rsidP="00FA0AEE">
            <w:pPr>
              <w:rPr>
                <w:rFonts w:asciiTheme="minorHAnsi" w:hAnsiTheme="minorHAnsi" w:cs="Arial"/>
                <w:b/>
                <w:sz w:val="20"/>
                <w:szCs w:val="20"/>
                <w:lang w:val="en-GB"/>
              </w:rPr>
            </w:pPr>
            <w:r w:rsidRPr="002C6E1E">
              <w:rPr>
                <w:rFonts w:asciiTheme="minorHAnsi" w:hAnsiTheme="minorHAnsi" w:cs="Arial"/>
                <w:b/>
                <w:sz w:val="20"/>
                <w:szCs w:val="20"/>
                <w:lang w:val="en-GB"/>
              </w:rPr>
              <w:t xml:space="preserve">Outcome </w:t>
            </w:r>
            <w:r w:rsidR="006E6C9A" w:rsidRPr="002C6E1E">
              <w:rPr>
                <w:rFonts w:asciiTheme="minorHAnsi" w:hAnsiTheme="minorHAnsi" w:cs="Arial"/>
                <w:b/>
                <w:sz w:val="20"/>
                <w:szCs w:val="20"/>
                <w:lang w:val="en-GB"/>
              </w:rPr>
              <w:t>12</w:t>
            </w:r>
            <w:r w:rsidR="003E5A85" w:rsidRPr="002C6E1E">
              <w:rPr>
                <w:rFonts w:asciiTheme="minorHAnsi" w:hAnsiTheme="minorHAnsi" w:cs="Arial"/>
                <w:b/>
                <w:sz w:val="20"/>
                <w:szCs w:val="20"/>
                <w:lang w:val="en-GB"/>
              </w:rPr>
              <w:t>:</w:t>
            </w:r>
          </w:p>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Strengthened Capacity for wastewater management in the WCR</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Numbers of persons trained on selected wastewater management issues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8165C1" w:rsidP="00FA0AEE">
            <w:pPr>
              <w:rPr>
                <w:rFonts w:asciiTheme="minorHAnsi" w:hAnsiTheme="minorHAnsi" w:cs="Arial"/>
                <w:sz w:val="18"/>
                <w:szCs w:val="18"/>
                <w:lang w:val="en-GB"/>
              </w:rPr>
            </w:pPr>
            <w:r w:rsidRPr="002C6E1E">
              <w:rPr>
                <w:rFonts w:asciiTheme="minorHAnsi" w:hAnsiTheme="minorHAnsi" w:cs="Arial"/>
                <w:sz w:val="18"/>
                <w:szCs w:val="18"/>
                <w:lang w:val="en-GB"/>
              </w:rPr>
              <w:t>0</w:t>
            </w:r>
          </w:p>
        </w:tc>
        <w:tc>
          <w:tcPr>
            <w:tcW w:w="1884" w:type="dxa"/>
            <w:tcBorders>
              <w:top w:val="single" w:sz="12" w:space="0" w:color="auto"/>
              <w:left w:val="single" w:sz="12" w:space="0" w:color="auto"/>
              <w:bottom w:val="single" w:sz="6" w:space="0" w:color="auto"/>
              <w:right w:val="single" w:sz="12" w:space="0" w:color="auto"/>
            </w:tcBorders>
          </w:tcPr>
          <w:p w:rsidR="003E5A85" w:rsidRPr="002C6E1E" w:rsidRDefault="003E5A85" w:rsidP="008165C1">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3E5A85" w:rsidRPr="002C6E1E" w:rsidRDefault="008165C1" w:rsidP="008165C1">
            <w:pPr>
              <w:rPr>
                <w:rFonts w:asciiTheme="minorHAnsi" w:hAnsiTheme="minorHAnsi" w:cs="Arial"/>
                <w:sz w:val="18"/>
                <w:szCs w:val="18"/>
                <w:lang w:val="en-GB"/>
              </w:rPr>
            </w:pPr>
            <w:r w:rsidRPr="002C6E1E">
              <w:rPr>
                <w:rFonts w:asciiTheme="minorHAnsi" w:hAnsiTheme="minorHAnsi" w:cs="Arial"/>
                <w:sz w:val="18"/>
                <w:szCs w:val="18"/>
                <w:lang w:val="en-GB"/>
              </w:rPr>
              <w:t>500</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1C0C7A" w:rsidP="001C0C7A">
            <w:pPr>
              <w:rPr>
                <w:rFonts w:asciiTheme="minorHAnsi" w:hAnsiTheme="minorHAnsi" w:cs="Arial"/>
                <w:sz w:val="18"/>
                <w:szCs w:val="18"/>
                <w:lang w:val="en-GB"/>
              </w:rPr>
            </w:pPr>
            <w:r>
              <w:rPr>
                <w:rFonts w:asciiTheme="minorHAnsi" w:hAnsiTheme="minorHAnsi" w:cs="Arial"/>
                <w:sz w:val="18"/>
                <w:szCs w:val="18"/>
                <w:lang w:val="en-GB"/>
              </w:rPr>
              <w:t>205</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445ABE"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r w:rsidR="003E5A85" w:rsidRPr="002C6E1E" w:rsidTr="001700DC">
        <w:trPr>
          <w:cantSplit/>
        </w:trPr>
        <w:tc>
          <w:tcPr>
            <w:tcW w:w="1958" w:type="dxa"/>
            <w:tcBorders>
              <w:top w:val="single" w:sz="12" w:space="0" w:color="auto"/>
              <w:left w:val="single" w:sz="12" w:space="0" w:color="auto"/>
              <w:bottom w:val="single" w:sz="12" w:space="0" w:color="auto"/>
              <w:right w:val="single" w:sz="12" w:space="0" w:color="auto"/>
            </w:tcBorders>
            <w:shd w:val="clear" w:color="auto" w:fill="F3F3F3"/>
          </w:tcPr>
          <w:p w:rsidR="003E5A85" w:rsidRPr="002C6E1E" w:rsidRDefault="005A60F4" w:rsidP="00FA0AEE">
            <w:pPr>
              <w:rPr>
                <w:rFonts w:asciiTheme="minorHAnsi" w:hAnsiTheme="minorHAnsi" w:cs="Arial"/>
                <w:b/>
                <w:sz w:val="20"/>
                <w:szCs w:val="20"/>
                <w:lang w:val="en-GB"/>
              </w:rPr>
            </w:pPr>
            <w:r w:rsidRPr="002C6E1E">
              <w:rPr>
                <w:rFonts w:asciiTheme="minorHAnsi" w:hAnsiTheme="minorHAnsi" w:cs="Arial"/>
                <w:b/>
                <w:sz w:val="20"/>
                <w:szCs w:val="20"/>
                <w:lang w:val="en-GB"/>
              </w:rPr>
              <w:lastRenderedPageBreak/>
              <w:t xml:space="preserve">Outcome </w:t>
            </w:r>
            <w:r w:rsidR="006E6C9A" w:rsidRPr="002C6E1E">
              <w:rPr>
                <w:rFonts w:asciiTheme="minorHAnsi" w:hAnsiTheme="minorHAnsi" w:cs="Arial"/>
                <w:b/>
                <w:sz w:val="20"/>
                <w:szCs w:val="20"/>
                <w:lang w:val="en-GB"/>
              </w:rPr>
              <w:t>13</w:t>
            </w:r>
            <w:r w:rsidR="003E5A85" w:rsidRPr="002C6E1E">
              <w:rPr>
                <w:rFonts w:asciiTheme="minorHAnsi" w:hAnsiTheme="minorHAnsi" w:cs="Arial"/>
                <w:b/>
                <w:sz w:val="20"/>
                <w:szCs w:val="20"/>
                <w:lang w:val="en-GB"/>
              </w:rPr>
              <w:t>:</w:t>
            </w:r>
          </w:p>
          <w:p w:rsidR="003E5A85" w:rsidRPr="002C6E1E" w:rsidRDefault="005A60F4" w:rsidP="00FA0AEE">
            <w:pPr>
              <w:rPr>
                <w:rFonts w:asciiTheme="minorHAnsi" w:hAnsiTheme="minorHAnsi" w:cs="Arial"/>
                <w:sz w:val="18"/>
                <w:szCs w:val="18"/>
                <w:lang w:val="en-GB"/>
              </w:rPr>
            </w:pPr>
            <w:r w:rsidRPr="002C6E1E">
              <w:rPr>
                <w:rFonts w:asciiTheme="minorHAnsi" w:hAnsiTheme="minorHAnsi" w:cs="Arial"/>
                <w:sz w:val="18"/>
                <w:szCs w:val="18"/>
                <w:lang w:val="en-GB"/>
              </w:rPr>
              <w:t>Increased awareness of wastewater and sanitation issues by selected target groups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5A60F4" w:rsidP="00FA0AEE">
            <w:pPr>
              <w:rPr>
                <w:rFonts w:asciiTheme="minorHAnsi" w:hAnsiTheme="minorHAnsi" w:cs="Arial"/>
                <w:sz w:val="18"/>
                <w:szCs w:val="18"/>
                <w:lang w:val="en-GB"/>
              </w:rPr>
            </w:pPr>
            <w:r w:rsidRPr="002C6E1E">
              <w:rPr>
                <w:rFonts w:asciiTheme="minorHAnsi" w:hAnsiTheme="minorHAnsi" w:cs="Arial"/>
                <w:sz w:val="18"/>
                <w:szCs w:val="18"/>
                <w:lang w:val="en-GB"/>
              </w:rPr>
              <w:t>Awareness of wastewater issues.</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5A60F4" w:rsidP="00FA0AEE">
            <w:pPr>
              <w:rPr>
                <w:rFonts w:asciiTheme="minorHAnsi" w:hAnsiTheme="minorHAnsi" w:cs="Arial"/>
                <w:sz w:val="18"/>
                <w:szCs w:val="18"/>
                <w:lang w:val="en-GB"/>
              </w:rPr>
            </w:pPr>
            <w:r w:rsidRPr="002C6E1E">
              <w:rPr>
                <w:rFonts w:asciiTheme="minorHAnsi" w:hAnsiTheme="minorHAnsi" w:cs="Arial"/>
                <w:sz w:val="18"/>
                <w:szCs w:val="18"/>
                <w:lang w:val="en-GB"/>
              </w:rPr>
              <w:t>TBD (2013)</w:t>
            </w:r>
          </w:p>
        </w:tc>
        <w:tc>
          <w:tcPr>
            <w:tcW w:w="1884" w:type="dxa"/>
            <w:tcBorders>
              <w:top w:val="single" w:sz="12" w:space="0" w:color="auto"/>
              <w:left w:val="single" w:sz="12" w:space="0" w:color="auto"/>
              <w:bottom w:val="single" w:sz="6" w:space="0" w:color="auto"/>
              <w:right w:val="single" w:sz="12" w:space="0" w:color="auto"/>
            </w:tcBorders>
          </w:tcPr>
          <w:p w:rsidR="003E5A85" w:rsidRPr="002C6E1E" w:rsidRDefault="003E5A85" w:rsidP="00FA0AEE">
            <w:pPr>
              <w:rPr>
                <w:rFonts w:asciiTheme="minorHAnsi" w:hAnsiTheme="minorHAnsi" w:cs="Arial"/>
                <w:sz w:val="18"/>
                <w:szCs w:val="18"/>
                <w:lang w:val="en-GB"/>
              </w:rPr>
            </w:pPr>
          </w:p>
        </w:tc>
        <w:tc>
          <w:tcPr>
            <w:tcW w:w="2032" w:type="dxa"/>
            <w:tcBorders>
              <w:top w:val="single" w:sz="12" w:space="0" w:color="auto"/>
              <w:left w:val="single" w:sz="12" w:space="0" w:color="auto"/>
              <w:bottom w:val="single" w:sz="6" w:space="0" w:color="auto"/>
              <w:right w:val="single" w:sz="12" w:space="0" w:color="auto"/>
            </w:tcBorders>
          </w:tcPr>
          <w:p w:rsidR="003E5A85" w:rsidRPr="002C6E1E" w:rsidRDefault="005A60F4" w:rsidP="00FA0AEE">
            <w:pPr>
              <w:rPr>
                <w:rFonts w:asciiTheme="minorHAnsi" w:hAnsiTheme="minorHAnsi" w:cs="Arial"/>
                <w:sz w:val="18"/>
                <w:szCs w:val="18"/>
                <w:lang w:val="en-GB"/>
              </w:rPr>
            </w:pPr>
            <w:r w:rsidRPr="002C6E1E">
              <w:rPr>
                <w:rFonts w:asciiTheme="minorHAnsi" w:hAnsiTheme="minorHAnsi" w:cs="Arial"/>
                <w:sz w:val="18"/>
                <w:szCs w:val="18"/>
                <w:lang w:val="en-GB"/>
              </w:rPr>
              <w:t>TBD</w:t>
            </w:r>
          </w:p>
        </w:tc>
        <w:tc>
          <w:tcPr>
            <w:tcW w:w="1958" w:type="dxa"/>
            <w:tcBorders>
              <w:top w:val="single" w:sz="12" w:space="0" w:color="auto"/>
              <w:left w:val="single" w:sz="12" w:space="0" w:color="auto"/>
              <w:bottom w:val="single" w:sz="6" w:space="0" w:color="auto"/>
              <w:right w:val="single" w:sz="12" w:space="0" w:color="auto"/>
            </w:tcBorders>
          </w:tcPr>
          <w:p w:rsidR="003E5A85" w:rsidRPr="002C6E1E" w:rsidRDefault="00DF5751" w:rsidP="00DF5751">
            <w:pPr>
              <w:rPr>
                <w:rFonts w:asciiTheme="minorHAnsi" w:hAnsiTheme="minorHAnsi" w:cs="Arial"/>
                <w:sz w:val="18"/>
                <w:szCs w:val="18"/>
                <w:lang w:val="en-GB"/>
              </w:rPr>
            </w:pPr>
            <w:r>
              <w:rPr>
                <w:rFonts w:asciiTheme="minorHAnsi" w:hAnsiTheme="minorHAnsi" w:cs="Arial"/>
                <w:sz w:val="18"/>
                <w:szCs w:val="18"/>
                <w:lang w:val="en-GB"/>
              </w:rPr>
              <w:t xml:space="preserve">KAP baseline surveys done for 2 different groups (Media, Regional Waste Water fraternity (e.g. CWWA) pending identification of a rural community </w:t>
            </w:r>
          </w:p>
        </w:tc>
        <w:tc>
          <w:tcPr>
            <w:tcW w:w="1500" w:type="dxa"/>
            <w:tcBorders>
              <w:top w:val="single" w:sz="12" w:space="0" w:color="auto"/>
              <w:left w:val="single" w:sz="12" w:space="0" w:color="auto"/>
              <w:bottom w:val="single" w:sz="6" w:space="0" w:color="auto"/>
              <w:right w:val="single" w:sz="12" w:space="0" w:color="auto"/>
            </w:tcBorders>
            <w:shd w:val="clear" w:color="auto" w:fill="CCFFFF"/>
          </w:tcPr>
          <w:p w:rsidR="003E5A85" w:rsidRPr="00DA1A10" w:rsidRDefault="00445ABE" w:rsidP="00FA0AEE">
            <w:pPr>
              <w:rPr>
                <w:rFonts w:asciiTheme="minorHAnsi" w:hAnsiTheme="minorHAnsi" w:cs="Arial"/>
                <w:color w:val="000000" w:themeColor="text1"/>
                <w:sz w:val="18"/>
                <w:szCs w:val="18"/>
                <w:lang w:val="en-GB"/>
              </w:rPr>
            </w:pPr>
            <w:r w:rsidRPr="00DA1A10">
              <w:rPr>
                <w:rFonts w:asciiTheme="minorHAnsi" w:hAnsiTheme="minorHAnsi" w:cs="Arial"/>
                <w:color w:val="000000" w:themeColor="text1"/>
                <w:sz w:val="18"/>
                <w:szCs w:val="18"/>
                <w:lang w:val="en-GB"/>
              </w:rPr>
              <w:t>S</w:t>
            </w:r>
          </w:p>
        </w:tc>
      </w:tr>
    </w:tbl>
    <w:p w:rsidR="00A30A23" w:rsidRPr="002C6E1E" w:rsidRDefault="00A30A23">
      <w:pPr>
        <w:ind w:left="360"/>
        <w:rPr>
          <w:rFonts w:asciiTheme="minorHAnsi" w:hAnsiTheme="minorHAnsi"/>
          <w:b/>
          <w:lang w:val="en-GB"/>
        </w:rPr>
      </w:pPr>
    </w:p>
    <w:p w:rsidR="00A30A23" w:rsidRPr="002C6E1E" w:rsidRDefault="00A30A23">
      <w:pPr>
        <w:keepNext/>
        <w:rPr>
          <w:rFonts w:asciiTheme="minorHAnsi" w:hAnsiTheme="minorHAnsi" w:cs="Arial"/>
          <w:i/>
          <w:sz w:val="20"/>
          <w:szCs w:val="20"/>
          <w:lang w:val="en-GB"/>
        </w:rPr>
      </w:pPr>
      <w:proofErr w:type="gramStart"/>
      <w:r w:rsidRPr="002C6E1E">
        <w:rPr>
          <w:rFonts w:asciiTheme="minorHAnsi" w:hAnsiTheme="minorHAnsi" w:cs="Arial"/>
          <w:sz w:val="20"/>
          <w:szCs w:val="20"/>
          <w:lang w:val="en-GB"/>
        </w:rPr>
        <w:t>Overall rating of project progress towards meeting project objective(s) (</w:t>
      </w:r>
      <w:r w:rsidRPr="002C6E1E">
        <w:rPr>
          <w:rFonts w:asciiTheme="minorHAnsi" w:hAnsiTheme="minorHAnsi" w:cs="Arial"/>
          <w:i/>
          <w:color w:val="FF0000"/>
          <w:sz w:val="20"/>
          <w:szCs w:val="20"/>
          <w:lang w:val="en-GB"/>
        </w:rPr>
        <w:t>To be provided by UNEP GEF Task Manager</w:t>
      </w:r>
      <w:r w:rsidR="00F4503D" w:rsidRPr="002C6E1E">
        <w:rPr>
          <w:rFonts w:asciiTheme="minorHAnsi" w:hAnsiTheme="minorHAnsi" w:cs="Arial"/>
          <w:i/>
          <w:sz w:val="20"/>
          <w:szCs w:val="20"/>
          <w:lang w:val="en-GB"/>
        </w:rPr>
        <w:t xml:space="preserve"> </w:t>
      </w:r>
      <w:r w:rsidR="00F4503D" w:rsidRPr="002C6E1E">
        <w:rPr>
          <w:rFonts w:asciiTheme="minorHAnsi" w:hAnsiTheme="minorHAnsi" w:cs="Arial"/>
          <w:i/>
          <w:color w:val="FF0000"/>
          <w:sz w:val="20"/>
          <w:szCs w:val="20"/>
          <w:lang w:val="en-GB"/>
        </w:rPr>
        <w:t>and IDB Team Leader</w:t>
      </w:r>
      <w:r w:rsidRPr="002C6E1E">
        <w:rPr>
          <w:rFonts w:asciiTheme="minorHAnsi" w:hAnsiTheme="minorHAnsi" w:cs="Arial"/>
          <w:i/>
          <w:color w:val="FF0000"/>
          <w:sz w:val="20"/>
          <w:szCs w:val="20"/>
          <w:lang w:val="en-GB"/>
        </w:rPr>
        <w:t>.</w:t>
      </w:r>
      <w:proofErr w:type="gramEnd"/>
      <w:r w:rsidRPr="002C6E1E">
        <w:rPr>
          <w:rFonts w:asciiTheme="minorHAnsi" w:hAnsiTheme="minorHAnsi" w:cs="Arial"/>
          <w:i/>
          <w:color w:val="FF0000"/>
          <w:sz w:val="20"/>
          <w:szCs w:val="20"/>
          <w:lang w:val="en-GB"/>
        </w:rPr>
        <w:t xml:space="preserve"> Please </w:t>
      </w:r>
      <w:r w:rsidR="00F77A0D" w:rsidRPr="002C6E1E">
        <w:rPr>
          <w:rFonts w:asciiTheme="minorHAnsi" w:hAnsiTheme="minorHAnsi" w:cs="Arial"/>
          <w:i/>
          <w:color w:val="FF0000"/>
          <w:sz w:val="20"/>
          <w:szCs w:val="20"/>
          <w:lang w:val="en-GB"/>
        </w:rPr>
        <w:t xml:space="preserve">add </w:t>
      </w:r>
      <w:r w:rsidRPr="002C6E1E">
        <w:rPr>
          <w:rFonts w:asciiTheme="minorHAnsi" w:hAnsiTheme="minorHAnsi" w:cs="Arial"/>
          <w:i/>
          <w:color w:val="FF0000"/>
          <w:sz w:val="20"/>
          <w:szCs w:val="20"/>
          <w:lang w:val="en-GB"/>
        </w:rPr>
        <w:t>columns to reflect all prior year ratings</w:t>
      </w:r>
      <w:r w:rsidRPr="002C6E1E">
        <w:rPr>
          <w:rFonts w:asciiTheme="minorHAnsi" w:hAnsiTheme="minorHAnsi" w:cs="Arial"/>
          <w:i/>
          <w:sz w:val="20"/>
          <w:szCs w:val="20"/>
          <w:lang w:val="en-GB"/>
        </w:rPr>
        <w:t>)</w:t>
      </w:r>
    </w:p>
    <w:p w:rsidR="00A30A23" w:rsidRPr="002C6E1E" w:rsidRDefault="00A30A23">
      <w:pPr>
        <w:keepNext/>
        <w:rPr>
          <w:rFonts w:asciiTheme="minorHAnsi" w:hAnsiTheme="minorHAnsi" w:cs="Arial"/>
          <w:sz w:val="20"/>
          <w:szCs w:val="20"/>
          <w:lang w:val="en-GB"/>
        </w:rPr>
      </w:pPr>
    </w:p>
    <w:tbl>
      <w:tblPr>
        <w:tblW w:w="13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31"/>
        <w:gridCol w:w="949"/>
        <w:gridCol w:w="1548"/>
        <w:gridCol w:w="9648"/>
      </w:tblGrid>
      <w:tr w:rsidR="00DF5751" w:rsidRPr="00602ADF" w:rsidTr="00DA1A10">
        <w:trPr>
          <w:tblHeader/>
        </w:trPr>
        <w:tc>
          <w:tcPr>
            <w:tcW w:w="1031" w:type="dxa"/>
            <w:shd w:val="clear" w:color="auto" w:fill="A6A6A6" w:themeFill="background1" w:themeFillShade="A6"/>
          </w:tcPr>
          <w:p w:rsidR="00DF5751" w:rsidRPr="00274712" w:rsidRDefault="00DF5751">
            <w:pPr>
              <w:rPr>
                <w:rFonts w:asciiTheme="minorHAnsi" w:hAnsiTheme="minorHAnsi" w:cs="Arial"/>
                <w:b/>
                <w:sz w:val="20"/>
                <w:szCs w:val="20"/>
                <w:lang w:val="en-GB"/>
              </w:rPr>
            </w:pPr>
            <w:r w:rsidRPr="00274712">
              <w:rPr>
                <w:rFonts w:asciiTheme="minorHAnsi" w:hAnsiTheme="minorHAnsi" w:cs="Arial"/>
                <w:b/>
                <w:sz w:val="20"/>
                <w:szCs w:val="20"/>
                <w:lang w:val="en-GB"/>
              </w:rPr>
              <w:t>FY2012 rating</w:t>
            </w:r>
          </w:p>
        </w:tc>
        <w:tc>
          <w:tcPr>
            <w:tcW w:w="949" w:type="dxa"/>
            <w:shd w:val="clear" w:color="auto" w:fill="A6A6A6" w:themeFill="background1" w:themeFillShade="A6"/>
          </w:tcPr>
          <w:p w:rsidR="00DF5751" w:rsidRPr="00274712" w:rsidRDefault="00DF5751">
            <w:pPr>
              <w:rPr>
                <w:rFonts w:asciiTheme="minorHAnsi" w:hAnsiTheme="minorHAnsi" w:cs="Arial"/>
                <w:b/>
                <w:sz w:val="20"/>
                <w:szCs w:val="20"/>
                <w:lang w:val="en-GB"/>
              </w:rPr>
            </w:pPr>
            <w:r w:rsidRPr="00274712">
              <w:rPr>
                <w:rFonts w:asciiTheme="minorHAnsi" w:hAnsiTheme="minorHAnsi" w:cs="Arial"/>
                <w:b/>
                <w:sz w:val="20"/>
                <w:szCs w:val="20"/>
                <w:lang w:val="en-GB"/>
              </w:rPr>
              <w:t>FY2013 rating</w:t>
            </w:r>
          </w:p>
        </w:tc>
        <w:tc>
          <w:tcPr>
            <w:tcW w:w="1548" w:type="dxa"/>
            <w:shd w:val="clear" w:color="auto" w:fill="A6A6A6" w:themeFill="background1" w:themeFillShade="A6"/>
          </w:tcPr>
          <w:p w:rsidR="00DF5751" w:rsidRPr="00274712" w:rsidRDefault="00DF5751" w:rsidP="00DF5751">
            <w:pPr>
              <w:rPr>
                <w:rFonts w:asciiTheme="minorHAnsi" w:hAnsiTheme="minorHAnsi" w:cs="Arial"/>
                <w:b/>
                <w:sz w:val="20"/>
                <w:szCs w:val="20"/>
                <w:lang w:val="en-GB"/>
              </w:rPr>
            </w:pPr>
            <w:r w:rsidRPr="00274712">
              <w:rPr>
                <w:rFonts w:asciiTheme="minorHAnsi" w:hAnsiTheme="minorHAnsi" w:cs="Arial"/>
                <w:b/>
                <w:sz w:val="20"/>
                <w:szCs w:val="20"/>
                <w:lang w:val="en-GB"/>
              </w:rPr>
              <w:t>FY201</w:t>
            </w:r>
            <w:r>
              <w:rPr>
                <w:rFonts w:asciiTheme="minorHAnsi" w:hAnsiTheme="minorHAnsi" w:cs="Arial"/>
                <w:b/>
                <w:sz w:val="20"/>
                <w:szCs w:val="20"/>
                <w:lang w:val="en-GB"/>
              </w:rPr>
              <w:t>4</w:t>
            </w:r>
            <w:r w:rsidRPr="00274712">
              <w:rPr>
                <w:rFonts w:asciiTheme="minorHAnsi" w:hAnsiTheme="minorHAnsi" w:cs="Arial"/>
                <w:b/>
                <w:sz w:val="20"/>
                <w:szCs w:val="20"/>
                <w:lang w:val="en-GB"/>
              </w:rPr>
              <w:t xml:space="preserve"> rating</w:t>
            </w:r>
          </w:p>
        </w:tc>
        <w:tc>
          <w:tcPr>
            <w:tcW w:w="9648" w:type="dxa"/>
            <w:shd w:val="clear" w:color="auto" w:fill="A6A6A6" w:themeFill="background1" w:themeFillShade="A6"/>
          </w:tcPr>
          <w:p w:rsidR="00DF5751" w:rsidRPr="00274712" w:rsidRDefault="00DF5751">
            <w:pPr>
              <w:rPr>
                <w:rFonts w:asciiTheme="minorHAnsi" w:hAnsiTheme="minorHAnsi" w:cs="Arial"/>
                <w:b/>
                <w:sz w:val="20"/>
                <w:szCs w:val="20"/>
                <w:lang w:val="en-GB"/>
              </w:rPr>
            </w:pPr>
            <w:r w:rsidRPr="00274712">
              <w:rPr>
                <w:rFonts w:asciiTheme="minorHAnsi" w:hAnsiTheme="minorHAnsi" w:cs="Arial"/>
                <w:b/>
                <w:sz w:val="20"/>
                <w:szCs w:val="20"/>
                <w:lang w:val="en-GB"/>
              </w:rPr>
              <w:t>Comments/narrative justifying the current FY rating and explaining reasons for change (positive or negative) since previous reporting periods</w:t>
            </w:r>
          </w:p>
        </w:tc>
      </w:tr>
      <w:tr w:rsidR="00DF5751" w:rsidRPr="002C6E1E" w:rsidTr="00DA1A10">
        <w:tc>
          <w:tcPr>
            <w:tcW w:w="1031" w:type="dxa"/>
          </w:tcPr>
          <w:p w:rsidR="00DF5751" w:rsidRPr="00D94136" w:rsidRDefault="00DF5751">
            <w:pPr>
              <w:rPr>
                <w:rFonts w:asciiTheme="minorHAnsi" w:hAnsiTheme="minorHAnsi" w:cs="Arial"/>
                <w:sz w:val="20"/>
                <w:szCs w:val="20"/>
                <w:lang w:val="en-GB"/>
              </w:rPr>
            </w:pPr>
            <w:r w:rsidRPr="00D94136">
              <w:rPr>
                <w:rFonts w:asciiTheme="minorHAnsi" w:hAnsiTheme="minorHAnsi" w:cs="Arial"/>
                <w:sz w:val="20"/>
                <w:szCs w:val="20"/>
                <w:lang w:val="en-GB"/>
              </w:rPr>
              <w:t>S</w:t>
            </w:r>
          </w:p>
        </w:tc>
        <w:tc>
          <w:tcPr>
            <w:tcW w:w="949" w:type="dxa"/>
          </w:tcPr>
          <w:p w:rsidR="00DF5751" w:rsidRPr="00D94136" w:rsidRDefault="00DF5751">
            <w:pPr>
              <w:rPr>
                <w:rFonts w:asciiTheme="minorHAnsi" w:hAnsiTheme="minorHAnsi" w:cs="Arial"/>
                <w:sz w:val="20"/>
                <w:szCs w:val="20"/>
                <w:lang w:val="en-GB"/>
              </w:rPr>
            </w:pPr>
            <w:r w:rsidRPr="00D94136">
              <w:rPr>
                <w:rFonts w:asciiTheme="minorHAnsi" w:hAnsiTheme="minorHAnsi" w:cs="Arial"/>
                <w:sz w:val="20"/>
                <w:szCs w:val="20"/>
                <w:lang w:val="en-GB"/>
              </w:rPr>
              <w:t>MS</w:t>
            </w:r>
          </w:p>
        </w:tc>
        <w:tc>
          <w:tcPr>
            <w:tcW w:w="1548" w:type="dxa"/>
          </w:tcPr>
          <w:p w:rsidR="00DF5751" w:rsidRPr="00D94136" w:rsidRDefault="00DF5751" w:rsidP="00D94136">
            <w:pPr>
              <w:rPr>
                <w:rFonts w:asciiTheme="minorHAnsi" w:hAnsiTheme="minorHAnsi" w:cs="Arial"/>
                <w:sz w:val="20"/>
                <w:szCs w:val="20"/>
                <w:lang w:val="en-GB"/>
              </w:rPr>
            </w:pPr>
            <w:r>
              <w:rPr>
                <w:rFonts w:asciiTheme="minorHAnsi" w:hAnsiTheme="minorHAnsi" w:cs="Arial"/>
                <w:sz w:val="20"/>
                <w:szCs w:val="20"/>
                <w:lang w:val="en-GB"/>
              </w:rPr>
              <w:t>S</w:t>
            </w:r>
          </w:p>
        </w:tc>
        <w:tc>
          <w:tcPr>
            <w:tcW w:w="9648" w:type="dxa"/>
          </w:tcPr>
          <w:p w:rsidR="00DF5751" w:rsidRPr="00D94136" w:rsidRDefault="00DF5751" w:rsidP="00AE4A24">
            <w:pPr>
              <w:rPr>
                <w:rFonts w:asciiTheme="minorHAnsi" w:hAnsiTheme="minorHAnsi" w:cs="Arial"/>
                <w:sz w:val="20"/>
                <w:szCs w:val="20"/>
                <w:lang w:val="en-GB"/>
              </w:rPr>
            </w:pPr>
            <w:r w:rsidRPr="00D94136">
              <w:rPr>
                <w:rFonts w:asciiTheme="minorHAnsi" w:hAnsiTheme="minorHAnsi" w:cs="Arial"/>
                <w:sz w:val="20"/>
                <w:szCs w:val="20"/>
                <w:lang w:val="en-GB"/>
              </w:rPr>
              <w:t>The project has experience</w:t>
            </w:r>
            <w:r>
              <w:rPr>
                <w:rFonts w:asciiTheme="minorHAnsi" w:hAnsiTheme="minorHAnsi" w:cs="Arial"/>
                <w:sz w:val="20"/>
                <w:szCs w:val="20"/>
                <w:lang w:val="en-GB"/>
              </w:rPr>
              <w:t>d</w:t>
            </w:r>
            <w:r w:rsidRPr="00D94136">
              <w:rPr>
                <w:rFonts w:asciiTheme="minorHAnsi" w:hAnsiTheme="minorHAnsi" w:cs="Arial"/>
                <w:sz w:val="20"/>
                <w:szCs w:val="20"/>
                <w:lang w:val="en-GB"/>
              </w:rPr>
              <w:t xml:space="preserve"> slight delays due to external factors which were not in the direct control of the PCG. These were in the main due to the underestimation </w:t>
            </w:r>
            <w:r>
              <w:rPr>
                <w:rFonts w:asciiTheme="minorHAnsi" w:hAnsiTheme="minorHAnsi" w:cs="Arial"/>
                <w:sz w:val="20"/>
                <w:szCs w:val="20"/>
                <w:lang w:val="en-GB"/>
              </w:rPr>
              <w:t xml:space="preserve">by </w:t>
            </w:r>
            <w:r w:rsidRPr="00D94136">
              <w:rPr>
                <w:rFonts w:asciiTheme="minorHAnsi" w:hAnsiTheme="minorHAnsi" w:cs="Arial"/>
                <w:sz w:val="20"/>
                <w:szCs w:val="20"/>
                <w:lang w:val="en-GB"/>
              </w:rPr>
              <w:t>the pilot countries o</w:t>
            </w:r>
            <w:r>
              <w:rPr>
                <w:rFonts w:asciiTheme="minorHAnsi" w:hAnsiTheme="minorHAnsi" w:cs="Arial"/>
                <w:sz w:val="20"/>
                <w:szCs w:val="20"/>
                <w:lang w:val="en-GB"/>
              </w:rPr>
              <w:t xml:space="preserve">f </w:t>
            </w:r>
            <w:r w:rsidRPr="00D94136">
              <w:rPr>
                <w:rFonts w:asciiTheme="minorHAnsi" w:hAnsiTheme="minorHAnsi" w:cs="Arial"/>
                <w:sz w:val="20"/>
                <w:szCs w:val="20"/>
                <w:lang w:val="en-GB"/>
              </w:rPr>
              <w:t xml:space="preserve">the level of </w:t>
            </w:r>
            <w:r>
              <w:rPr>
                <w:rFonts w:asciiTheme="minorHAnsi" w:hAnsiTheme="minorHAnsi" w:cs="Arial"/>
                <w:sz w:val="20"/>
                <w:szCs w:val="20"/>
                <w:lang w:val="en-GB"/>
              </w:rPr>
              <w:t xml:space="preserve">in-kind </w:t>
            </w:r>
            <w:r w:rsidR="00AE4A24">
              <w:rPr>
                <w:rFonts w:asciiTheme="minorHAnsi" w:hAnsiTheme="minorHAnsi" w:cs="Arial"/>
                <w:sz w:val="20"/>
                <w:szCs w:val="20"/>
                <w:lang w:val="en-GB"/>
              </w:rPr>
              <w:t>commitments</w:t>
            </w:r>
            <w:r>
              <w:rPr>
                <w:rFonts w:asciiTheme="minorHAnsi" w:hAnsiTheme="minorHAnsi" w:cs="Arial"/>
                <w:sz w:val="20"/>
                <w:szCs w:val="20"/>
                <w:lang w:val="en-GB"/>
              </w:rPr>
              <w:t xml:space="preserve"> and efforts to get the </w:t>
            </w:r>
            <w:r w:rsidRPr="00D94136">
              <w:rPr>
                <w:rFonts w:asciiTheme="minorHAnsi" w:hAnsiTheme="minorHAnsi" w:cs="Arial"/>
                <w:sz w:val="20"/>
                <w:szCs w:val="20"/>
                <w:lang w:val="en-GB"/>
              </w:rPr>
              <w:t>project</w:t>
            </w:r>
            <w:r>
              <w:rPr>
                <w:rFonts w:asciiTheme="minorHAnsi" w:hAnsiTheme="minorHAnsi" w:cs="Arial"/>
                <w:sz w:val="20"/>
                <w:szCs w:val="20"/>
                <w:lang w:val="en-GB"/>
              </w:rPr>
              <w:t xml:space="preserve"> going</w:t>
            </w:r>
            <w:r w:rsidRPr="00D94136">
              <w:rPr>
                <w:rFonts w:asciiTheme="minorHAnsi" w:hAnsiTheme="minorHAnsi" w:cs="Arial"/>
                <w:sz w:val="20"/>
                <w:szCs w:val="20"/>
                <w:lang w:val="en-GB"/>
              </w:rPr>
              <w:t xml:space="preserve">. </w:t>
            </w:r>
            <w:r>
              <w:rPr>
                <w:rFonts w:asciiTheme="minorHAnsi" w:hAnsiTheme="minorHAnsi" w:cs="Arial"/>
                <w:sz w:val="20"/>
                <w:szCs w:val="20"/>
                <w:lang w:val="en-GB"/>
              </w:rPr>
              <w:t>Although there is clear evidence that the project will meet its set objective</w:t>
            </w:r>
            <w:r w:rsidR="00AE4A24">
              <w:rPr>
                <w:rFonts w:asciiTheme="minorHAnsi" w:hAnsiTheme="minorHAnsi" w:cs="Arial"/>
                <w:sz w:val="20"/>
                <w:szCs w:val="20"/>
                <w:lang w:val="en-GB"/>
              </w:rPr>
              <w:t>, the project t</w:t>
            </w:r>
            <w:r>
              <w:rPr>
                <w:rFonts w:asciiTheme="minorHAnsi" w:hAnsiTheme="minorHAnsi" w:cs="Arial"/>
                <w:sz w:val="20"/>
                <w:szCs w:val="20"/>
                <w:lang w:val="en-GB"/>
              </w:rPr>
              <w:t>i</w:t>
            </w:r>
            <w:r w:rsidR="00AE4A24">
              <w:rPr>
                <w:rFonts w:asciiTheme="minorHAnsi" w:hAnsiTheme="minorHAnsi" w:cs="Arial"/>
                <w:sz w:val="20"/>
                <w:szCs w:val="20"/>
                <w:lang w:val="en-GB"/>
              </w:rPr>
              <w:t>me</w:t>
            </w:r>
            <w:r>
              <w:rPr>
                <w:rFonts w:asciiTheme="minorHAnsi" w:hAnsiTheme="minorHAnsi" w:cs="Arial"/>
                <w:sz w:val="20"/>
                <w:szCs w:val="20"/>
                <w:lang w:val="en-GB"/>
              </w:rPr>
              <w:t>fr</w:t>
            </w:r>
            <w:r w:rsidR="00AE4A24">
              <w:rPr>
                <w:rFonts w:asciiTheme="minorHAnsi" w:hAnsiTheme="minorHAnsi" w:cs="Arial"/>
                <w:sz w:val="20"/>
                <w:szCs w:val="20"/>
                <w:lang w:val="en-GB"/>
              </w:rPr>
              <w:t>a</w:t>
            </w:r>
            <w:r>
              <w:rPr>
                <w:rFonts w:asciiTheme="minorHAnsi" w:hAnsiTheme="minorHAnsi" w:cs="Arial"/>
                <w:sz w:val="20"/>
                <w:szCs w:val="20"/>
                <w:lang w:val="en-GB"/>
              </w:rPr>
              <w:t xml:space="preserve">me is still working </w:t>
            </w:r>
            <w:r w:rsidR="00AE4A24">
              <w:rPr>
                <w:rFonts w:asciiTheme="minorHAnsi" w:hAnsiTheme="minorHAnsi" w:cs="Arial"/>
                <w:sz w:val="20"/>
                <w:szCs w:val="20"/>
                <w:lang w:val="en-GB"/>
              </w:rPr>
              <w:t>against</w:t>
            </w:r>
            <w:r>
              <w:rPr>
                <w:rFonts w:asciiTheme="minorHAnsi" w:hAnsiTheme="minorHAnsi" w:cs="Arial"/>
                <w:sz w:val="20"/>
                <w:szCs w:val="20"/>
                <w:lang w:val="en-GB"/>
              </w:rPr>
              <w:t xml:space="preserve"> us</w:t>
            </w:r>
            <w:r w:rsidR="00AE4A24">
              <w:rPr>
                <w:rFonts w:asciiTheme="minorHAnsi" w:hAnsiTheme="minorHAnsi" w:cs="Arial"/>
                <w:sz w:val="20"/>
                <w:szCs w:val="20"/>
                <w:lang w:val="en-GB"/>
              </w:rPr>
              <w:t xml:space="preserve">. The </w:t>
            </w:r>
            <w:r w:rsidRPr="00DA1A10">
              <w:rPr>
                <w:rFonts w:asciiTheme="minorHAnsi" w:hAnsiTheme="minorHAnsi" w:cs="Arial"/>
                <w:sz w:val="20"/>
                <w:szCs w:val="20"/>
                <w:lang w:val="en-GB"/>
              </w:rPr>
              <w:t xml:space="preserve">MTE </w:t>
            </w:r>
            <w:r w:rsidR="00AE4A24">
              <w:rPr>
                <w:rFonts w:asciiTheme="minorHAnsi" w:hAnsiTheme="minorHAnsi" w:cs="Arial"/>
                <w:sz w:val="20"/>
                <w:szCs w:val="20"/>
                <w:lang w:val="en-GB"/>
              </w:rPr>
              <w:t xml:space="preserve">therefore </w:t>
            </w:r>
            <w:r w:rsidR="00AE4A24" w:rsidRPr="00AE4A24">
              <w:rPr>
                <w:rFonts w:asciiTheme="minorHAnsi" w:hAnsiTheme="minorHAnsi" w:cs="Arial"/>
                <w:sz w:val="20"/>
                <w:szCs w:val="20"/>
                <w:lang w:val="en-GB"/>
              </w:rPr>
              <w:t>suggest</w:t>
            </w:r>
            <w:r w:rsidR="00AE4A24">
              <w:rPr>
                <w:rFonts w:asciiTheme="minorHAnsi" w:hAnsiTheme="minorHAnsi" w:cs="Arial"/>
                <w:sz w:val="20"/>
                <w:szCs w:val="20"/>
                <w:lang w:val="en-GB"/>
              </w:rPr>
              <w:t xml:space="preserve">ed </w:t>
            </w:r>
            <w:r w:rsidR="00AE4A24" w:rsidRPr="00AE4A24">
              <w:rPr>
                <w:rFonts w:asciiTheme="minorHAnsi" w:hAnsiTheme="minorHAnsi" w:cs="Arial"/>
                <w:sz w:val="20"/>
                <w:szCs w:val="20"/>
                <w:lang w:val="en-GB"/>
              </w:rPr>
              <w:t>at</w:t>
            </w:r>
            <w:r w:rsidRPr="00DA1A10">
              <w:rPr>
                <w:rFonts w:asciiTheme="minorHAnsi" w:hAnsiTheme="minorHAnsi" w:cs="Arial"/>
                <w:sz w:val="20"/>
                <w:szCs w:val="20"/>
                <w:lang w:val="en-GB"/>
              </w:rPr>
              <w:t xml:space="preserve"> least one year extension to meet the </w:t>
            </w:r>
            <w:r w:rsidR="00AE4A24">
              <w:rPr>
                <w:rFonts w:asciiTheme="minorHAnsi" w:hAnsiTheme="minorHAnsi" w:cs="Arial"/>
                <w:sz w:val="20"/>
                <w:szCs w:val="20"/>
                <w:lang w:val="en-GB"/>
              </w:rPr>
              <w:t>project set objectives</w:t>
            </w:r>
            <w:r w:rsidRPr="00DA1A10">
              <w:rPr>
                <w:rFonts w:asciiTheme="minorHAnsi" w:hAnsiTheme="minorHAnsi" w:cs="Arial"/>
                <w:sz w:val="20"/>
                <w:szCs w:val="20"/>
                <w:lang w:val="en-GB"/>
              </w:rPr>
              <w:t>.</w:t>
            </w:r>
          </w:p>
        </w:tc>
      </w:tr>
    </w:tbl>
    <w:p w:rsidR="00A30A23" w:rsidRPr="002C6E1E" w:rsidRDefault="00A30A23">
      <w:pPr>
        <w:ind w:firstLine="360"/>
        <w:rPr>
          <w:rFonts w:asciiTheme="minorHAnsi" w:hAnsiTheme="minorHAnsi"/>
          <w:b/>
          <w:lang w:val="en-GB"/>
        </w:rPr>
      </w:pPr>
    </w:p>
    <w:p w:rsidR="00A30A23" w:rsidRPr="002C6E1E" w:rsidRDefault="00A30A23">
      <w:pPr>
        <w:keepNext/>
        <w:rPr>
          <w:rFonts w:asciiTheme="minorHAnsi" w:hAnsiTheme="minorHAnsi" w:cs="Arial"/>
          <w:i/>
          <w:sz w:val="20"/>
          <w:szCs w:val="20"/>
          <w:lang w:val="en-GB"/>
        </w:rPr>
      </w:pPr>
      <w:r w:rsidRPr="002C6E1E">
        <w:rPr>
          <w:rFonts w:asciiTheme="minorHAnsi" w:hAnsiTheme="minorHAnsi" w:cs="Arial"/>
          <w:sz w:val="20"/>
          <w:szCs w:val="20"/>
          <w:lang w:val="en-GB"/>
        </w:rPr>
        <w:t xml:space="preserve">Action plan to address MS, MU, U and HU rating </w:t>
      </w:r>
      <w:r w:rsidRPr="002C6E1E">
        <w:rPr>
          <w:rFonts w:asciiTheme="minorHAnsi" w:hAnsiTheme="minorHAnsi" w:cs="Arial"/>
          <w:i/>
          <w:sz w:val="20"/>
          <w:szCs w:val="20"/>
          <w:lang w:val="en-GB"/>
        </w:rPr>
        <w:t>(</w:t>
      </w:r>
      <w:r w:rsidRPr="002C6E1E">
        <w:rPr>
          <w:rFonts w:asciiTheme="minorHAnsi" w:hAnsiTheme="minorHAnsi" w:cs="Arial"/>
          <w:i/>
          <w:color w:val="FF0000"/>
          <w:sz w:val="20"/>
          <w:szCs w:val="20"/>
          <w:lang w:val="en-GB"/>
        </w:rPr>
        <w:t>To be completed by UNEP GEF Task Manager</w:t>
      </w:r>
      <w:r w:rsidR="00F4503D" w:rsidRPr="002C6E1E">
        <w:rPr>
          <w:rFonts w:asciiTheme="minorHAnsi" w:hAnsiTheme="minorHAnsi" w:cs="Arial"/>
          <w:i/>
          <w:sz w:val="20"/>
          <w:szCs w:val="20"/>
          <w:lang w:val="en-GB"/>
        </w:rPr>
        <w:t xml:space="preserve"> </w:t>
      </w:r>
      <w:r w:rsidR="00F4503D" w:rsidRPr="002C6E1E">
        <w:rPr>
          <w:rFonts w:asciiTheme="minorHAnsi" w:hAnsiTheme="minorHAnsi" w:cs="Arial"/>
          <w:i/>
          <w:color w:val="FF0000"/>
          <w:sz w:val="20"/>
          <w:szCs w:val="20"/>
          <w:lang w:val="en-GB"/>
        </w:rPr>
        <w:t>and IDB Team Leader</w:t>
      </w:r>
      <w:r w:rsidRPr="002C6E1E">
        <w:rPr>
          <w:rFonts w:asciiTheme="minorHAnsi" w:hAnsiTheme="minorHAnsi" w:cs="Arial"/>
          <w:i/>
          <w:color w:val="FF0000"/>
          <w:sz w:val="20"/>
          <w:szCs w:val="20"/>
          <w:lang w:val="en-GB"/>
        </w:rPr>
        <w:t xml:space="preserve"> in consultation with Project Manager</w:t>
      </w:r>
      <w:r w:rsidRPr="002C6E1E">
        <w:rPr>
          <w:rFonts w:asciiTheme="minorHAnsi" w:hAnsiTheme="minorHAnsi" w:cs="Arial"/>
          <w:i/>
          <w:sz w:val="20"/>
          <w:szCs w:val="20"/>
          <w:lang w:val="en-GB"/>
        </w:rPr>
        <w:t>)</w:t>
      </w:r>
      <w:r w:rsidR="00DC2E18">
        <w:rPr>
          <w:rFonts w:asciiTheme="minorHAnsi" w:hAnsiTheme="minorHAnsi" w:cs="Arial"/>
          <w:i/>
          <w:sz w:val="20"/>
          <w:szCs w:val="20"/>
          <w:lang w:val="en-GB"/>
        </w:rPr>
        <w:t xml:space="preserve"> </w:t>
      </w:r>
    </w:p>
    <w:p w:rsidR="00A30A23" w:rsidRPr="002C6E1E" w:rsidRDefault="00A30A23">
      <w:pPr>
        <w:keepNext/>
        <w:rPr>
          <w:rFonts w:asciiTheme="minorHAnsi" w:hAnsiTheme="minorHAnsi"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2"/>
        <w:gridCol w:w="4392"/>
        <w:gridCol w:w="4464"/>
      </w:tblGrid>
      <w:tr w:rsidR="00A30A23" w:rsidRPr="002C6E1E" w:rsidTr="00DC2E18">
        <w:trPr>
          <w:tblHeader/>
        </w:trPr>
        <w:tc>
          <w:tcPr>
            <w:tcW w:w="4392" w:type="dxa"/>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Action(s) to be taken</w:t>
            </w:r>
          </w:p>
        </w:tc>
        <w:tc>
          <w:tcPr>
            <w:tcW w:w="4392" w:type="dxa"/>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By whom?</w:t>
            </w:r>
          </w:p>
        </w:tc>
        <w:tc>
          <w:tcPr>
            <w:tcW w:w="4464" w:type="dxa"/>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By when?</w:t>
            </w:r>
          </w:p>
        </w:tc>
      </w:tr>
      <w:tr w:rsidR="00A30A23" w:rsidRPr="002C6E1E">
        <w:tc>
          <w:tcPr>
            <w:tcW w:w="4392" w:type="dxa"/>
          </w:tcPr>
          <w:p w:rsidR="00BE56BC" w:rsidRDefault="00BE56BC" w:rsidP="00274712">
            <w:pPr>
              <w:tabs>
                <w:tab w:val="left" w:pos="90"/>
              </w:tabs>
              <w:rPr>
                <w:rFonts w:asciiTheme="minorHAnsi" w:eastAsiaTheme="minorEastAsia" w:hAnsiTheme="minorHAnsi"/>
                <w:sz w:val="20"/>
                <w:szCs w:val="20"/>
              </w:rPr>
            </w:pPr>
            <w:r w:rsidRPr="00BE56BC">
              <w:rPr>
                <w:rFonts w:asciiTheme="minorHAnsi" w:hAnsiTheme="minorHAnsi" w:cs="Arial"/>
                <w:sz w:val="20"/>
                <w:szCs w:val="20"/>
                <w:lang w:val="en-GB"/>
              </w:rPr>
              <w:t>Based on the findings of the MTE</w:t>
            </w:r>
            <w:r w:rsidR="00AE4A24">
              <w:rPr>
                <w:rFonts w:asciiTheme="minorHAnsi" w:hAnsiTheme="minorHAnsi" w:cs="Arial"/>
                <w:sz w:val="20"/>
                <w:szCs w:val="20"/>
                <w:lang w:val="en-GB"/>
              </w:rPr>
              <w:t>,</w:t>
            </w:r>
            <w:r w:rsidRPr="00BE56BC">
              <w:rPr>
                <w:rFonts w:asciiTheme="minorHAnsi" w:hAnsiTheme="minorHAnsi" w:cs="Arial"/>
                <w:sz w:val="20"/>
                <w:szCs w:val="20"/>
                <w:lang w:val="en-GB"/>
              </w:rPr>
              <w:t xml:space="preserve"> the PCG </w:t>
            </w:r>
            <w:r w:rsidR="00AE4A24">
              <w:rPr>
                <w:rFonts w:asciiTheme="minorHAnsi" w:hAnsiTheme="minorHAnsi" w:cs="Arial"/>
                <w:sz w:val="20"/>
                <w:szCs w:val="20"/>
                <w:lang w:val="en-GB"/>
              </w:rPr>
              <w:t xml:space="preserve">developed </w:t>
            </w:r>
            <w:r w:rsidRPr="00BE56BC">
              <w:rPr>
                <w:rFonts w:asciiTheme="minorHAnsi" w:hAnsiTheme="minorHAnsi" w:cs="Arial"/>
                <w:sz w:val="20"/>
                <w:szCs w:val="20"/>
                <w:lang w:val="en-GB"/>
              </w:rPr>
              <w:t>a revised plan of work</w:t>
            </w:r>
            <w:r w:rsidR="00AE4A24">
              <w:rPr>
                <w:rFonts w:asciiTheme="minorHAnsi" w:hAnsiTheme="minorHAnsi" w:cs="Arial"/>
                <w:sz w:val="20"/>
                <w:szCs w:val="20"/>
                <w:lang w:val="en-GB"/>
              </w:rPr>
              <w:t xml:space="preserve"> for which additional financial resources are currently being secured</w:t>
            </w:r>
            <w:r w:rsidRPr="00BE56BC">
              <w:rPr>
                <w:rFonts w:asciiTheme="minorHAnsi" w:hAnsiTheme="minorHAnsi" w:cs="Arial"/>
                <w:sz w:val="20"/>
                <w:szCs w:val="20"/>
                <w:lang w:val="en-GB"/>
              </w:rPr>
              <w:t>. However</w:t>
            </w:r>
            <w:r>
              <w:rPr>
                <w:rFonts w:asciiTheme="minorHAnsi" w:hAnsiTheme="minorHAnsi" w:cs="Arial"/>
                <w:sz w:val="20"/>
                <w:szCs w:val="20"/>
                <w:lang w:val="en-GB"/>
              </w:rPr>
              <w:t>,</w:t>
            </w:r>
            <w:r w:rsidRPr="00BE56BC">
              <w:rPr>
                <w:rFonts w:asciiTheme="minorHAnsi" w:hAnsiTheme="minorHAnsi" w:cs="Arial"/>
                <w:sz w:val="20"/>
                <w:szCs w:val="20"/>
                <w:lang w:val="en-GB"/>
              </w:rPr>
              <w:t xml:space="preserve"> it must be noted that while targets and outputs may be revised the key outcome of the project will be achieved.</w:t>
            </w:r>
            <w:r w:rsidRPr="00274712">
              <w:rPr>
                <w:rFonts w:asciiTheme="minorHAnsi" w:eastAsiaTheme="minorEastAsia" w:hAnsiTheme="minorHAnsi"/>
                <w:sz w:val="20"/>
                <w:szCs w:val="20"/>
              </w:rPr>
              <w:t xml:space="preserve"> </w:t>
            </w:r>
          </w:p>
          <w:p w:rsidR="00BE56BC" w:rsidRPr="00274712" w:rsidRDefault="00BE56BC" w:rsidP="00274712">
            <w:pPr>
              <w:pStyle w:val="ListParagraph"/>
              <w:numPr>
                <w:ilvl w:val="0"/>
                <w:numId w:val="19"/>
              </w:numPr>
              <w:tabs>
                <w:tab w:val="left" w:pos="90"/>
              </w:tabs>
              <w:rPr>
                <w:rFonts w:asciiTheme="minorHAnsi" w:hAnsiTheme="minorHAnsi"/>
                <w:sz w:val="20"/>
                <w:szCs w:val="20"/>
              </w:rPr>
            </w:pPr>
            <w:r w:rsidRPr="00274712">
              <w:rPr>
                <w:rFonts w:asciiTheme="minorHAnsi" w:eastAsiaTheme="minorEastAsia" w:hAnsiTheme="minorHAnsi"/>
                <w:sz w:val="20"/>
                <w:szCs w:val="20"/>
              </w:rPr>
              <w:t xml:space="preserve">improved access to financing for wastewater management; </w:t>
            </w:r>
          </w:p>
          <w:p w:rsidR="00BE56BC" w:rsidRPr="00274712" w:rsidRDefault="00BE56BC" w:rsidP="00BE56BC">
            <w:pPr>
              <w:numPr>
                <w:ilvl w:val="0"/>
                <w:numId w:val="19"/>
              </w:numPr>
              <w:rPr>
                <w:rFonts w:asciiTheme="minorHAnsi" w:hAnsiTheme="minorHAnsi"/>
                <w:sz w:val="20"/>
                <w:szCs w:val="20"/>
              </w:rPr>
            </w:pPr>
            <w:r w:rsidRPr="00274712">
              <w:rPr>
                <w:rFonts w:asciiTheme="minorHAnsi" w:eastAsiaTheme="minorEastAsia" w:hAnsiTheme="minorHAnsi"/>
                <w:sz w:val="20"/>
                <w:szCs w:val="20"/>
              </w:rPr>
              <w:t xml:space="preserve">successful development of first generation projects; </w:t>
            </w:r>
            <w:r w:rsidRPr="00274712">
              <w:rPr>
                <w:rFonts w:asciiTheme="minorHAnsi" w:hAnsiTheme="minorHAnsi"/>
                <w:sz w:val="20"/>
                <w:szCs w:val="20"/>
              </w:rPr>
              <w:t xml:space="preserve"> and</w:t>
            </w:r>
          </w:p>
          <w:p w:rsidR="00BE56BC" w:rsidRPr="00274712" w:rsidRDefault="00BE56BC" w:rsidP="00BE56BC">
            <w:pPr>
              <w:numPr>
                <w:ilvl w:val="0"/>
                <w:numId w:val="19"/>
              </w:numPr>
              <w:rPr>
                <w:rFonts w:asciiTheme="minorHAnsi" w:hAnsiTheme="minorHAnsi"/>
                <w:sz w:val="20"/>
                <w:szCs w:val="20"/>
              </w:rPr>
            </w:pPr>
            <w:r w:rsidRPr="00274712">
              <w:rPr>
                <w:rFonts w:asciiTheme="minorHAnsi" w:eastAsiaTheme="minorEastAsia" w:hAnsiTheme="minorHAnsi"/>
                <w:sz w:val="20"/>
                <w:szCs w:val="20"/>
              </w:rPr>
              <w:t xml:space="preserve">improvements in technical capacity for </w:t>
            </w:r>
            <w:r w:rsidRPr="00274712">
              <w:rPr>
                <w:rFonts w:asciiTheme="minorHAnsi" w:eastAsiaTheme="minorEastAsia" w:hAnsiTheme="minorHAnsi"/>
                <w:sz w:val="20"/>
                <w:szCs w:val="20"/>
              </w:rPr>
              <w:lastRenderedPageBreak/>
              <w:t>project implementation</w:t>
            </w:r>
          </w:p>
          <w:p w:rsidR="00A30A23" w:rsidRPr="00274712" w:rsidRDefault="00A30A23">
            <w:pPr>
              <w:rPr>
                <w:rFonts w:asciiTheme="minorHAnsi" w:hAnsiTheme="minorHAnsi" w:cs="Arial"/>
                <w:sz w:val="20"/>
                <w:szCs w:val="20"/>
              </w:rPr>
            </w:pPr>
          </w:p>
        </w:tc>
        <w:tc>
          <w:tcPr>
            <w:tcW w:w="4392" w:type="dxa"/>
          </w:tcPr>
          <w:p w:rsidR="00A30A23" w:rsidRPr="002C6E1E" w:rsidRDefault="00BE56BC">
            <w:pPr>
              <w:rPr>
                <w:rFonts w:asciiTheme="minorHAnsi" w:hAnsiTheme="minorHAnsi" w:cs="Arial"/>
                <w:sz w:val="20"/>
                <w:szCs w:val="20"/>
                <w:lang w:val="en-GB"/>
              </w:rPr>
            </w:pPr>
            <w:r>
              <w:rPr>
                <w:rFonts w:asciiTheme="minorHAnsi" w:hAnsiTheme="minorHAnsi" w:cs="Arial"/>
                <w:sz w:val="20"/>
                <w:szCs w:val="20"/>
                <w:lang w:val="en-GB"/>
              </w:rPr>
              <w:lastRenderedPageBreak/>
              <w:t>PCG</w:t>
            </w:r>
          </w:p>
        </w:tc>
        <w:tc>
          <w:tcPr>
            <w:tcW w:w="4464" w:type="dxa"/>
          </w:tcPr>
          <w:p w:rsidR="00A30A23" w:rsidRPr="002C6E1E" w:rsidRDefault="00BE56BC">
            <w:pPr>
              <w:rPr>
                <w:rFonts w:asciiTheme="minorHAnsi" w:hAnsiTheme="minorHAnsi" w:cs="Arial"/>
                <w:sz w:val="20"/>
                <w:szCs w:val="20"/>
                <w:lang w:val="en-GB"/>
              </w:rPr>
            </w:pPr>
            <w:r>
              <w:rPr>
                <w:rFonts w:asciiTheme="minorHAnsi" w:hAnsiTheme="minorHAnsi" w:cs="Arial"/>
                <w:sz w:val="20"/>
                <w:szCs w:val="20"/>
                <w:lang w:val="en-GB"/>
              </w:rPr>
              <w:t>January 201</w:t>
            </w:r>
            <w:r w:rsidR="00AE4A24">
              <w:rPr>
                <w:rFonts w:asciiTheme="minorHAnsi" w:hAnsiTheme="minorHAnsi" w:cs="Arial"/>
                <w:sz w:val="20"/>
                <w:szCs w:val="20"/>
                <w:lang w:val="en-GB"/>
              </w:rPr>
              <w:t>5</w:t>
            </w:r>
          </w:p>
        </w:tc>
      </w:tr>
      <w:tr w:rsidR="00A30A23" w:rsidRPr="002C6E1E">
        <w:tc>
          <w:tcPr>
            <w:tcW w:w="4392" w:type="dxa"/>
          </w:tcPr>
          <w:p w:rsidR="00A30A23" w:rsidRPr="002C6E1E" w:rsidRDefault="00A30A23">
            <w:pPr>
              <w:rPr>
                <w:rFonts w:asciiTheme="minorHAnsi" w:hAnsiTheme="minorHAnsi" w:cs="Arial"/>
                <w:sz w:val="20"/>
                <w:szCs w:val="20"/>
                <w:lang w:val="en-GB"/>
              </w:rPr>
            </w:pPr>
          </w:p>
        </w:tc>
        <w:tc>
          <w:tcPr>
            <w:tcW w:w="4392" w:type="dxa"/>
          </w:tcPr>
          <w:p w:rsidR="00A30A23" w:rsidRPr="002C6E1E" w:rsidRDefault="00A30A23">
            <w:pPr>
              <w:rPr>
                <w:rFonts w:asciiTheme="minorHAnsi" w:hAnsiTheme="minorHAnsi" w:cs="Arial"/>
                <w:sz w:val="20"/>
                <w:szCs w:val="20"/>
                <w:lang w:val="en-GB"/>
              </w:rPr>
            </w:pPr>
          </w:p>
        </w:tc>
        <w:tc>
          <w:tcPr>
            <w:tcW w:w="4464" w:type="dxa"/>
          </w:tcPr>
          <w:p w:rsidR="00A30A23" w:rsidRPr="002C6E1E" w:rsidRDefault="00A30A23">
            <w:pPr>
              <w:rPr>
                <w:rFonts w:asciiTheme="minorHAnsi" w:hAnsiTheme="minorHAnsi" w:cs="Arial"/>
                <w:sz w:val="20"/>
                <w:szCs w:val="20"/>
                <w:lang w:val="en-GB"/>
              </w:rPr>
            </w:pPr>
          </w:p>
        </w:tc>
      </w:tr>
    </w:tbl>
    <w:p w:rsidR="00A30A23" w:rsidRPr="002C6E1E" w:rsidRDefault="00A30A23">
      <w:pPr>
        <w:rPr>
          <w:rFonts w:asciiTheme="minorHAnsi" w:hAnsiTheme="minorHAnsi"/>
          <w:b/>
          <w:lang w:val="en-GB"/>
        </w:rPr>
      </w:pPr>
    </w:p>
    <w:p w:rsidR="00A30A23" w:rsidRPr="00DA1A10" w:rsidRDefault="00A30A23" w:rsidP="00DA1A10">
      <w:pPr>
        <w:pStyle w:val="ListParagraph"/>
        <w:keepNext/>
        <w:numPr>
          <w:ilvl w:val="1"/>
          <w:numId w:val="21"/>
        </w:numPr>
        <w:rPr>
          <w:rFonts w:asciiTheme="minorHAnsi" w:hAnsiTheme="minorHAnsi" w:cs="Arial"/>
          <w:sz w:val="20"/>
          <w:szCs w:val="20"/>
          <w:lang w:val="en-GB"/>
        </w:rPr>
      </w:pPr>
      <w:r w:rsidRPr="00DA1A10">
        <w:rPr>
          <w:rFonts w:asciiTheme="minorHAnsi" w:hAnsiTheme="minorHAnsi" w:cs="Arial"/>
          <w:sz w:val="20"/>
          <w:szCs w:val="20"/>
          <w:lang w:val="en-GB"/>
        </w:rPr>
        <w:t>Project implementation progress</w:t>
      </w:r>
    </w:p>
    <w:p w:rsidR="00A30A23" w:rsidRPr="002C6E1E" w:rsidRDefault="00A30A23" w:rsidP="00DA1A10">
      <w:pPr>
        <w:rPr>
          <w:lang w:val="en-GB"/>
        </w:rPr>
      </w:pPr>
    </w:p>
    <w:tbl>
      <w:tblPr>
        <w:tblW w:w="12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3465"/>
        <w:gridCol w:w="1271"/>
        <w:gridCol w:w="1799"/>
        <w:gridCol w:w="1374"/>
        <w:gridCol w:w="2481"/>
        <w:gridCol w:w="1009"/>
        <w:gridCol w:w="1009"/>
      </w:tblGrid>
      <w:tr w:rsidR="009C7E85" w:rsidRPr="002C6E1E" w:rsidTr="00DA1A10">
        <w:trPr>
          <w:tblHeader/>
        </w:trPr>
        <w:tc>
          <w:tcPr>
            <w:tcW w:w="3465" w:type="dxa"/>
            <w:tcBorders>
              <w:bottom w:val="single" w:sz="12" w:space="0" w:color="auto"/>
            </w:tcBorders>
            <w:shd w:val="clear" w:color="auto" w:fill="A6A6A6" w:themeFill="background1" w:themeFillShade="A6"/>
          </w:tcPr>
          <w:p w:rsidR="009C7E85" w:rsidRPr="002C6E1E" w:rsidRDefault="009C7E85">
            <w:pPr>
              <w:rPr>
                <w:rFonts w:asciiTheme="minorHAnsi" w:hAnsiTheme="minorHAnsi" w:cs="Arial"/>
                <w:b/>
                <w:sz w:val="20"/>
                <w:szCs w:val="20"/>
                <w:lang w:val="en-GB"/>
              </w:rPr>
            </w:pPr>
            <w:r w:rsidRPr="002C6E1E">
              <w:rPr>
                <w:rFonts w:asciiTheme="minorHAnsi" w:hAnsiTheme="minorHAnsi" w:cs="Arial"/>
                <w:b/>
                <w:sz w:val="20"/>
                <w:szCs w:val="20"/>
                <w:lang w:val="en-GB"/>
              </w:rPr>
              <w:t xml:space="preserve">Outputs </w:t>
            </w:r>
            <w:r w:rsidRPr="002C6E1E">
              <w:rPr>
                <w:rStyle w:val="FootnoteReference"/>
                <w:rFonts w:asciiTheme="minorHAnsi" w:hAnsiTheme="minorHAnsi" w:cs="Arial"/>
                <w:b/>
                <w:sz w:val="20"/>
                <w:szCs w:val="20"/>
                <w:lang w:val="en-GB"/>
              </w:rPr>
              <w:footnoteReference w:id="22"/>
            </w:r>
          </w:p>
        </w:tc>
        <w:tc>
          <w:tcPr>
            <w:tcW w:w="1271" w:type="dxa"/>
            <w:tcBorders>
              <w:bottom w:val="single" w:sz="12" w:space="0" w:color="auto"/>
            </w:tcBorders>
            <w:shd w:val="clear" w:color="auto" w:fill="A6A6A6" w:themeFill="background1" w:themeFillShade="A6"/>
          </w:tcPr>
          <w:p w:rsidR="009C7E85" w:rsidRPr="002C6E1E" w:rsidRDefault="009C7E85" w:rsidP="00E72A27">
            <w:pPr>
              <w:rPr>
                <w:rFonts w:asciiTheme="minorHAnsi" w:hAnsiTheme="minorHAnsi" w:cs="Arial"/>
                <w:b/>
                <w:sz w:val="20"/>
                <w:szCs w:val="20"/>
                <w:lang w:val="en-GB"/>
              </w:rPr>
            </w:pPr>
            <w:r w:rsidRPr="002C6E1E">
              <w:rPr>
                <w:rFonts w:asciiTheme="minorHAnsi" w:hAnsiTheme="minorHAnsi" w:cs="Arial"/>
                <w:b/>
                <w:sz w:val="20"/>
                <w:szCs w:val="20"/>
                <w:lang w:val="en-GB"/>
              </w:rPr>
              <w:t>Implement-</w:t>
            </w:r>
            <w:proofErr w:type="spellStart"/>
            <w:r w:rsidRPr="002C6E1E">
              <w:rPr>
                <w:rFonts w:asciiTheme="minorHAnsi" w:hAnsiTheme="minorHAnsi" w:cs="Arial"/>
                <w:b/>
                <w:sz w:val="20"/>
                <w:szCs w:val="20"/>
                <w:lang w:val="en-GB"/>
              </w:rPr>
              <w:t>ation</w:t>
            </w:r>
            <w:proofErr w:type="spellEnd"/>
            <w:r w:rsidRPr="002C6E1E">
              <w:rPr>
                <w:rFonts w:asciiTheme="minorHAnsi" w:hAnsiTheme="minorHAnsi" w:cs="Arial"/>
                <w:b/>
                <w:sz w:val="20"/>
                <w:szCs w:val="20"/>
                <w:lang w:val="en-GB"/>
              </w:rPr>
              <w:t xml:space="preserve"> status as of 30 June 201</w:t>
            </w:r>
            <w:r>
              <w:rPr>
                <w:rFonts w:asciiTheme="minorHAnsi" w:hAnsiTheme="minorHAnsi" w:cs="Arial"/>
                <w:b/>
                <w:sz w:val="20"/>
                <w:szCs w:val="20"/>
                <w:lang w:val="en-GB"/>
              </w:rPr>
              <w:t>3</w:t>
            </w:r>
            <w:r w:rsidRPr="002C6E1E">
              <w:rPr>
                <w:rFonts w:asciiTheme="minorHAnsi" w:hAnsiTheme="minorHAnsi" w:cs="Arial"/>
                <w:b/>
                <w:sz w:val="20"/>
                <w:szCs w:val="20"/>
                <w:lang w:val="en-GB"/>
              </w:rPr>
              <w:t xml:space="preserve"> (%)</w:t>
            </w:r>
          </w:p>
        </w:tc>
        <w:tc>
          <w:tcPr>
            <w:tcW w:w="1799" w:type="dxa"/>
            <w:tcBorders>
              <w:bottom w:val="single" w:sz="12" w:space="0" w:color="auto"/>
            </w:tcBorders>
            <w:shd w:val="clear" w:color="auto" w:fill="A6A6A6" w:themeFill="background1" w:themeFillShade="A6"/>
          </w:tcPr>
          <w:p w:rsidR="009C7E85" w:rsidRPr="002C6E1E" w:rsidRDefault="009C7E85">
            <w:pPr>
              <w:rPr>
                <w:rFonts w:asciiTheme="minorHAnsi" w:hAnsiTheme="minorHAnsi" w:cs="Arial"/>
                <w:b/>
                <w:sz w:val="20"/>
                <w:szCs w:val="20"/>
                <w:lang w:val="en-GB"/>
              </w:rPr>
            </w:pPr>
            <w:r w:rsidRPr="002C6E1E">
              <w:rPr>
                <w:rFonts w:asciiTheme="minorHAnsi" w:hAnsiTheme="minorHAnsi" w:cs="Arial"/>
                <w:b/>
                <w:sz w:val="20"/>
                <w:szCs w:val="20"/>
                <w:lang w:val="en-GB"/>
              </w:rPr>
              <w:t xml:space="preserve">Expected completion date </w:t>
            </w:r>
            <w:r w:rsidRPr="002C6E1E">
              <w:rPr>
                <w:rStyle w:val="FootnoteReference"/>
                <w:rFonts w:asciiTheme="minorHAnsi" w:hAnsiTheme="minorHAnsi" w:cs="Arial"/>
                <w:b/>
                <w:sz w:val="20"/>
                <w:szCs w:val="20"/>
                <w:lang w:val="en-GB"/>
              </w:rPr>
              <w:footnoteReference w:id="23"/>
            </w:r>
          </w:p>
        </w:tc>
        <w:tc>
          <w:tcPr>
            <w:tcW w:w="1374" w:type="dxa"/>
            <w:tcBorders>
              <w:bottom w:val="single" w:sz="12" w:space="0" w:color="auto"/>
            </w:tcBorders>
            <w:shd w:val="clear" w:color="auto" w:fill="A6A6A6" w:themeFill="background1" w:themeFillShade="A6"/>
          </w:tcPr>
          <w:p w:rsidR="009C7E85" w:rsidRPr="002C6E1E" w:rsidRDefault="009C7E85" w:rsidP="00E72A27">
            <w:pPr>
              <w:rPr>
                <w:rFonts w:asciiTheme="minorHAnsi" w:hAnsiTheme="minorHAnsi" w:cs="Arial"/>
                <w:b/>
                <w:sz w:val="20"/>
                <w:szCs w:val="20"/>
                <w:lang w:val="en-GB"/>
              </w:rPr>
            </w:pPr>
            <w:r w:rsidRPr="002C6E1E">
              <w:rPr>
                <w:rFonts w:asciiTheme="minorHAnsi" w:hAnsiTheme="minorHAnsi" w:cs="Arial"/>
                <w:b/>
                <w:sz w:val="20"/>
                <w:szCs w:val="20"/>
                <w:lang w:val="en-GB"/>
              </w:rPr>
              <w:t>Implement-</w:t>
            </w:r>
            <w:proofErr w:type="spellStart"/>
            <w:r w:rsidRPr="002C6E1E">
              <w:rPr>
                <w:rFonts w:asciiTheme="minorHAnsi" w:hAnsiTheme="minorHAnsi" w:cs="Arial"/>
                <w:b/>
                <w:sz w:val="20"/>
                <w:szCs w:val="20"/>
                <w:lang w:val="en-GB"/>
              </w:rPr>
              <w:t>ation</w:t>
            </w:r>
            <w:proofErr w:type="spellEnd"/>
            <w:r w:rsidRPr="002C6E1E">
              <w:rPr>
                <w:rFonts w:asciiTheme="minorHAnsi" w:hAnsiTheme="minorHAnsi" w:cs="Arial"/>
                <w:b/>
                <w:sz w:val="20"/>
                <w:szCs w:val="20"/>
                <w:lang w:val="en-GB"/>
              </w:rPr>
              <w:t xml:space="preserve"> status as of 30 June 201</w:t>
            </w:r>
            <w:r>
              <w:rPr>
                <w:rFonts w:asciiTheme="minorHAnsi" w:hAnsiTheme="minorHAnsi" w:cs="Arial"/>
                <w:b/>
                <w:sz w:val="20"/>
                <w:szCs w:val="20"/>
                <w:lang w:val="en-GB"/>
              </w:rPr>
              <w:t>4</w:t>
            </w:r>
            <w:r w:rsidRPr="002C6E1E">
              <w:rPr>
                <w:rFonts w:asciiTheme="minorHAnsi" w:hAnsiTheme="minorHAnsi" w:cs="Arial"/>
                <w:b/>
                <w:sz w:val="20"/>
                <w:szCs w:val="20"/>
                <w:lang w:val="en-GB"/>
              </w:rPr>
              <w:t xml:space="preserve"> (%)</w:t>
            </w:r>
          </w:p>
        </w:tc>
        <w:tc>
          <w:tcPr>
            <w:tcW w:w="2481" w:type="dxa"/>
            <w:tcBorders>
              <w:bottom w:val="single" w:sz="12" w:space="0" w:color="auto"/>
            </w:tcBorders>
            <w:shd w:val="clear" w:color="auto" w:fill="A6A6A6" w:themeFill="background1" w:themeFillShade="A6"/>
          </w:tcPr>
          <w:p w:rsidR="009C7E85" w:rsidRPr="002C6E1E" w:rsidRDefault="009C7E85">
            <w:pPr>
              <w:rPr>
                <w:rFonts w:asciiTheme="minorHAnsi" w:hAnsiTheme="minorHAnsi" w:cs="Arial"/>
                <w:b/>
                <w:sz w:val="20"/>
                <w:szCs w:val="20"/>
                <w:lang w:val="en-GB"/>
              </w:rPr>
            </w:pPr>
            <w:r w:rsidRPr="002C6E1E">
              <w:rPr>
                <w:rFonts w:asciiTheme="minorHAnsi" w:hAnsiTheme="minorHAnsi" w:cs="Arial"/>
                <w:b/>
                <w:sz w:val="20"/>
                <w:szCs w:val="20"/>
                <w:lang w:val="en-GB"/>
              </w:rPr>
              <w:t>Comments if variance</w:t>
            </w:r>
            <w:r w:rsidRPr="002C6E1E">
              <w:rPr>
                <w:rStyle w:val="FootnoteReference"/>
                <w:rFonts w:asciiTheme="minorHAnsi" w:hAnsiTheme="minorHAnsi" w:cs="Arial"/>
                <w:b/>
                <w:sz w:val="20"/>
                <w:szCs w:val="20"/>
                <w:lang w:val="en-GB"/>
              </w:rPr>
              <w:footnoteReference w:id="24"/>
            </w:r>
            <w:r w:rsidRPr="002C6E1E">
              <w:rPr>
                <w:rFonts w:asciiTheme="minorHAnsi" w:hAnsiTheme="minorHAnsi" w:cs="Arial"/>
                <w:b/>
                <w:sz w:val="20"/>
                <w:szCs w:val="20"/>
                <w:lang w:val="en-GB"/>
              </w:rPr>
              <w:t>. Describe any problems in delivering outputs</w:t>
            </w:r>
          </w:p>
        </w:tc>
        <w:tc>
          <w:tcPr>
            <w:tcW w:w="1009" w:type="dxa"/>
            <w:tcBorders>
              <w:bottom w:val="single" w:sz="12" w:space="0" w:color="auto"/>
            </w:tcBorders>
            <w:shd w:val="clear" w:color="auto" w:fill="A6A6A6" w:themeFill="background1" w:themeFillShade="A6"/>
          </w:tcPr>
          <w:p w:rsidR="009C7E85" w:rsidRPr="002C6E1E" w:rsidRDefault="009C7E85" w:rsidP="003E097B">
            <w:pPr>
              <w:rPr>
                <w:rFonts w:asciiTheme="minorHAnsi" w:hAnsiTheme="minorHAnsi" w:cs="Arial"/>
                <w:b/>
                <w:sz w:val="20"/>
                <w:szCs w:val="20"/>
                <w:lang w:val="en-GB"/>
              </w:rPr>
            </w:pPr>
            <w:r w:rsidRPr="00A33859">
              <w:rPr>
                <w:rFonts w:asciiTheme="minorHAnsi" w:hAnsiTheme="minorHAnsi" w:cs="Arial"/>
                <w:b/>
                <w:sz w:val="20"/>
                <w:szCs w:val="20"/>
                <w:lang w:val="en-GB"/>
              </w:rPr>
              <w:t>Progress rating</w:t>
            </w:r>
            <w:r w:rsidRPr="002C6E1E">
              <w:rPr>
                <w:rStyle w:val="FootnoteReference"/>
                <w:rFonts w:asciiTheme="minorHAnsi" w:hAnsiTheme="minorHAnsi" w:cs="Arial"/>
                <w:b/>
                <w:sz w:val="20"/>
                <w:szCs w:val="20"/>
                <w:lang w:val="en-GB"/>
              </w:rPr>
              <w:footnoteReference w:id="25"/>
            </w:r>
            <w:r>
              <w:rPr>
                <w:rFonts w:asciiTheme="minorHAnsi" w:hAnsiTheme="minorHAnsi" w:cs="Arial"/>
                <w:b/>
                <w:sz w:val="20"/>
                <w:szCs w:val="20"/>
                <w:lang w:val="en-GB"/>
              </w:rPr>
              <w:t xml:space="preserve"> 12-13</w:t>
            </w:r>
          </w:p>
        </w:tc>
        <w:tc>
          <w:tcPr>
            <w:tcW w:w="1009" w:type="dxa"/>
            <w:tcBorders>
              <w:bottom w:val="single" w:sz="12" w:space="0" w:color="auto"/>
            </w:tcBorders>
            <w:shd w:val="clear" w:color="auto" w:fill="A6A6A6" w:themeFill="background1" w:themeFillShade="A6"/>
          </w:tcPr>
          <w:p w:rsidR="009C7E85" w:rsidRPr="00A33859" w:rsidRDefault="009C7E85" w:rsidP="003E097B">
            <w:pPr>
              <w:rPr>
                <w:rFonts w:asciiTheme="minorHAnsi" w:hAnsiTheme="minorHAnsi" w:cs="Arial"/>
                <w:b/>
                <w:sz w:val="20"/>
                <w:szCs w:val="20"/>
                <w:lang w:val="en-GB"/>
              </w:rPr>
            </w:pPr>
            <w:r w:rsidRPr="00A33859">
              <w:rPr>
                <w:rFonts w:asciiTheme="minorHAnsi" w:hAnsiTheme="minorHAnsi" w:cs="Arial"/>
                <w:b/>
                <w:sz w:val="20"/>
                <w:szCs w:val="20"/>
                <w:lang w:val="en-GB"/>
              </w:rPr>
              <w:t>Progress rating</w:t>
            </w:r>
            <w:r w:rsidRPr="002C6E1E">
              <w:rPr>
                <w:rStyle w:val="FootnoteReference"/>
                <w:rFonts w:asciiTheme="minorHAnsi" w:hAnsiTheme="minorHAnsi" w:cs="Arial"/>
                <w:b/>
                <w:sz w:val="20"/>
                <w:szCs w:val="20"/>
                <w:lang w:val="en-GB"/>
              </w:rPr>
              <w:footnoteReference w:id="26"/>
            </w:r>
            <w:r>
              <w:rPr>
                <w:rFonts w:asciiTheme="minorHAnsi" w:hAnsiTheme="minorHAnsi" w:cs="Arial"/>
                <w:b/>
                <w:sz w:val="20"/>
                <w:szCs w:val="20"/>
                <w:lang w:val="en-GB"/>
              </w:rPr>
              <w:t xml:space="preserve"> 13-14</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1: </w:t>
            </w:r>
            <w:r w:rsidRPr="001A124E">
              <w:rPr>
                <w:rFonts w:asciiTheme="minorHAnsi" w:hAnsiTheme="minorHAnsi" w:cs="Arial"/>
                <w:i/>
                <w:sz w:val="20"/>
                <w:szCs w:val="20"/>
                <w:lang w:val="en-GB"/>
              </w:rPr>
              <w:t xml:space="preserve">(SC. I.1) </w:t>
            </w:r>
            <w:r w:rsidRPr="001A124E">
              <w:rPr>
                <w:rFonts w:asciiTheme="minorHAnsi" w:hAnsiTheme="minorHAnsi" w:cs="Arial"/>
                <w:sz w:val="20"/>
                <w:szCs w:val="20"/>
                <w:lang w:val="en-GB"/>
              </w:rPr>
              <w:t>Financing mechanisms established</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79374E" w:rsidRPr="001A124E" w:rsidRDefault="0079374E">
            <w:pPr>
              <w:ind w:left="180"/>
              <w:rPr>
                <w:rFonts w:asciiTheme="minorHAnsi" w:hAnsiTheme="minorHAnsi" w:cs="Arial"/>
                <w:sz w:val="20"/>
                <w:szCs w:val="20"/>
                <w:lang w:val="en-GB"/>
              </w:rPr>
            </w:pPr>
            <w:r w:rsidRPr="001A124E">
              <w:rPr>
                <w:rFonts w:asciiTheme="minorHAnsi" w:hAnsiTheme="minorHAnsi" w:cs="Arial"/>
                <w:sz w:val="20"/>
                <w:szCs w:val="20"/>
                <w:lang w:val="en-GB"/>
              </w:rPr>
              <w:t>Activity 1: Financing mechanisms established.</w:t>
            </w:r>
          </w:p>
        </w:tc>
        <w:tc>
          <w:tcPr>
            <w:tcW w:w="127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75%</w:t>
            </w:r>
          </w:p>
        </w:tc>
        <w:tc>
          <w:tcPr>
            <w:tcW w:w="1799" w:type="dxa"/>
            <w:tcBorders>
              <w:top w:val="single" w:sz="4" w:space="0" w:color="auto"/>
              <w:left w:val="single" w:sz="4" w:space="0" w:color="auto"/>
              <w:bottom w:val="single" w:sz="4" w:space="0" w:color="auto"/>
              <w:right w:val="single" w:sz="4" w:space="0" w:color="auto"/>
            </w:tcBorders>
          </w:tcPr>
          <w:p w:rsidR="0079374E" w:rsidRPr="00DA1A10" w:rsidRDefault="0079374E" w:rsidP="00527B46">
            <w:pPr>
              <w:rPr>
                <w:rFonts w:asciiTheme="minorHAnsi" w:hAnsiTheme="minorHAnsi" w:cs="Arial"/>
                <w:sz w:val="20"/>
                <w:szCs w:val="20"/>
                <w:lang w:val="en-GB"/>
              </w:rPr>
            </w:pPr>
            <w:r w:rsidRPr="00DA1A10">
              <w:rPr>
                <w:rFonts w:asciiTheme="minorHAnsi" w:hAnsiTheme="minorHAnsi" w:cs="Arial"/>
                <w:sz w:val="20"/>
                <w:szCs w:val="20"/>
                <w:lang w:val="en-GB"/>
              </w:rPr>
              <w:t>31 October 2014</w:t>
            </w:r>
          </w:p>
        </w:tc>
        <w:tc>
          <w:tcPr>
            <w:tcW w:w="1374"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s-ES_tradnl"/>
              </w:rPr>
            </w:pPr>
            <w:r w:rsidRPr="001A124E">
              <w:rPr>
                <w:rFonts w:asciiTheme="minorHAnsi" w:hAnsiTheme="minorHAnsi" w:cs="Arial"/>
                <w:sz w:val="20"/>
                <w:szCs w:val="20"/>
                <w:lang w:val="en-GB"/>
              </w:rPr>
              <w:t>75</w:t>
            </w:r>
            <w:r w:rsidRPr="001A124E">
              <w:rPr>
                <w:rFonts w:asciiTheme="minorHAnsi" w:hAnsiTheme="minorHAnsi" w:cs="Arial"/>
                <w:sz w:val="20"/>
                <w:szCs w:val="20"/>
                <w:lang w:val="es-ES_tradnl"/>
              </w:rPr>
              <w:t>%</w:t>
            </w:r>
          </w:p>
        </w:tc>
        <w:tc>
          <w:tcPr>
            <w:tcW w:w="2481"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2: </w:t>
            </w:r>
            <w:r w:rsidRPr="001A124E">
              <w:rPr>
                <w:rFonts w:asciiTheme="minorHAnsi" w:hAnsiTheme="minorHAnsi" w:cs="Arial"/>
                <w:sz w:val="20"/>
                <w:szCs w:val="20"/>
                <w:lang w:val="en-GB"/>
              </w:rPr>
              <w:t>(SC I.2.1) First generation projects designed</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DA1A10" w:rsidRDefault="0079374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DA1A10" w:rsidRDefault="0079374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MS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MS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79374E" w:rsidRPr="001A124E" w:rsidRDefault="0079374E">
            <w:pPr>
              <w:ind w:left="180"/>
              <w:rPr>
                <w:rFonts w:asciiTheme="minorHAnsi" w:hAnsiTheme="minorHAnsi" w:cs="Arial"/>
                <w:sz w:val="20"/>
                <w:szCs w:val="20"/>
                <w:lang w:val="en-GB"/>
              </w:rPr>
            </w:pPr>
            <w:r w:rsidRPr="001A124E">
              <w:rPr>
                <w:rFonts w:asciiTheme="minorHAnsi" w:hAnsiTheme="minorHAnsi" w:cs="Arial"/>
                <w:sz w:val="20"/>
                <w:szCs w:val="20"/>
                <w:lang w:val="en-GB"/>
              </w:rPr>
              <w:t>Activity 2: First generation projects designed</w:t>
            </w:r>
          </w:p>
        </w:tc>
        <w:tc>
          <w:tcPr>
            <w:tcW w:w="127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25%</w:t>
            </w:r>
          </w:p>
        </w:tc>
        <w:tc>
          <w:tcPr>
            <w:tcW w:w="1799"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31 December 2014</w:t>
            </w:r>
          </w:p>
        </w:tc>
        <w:tc>
          <w:tcPr>
            <w:tcW w:w="1374"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79374E" w:rsidRPr="00DA1A10" w:rsidRDefault="0079374E" w:rsidP="00E74775">
            <w:pPr>
              <w:rPr>
                <w:rFonts w:asciiTheme="minorHAnsi" w:hAnsiTheme="minorHAnsi" w:cs="Arial"/>
                <w:sz w:val="20"/>
                <w:szCs w:val="20"/>
                <w:lang w:val="en-GB"/>
              </w:rPr>
            </w:pPr>
            <w:r w:rsidRPr="00DA1A10">
              <w:rPr>
                <w:rFonts w:asciiTheme="minorHAnsi" w:hAnsiTheme="minorHAnsi" w:cs="Arial"/>
                <w:sz w:val="20"/>
                <w:szCs w:val="20"/>
                <w:lang w:val="en-GB"/>
              </w:rPr>
              <w:t>Design completion delayed. Guyana still to select a first generation project.</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MS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MS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3: </w:t>
            </w:r>
            <w:r w:rsidRPr="001A124E">
              <w:rPr>
                <w:rFonts w:asciiTheme="minorHAnsi" w:hAnsiTheme="minorHAnsi" w:cs="Arial"/>
                <w:sz w:val="20"/>
                <w:szCs w:val="20"/>
                <w:lang w:val="en-GB"/>
              </w:rPr>
              <w:t>(SC I.3.1) Technical capacity provided</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DA1A10" w:rsidRDefault="0079374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79374E" w:rsidRPr="00DA1A10" w:rsidRDefault="0079374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HS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HS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79374E" w:rsidRPr="001A124E" w:rsidRDefault="0079374E" w:rsidP="00343FC9">
            <w:pPr>
              <w:ind w:left="180"/>
              <w:rPr>
                <w:rFonts w:asciiTheme="minorHAnsi" w:hAnsiTheme="minorHAnsi" w:cs="Arial"/>
                <w:sz w:val="20"/>
                <w:szCs w:val="20"/>
                <w:lang w:val="en-GB"/>
              </w:rPr>
            </w:pPr>
            <w:r w:rsidRPr="001A124E">
              <w:rPr>
                <w:rFonts w:asciiTheme="minorHAnsi" w:hAnsiTheme="minorHAnsi" w:cs="Arial"/>
                <w:sz w:val="20"/>
                <w:szCs w:val="20"/>
                <w:lang w:val="en-GB"/>
              </w:rPr>
              <w:t>Activity 3: Technical specialists hired</w:t>
            </w:r>
          </w:p>
        </w:tc>
        <w:tc>
          <w:tcPr>
            <w:tcW w:w="127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1799"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31 December 2011</w:t>
            </w:r>
          </w:p>
        </w:tc>
        <w:tc>
          <w:tcPr>
            <w:tcW w:w="1374"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HS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HS</w:t>
            </w:r>
          </w:p>
        </w:tc>
      </w:tr>
      <w:tr w:rsidR="001A124E" w:rsidRPr="001A124E" w:rsidTr="009C7E85">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4: </w:t>
            </w:r>
            <w:r w:rsidRPr="001A124E">
              <w:rPr>
                <w:rFonts w:asciiTheme="minorHAnsi" w:hAnsiTheme="minorHAnsi" w:cs="Arial"/>
                <w:sz w:val="18"/>
                <w:szCs w:val="18"/>
                <w:lang w:val="en-GB"/>
              </w:rPr>
              <w:t>(SC II.1.1) Documented policy &amp; legal reforms &amp; institutional strengthening for wastewater management at national and local levels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79374E" w:rsidRPr="001A124E" w:rsidRDefault="0079374E">
            <w:pPr>
              <w:ind w:left="180"/>
              <w:rPr>
                <w:rFonts w:asciiTheme="minorHAnsi" w:hAnsiTheme="minorHAnsi" w:cs="Arial"/>
                <w:sz w:val="20"/>
                <w:szCs w:val="20"/>
                <w:lang w:val="en-GB"/>
              </w:rPr>
            </w:pPr>
            <w:r w:rsidRPr="001A124E">
              <w:rPr>
                <w:rFonts w:asciiTheme="minorHAnsi" w:hAnsiTheme="minorHAnsi" w:cs="Arial"/>
                <w:sz w:val="20"/>
                <w:szCs w:val="20"/>
                <w:lang w:val="en-GB"/>
              </w:rPr>
              <w:lastRenderedPageBreak/>
              <w:t>Activity 4:</w:t>
            </w:r>
            <w:r w:rsidRPr="001A124E">
              <w:rPr>
                <w:rFonts w:asciiTheme="minorHAnsi" w:hAnsiTheme="minorHAnsi"/>
              </w:rPr>
              <w:t xml:space="preserve"> </w:t>
            </w:r>
            <w:r w:rsidRPr="001A124E">
              <w:rPr>
                <w:rFonts w:asciiTheme="minorHAnsi" w:hAnsiTheme="minorHAnsi" w:cs="Arial"/>
                <w:sz w:val="20"/>
                <w:szCs w:val="20"/>
                <w:lang w:val="en-GB"/>
              </w:rPr>
              <w:t>Policy templates and tools kit developed.</w:t>
            </w:r>
          </w:p>
        </w:tc>
        <w:tc>
          <w:tcPr>
            <w:tcW w:w="127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 xml:space="preserve"> 50 %</w:t>
            </w:r>
          </w:p>
        </w:tc>
        <w:tc>
          <w:tcPr>
            <w:tcW w:w="1799"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March 2014</w:t>
            </w:r>
          </w:p>
        </w:tc>
        <w:tc>
          <w:tcPr>
            <w:tcW w:w="1374"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2481" w:type="dxa"/>
            <w:tcBorders>
              <w:top w:val="single" w:sz="4" w:space="0" w:color="auto"/>
              <w:left w:val="single" w:sz="4" w:space="0" w:color="auto"/>
              <w:bottom w:val="single" w:sz="4" w:space="0" w:color="auto"/>
              <w:right w:val="single" w:sz="4" w:space="0" w:color="auto"/>
            </w:tcBorders>
          </w:tcPr>
          <w:p w:rsidR="0079374E" w:rsidRPr="00DA1A10" w:rsidRDefault="0079374E" w:rsidP="00A33859">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1A124E">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79374E" w:rsidRPr="001A124E" w:rsidRDefault="0079374E">
            <w:pPr>
              <w:ind w:left="180"/>
              <w:rPr>
                <w:rFonts w:asciiTheme="minorHAnsi" w:hAnsiTheme="minorHAnsi" w:cs="Arial"/>
                <w:sz w:val="20"/>
                <w:szCs w:val="20"/>
                <w:lang w:val="en-GB"/>
              </w:rPr>
            </w:pPr>
            <w:r w:rsidRPr="001A124E">
              <w:rPr>
                <w:rFonts w:asciiTheme="minorHAnsi" w:hAnsiTheme="minorHAnsi" w:cs="Arial"/>
                <w:sz w:val="20"/>
                <w:szCs w:val="20"/>
                <w:lang w:val="en-GB"/>
              </w:rPr>
              <w:t>Activity 5:</w:t>
            </w:r>
            <w:r w:rsidRPr="001A124E">
              <w:rPr>
                <w:rFonts w:asciiTheme="minorHAnsi" w:hAnsiTheme="minorHAnsi"/>
              </w:rPr>
              <w:t xml:space="preserve"> </w:t>
            </w:r>
            <w:r w:rsidRPr="001A124E">
              <w:rPr>
                <w:rFonts w:asciiTheme="minorHAnsi" w:hAnsiTheme="minorHAnsi" w:cs="Arial"/>
                <w:sz w:val="20"/>
                <w:szCs w:val="20"/>
                <w:lang w:val="en-GB"/>
              </w:rPr>
              <w:t>Template for Wastewater management plan developed.</w:t>
            </w:r>
          </w:p>
        </w:tc>
        <w:tc>
          <w:tcPr>
            <w:tcW w:w="127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 xml:space="preserve"> 50 %</w:t>
            </w:r>
          </w:p>
        </w:tc>
        <w:tc>
          <w:tcPr>
            <w:tcW w:w="1799"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July 2014</w:t>
            </w:r>
          </w:p>
        </w:tc>
        <w:tc>
          <w:tcPr>
            <w:tcW w:w="1374" w:type="dxa"/>
            <w:tcBorders>
              <w:top w:val="single" w:sz="4" w:space="0" w:color="auto"/>
              <w:left w:val="single" w:sz="4" w:space="0" w:color="auto"/>
              <w:bottom w:val="single" w:sz="4" w:space="0" w:color="auto"/>
              <w:right w:val="single" w:sz="4" w:space="0" w:color="auto"/>
            </w:tcBorders>
          </w:tcPr>
          <w:p w:rsidR="0079374E" w:rsidRPr="001A124E" w:rsidRDefault="0079374E" w:rsidP="004F0085">
            <w:pPr>
              <w:rPr>
                <w:rFonts w:asciiTheme="minorHAnsi" w:hAnsiTheme="minorHAnsi" w:cs="Arial"/>
                <w:sz w:val="20"/>
                <w:szCs w:val="20"/>
                <w:lang w:val="en-GB"/>
              </w:rPr>
            </w:pPr>
            <w:r w:rsidRPr="001A124E">
              <w:rPr>
                <w:rFonts w:asciiTheme="minorHAnsi" w:hAnsiTheme="minorHAnsi" w:cs="Arial"/>
                <w:sz w:val="20"/>
                <w:szCs w:val="20"/>
                <w:lang w:val="en-GB"/>
              </w:rPr>
              <w:t>90%</w:t>
            </w:r>
          </w:p>
        </w:tc>
        <w:tc>
          <w:tcPr>
            <w:tcW w:w="2481"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r w:rsidRPr="001A124E">
              <w:rPr>
                <w:rFonts w:ascii="Arial" w:hAnsi="Arial" w:cs="Arial"/>
                <w:sz w:val="20"/>
                <w:szCs w:val="20"/>
                <w:lang w:val="en-GB"/>
              </w:rPr>
              <w:t>Delay in submission of final report by consultant. Final output expected by July 2014</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1A124E">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rPr>
          <w:trHeight w:val="1001"/>
        </w:trPr>
        <w:tc>
          <w:tcPr>
            <w:tcW w:w="3465" w:type="dxa"/>
            <w:tcBorders>
              <w:top w:val="single" w:sz="4" w:space="0" w:color="auto"/>
              <w:left w:val="single" w:sz="12" w:space="0" w:color="auto"/>
              <w:bottom w:val="single" w:sz="4" w:space="0" w:color="auto"/>
              <w:right w:val="single" w:sz="4" w:space="0" w:color="auto"/>
            </w:tcBorders>
          </w:tcPr>
          <w:p w:rsidR="0079374E" w:rsidRPr="001A124E" w:rsidRDefault="0079374E" w:rsidP="0005728F">
            <w:pPr>
              <w:ind w:left="180"/>
              <w:rPr>
                <w:rFonts w:ascii="Arial" w:hAnsi="Arial" w:cs="Arial"/>
                <w:sz w:val="20"/>
                <w:szCs w:val="20"/>
                <w:lang w:val="en-GB"/>
              </w:rPr>
            </w:pPr>
            <w:r w:rsidRPr="001A124E">
              <w:rPr>
                <w:rFonts w:ascii="Arial" w:hAnsi="Arial" w:cs="Arial"/>
                <w:sz w:val="20"/>
                <w:szCs w:val="20"/>
                <w:lang w:val="en-GB"/>
              </w:rPr>
              <w:t>Activity : Assess national capacity of participating countries for wastewater management through baseline assessment</w:t>
            </w:r>
          </w:p>
          <w:p w:rsidR="0079374E" w:rsidRPr="001A124E" w:rsidRDefault="0079374E">
            <w:pPr>
              <w:ind w:left="180"/>
              <w:rPr>
                <w:rFonts w:asciiTheme="minorHAnsi" w:hAnsiTheme="minorHAnsi" w:cs="Arial"/>
                <w:sz w:val="20"/>
                <w:szCs w:val="20"/>
                <w:lang w:val="en-GB"/>
              </w:rPr>
            </w:pPr>
          </w:p>
        </w:tc>
        <w:tc>
          <w:tcPr>
            <w:tcW w:w="127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p>
        </w:tc>
        <w:tc>
          <w:tcPr>
            <w:tcW w:w="1799" w:type="dxa"/>
            <w:tcBorders>
              <w:top w:val="single" w:sz="4" w:space="0" w:color="auto"/>
              <w:left w:val="single" w:sz="4" w:space="0" w:color="auto"/>
              <w:bottom w:val="single" w:sz="4" w:space="0" w:color="auto"/>
              <w:right w:val="single" w:sz="4" w:space="0" w:color="auto"/>
            </w:tcBorders>
          </w:tcPr>
          <w:p w:rsidR="0079374E" w:rsidRPr="001A124E" w:rsidRDefault="0079374E" w:rsidP="00B73D19">
            <w:pPr>
              <w:rPr>
                <w:rFonts w:asciiTheme="minorHAnsi" w:hAnsiTheme="minorHAnsi" w:cs="Arial"/>
                <w:sz w:val="20"/>
                <w:szCs w:val="20"/>
                <w:lang w:val="en-GB"/>
              </w:rPr>
            </w:pPr>
            <w:r w:rsidRPr="001A124E">
              <w:rPr>
                <w:rFonts w:asciiTheme="minorHAnsi" w:hAnsiTheme="minorHAnsi" w:cs="Arial"/>
                <w:sz w:val="20"/>
                <w:szCs w:val="20"/>
                <w:lang w:val="en-GB"/>
              </w:rPr>
              <w:t>December 2013</w:t>
            </w:r>
          </w:p>
        </w:tc>
        <w:tc>
          <w:tcPr>
            <w:tcW w:w="1374"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248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1A124E">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p>
        </w:tc>
      </w:tr>
      <w:tr w:rsidR="00DA1A10" w:rsidRPr="001A124E" w:rsidTr="00DA1A10">
        <w:trPr>
          <w:trHeight w:val="785"/>
        </w:trPr>
        <w:tc>
          <w:tcPr>
            <w:tcW w:w="3465" w:type="dxa"/>
            <w:tcBorders>
              <w:top w:val="single" w:sz="4" w:space="0" w:color="auto"/>
              <w:left w:val="single" w:sz="12" w:space="0" w:color="auto"/>
              <w:bottom w:val="single" w:sz="4" w:space="0" w:color="auto"/>
              <w:right w:val="single" w:sz="4" w:space="0" w:color="auto"/>
            </w:tcBorders>
          </w:tcPr>
          <w:p w:rsidR="0079374E" w:rsidRPr="001A124E" w:rsidRDefault="0079374E">
            <w:pPr>
              <w:ind w:left="180"/>
              <w:rPr>
                <w:rFonts w:asciiTheme="minorHAnsi" w:hAnsiTheme="minorHAnsi" w:cs="Arial"/>
                <w:sz w:val="20"/>
                <w:szCs w:val="20"/>
                <w:lang w:val="en-GB"/>
              </w:rPr>
            </w:pPr>
            <w:r w:rsidRPr="001A124E">
              <w:rPr>
                <w:rFonts w:asciiTheme="minorHAnsi" w:hAnsiTheme="minorHAnsi" w:cs="Arial"/>
                <w:sz w:val="20"/>
                <w:szCs w:val="20"/>
                <w:lang w:val="en-GB"/>
              </w:rPr>
              <w:t>Activity 6:</w:t>
            </w:r>
            <w:r w:rsidRPr="001A124E">
              <w:rPr>
                <w:rFonts w:asciiTheme="minorHAnsi" w:hAnsiTheme="minorHAnsi"/>
              </w:rPr>
              <w:t xml:space="preserve"> </w:t>
            </w:r>
            <w:r w:rsidRPr="001A124E">
              <w:rPr>
                <w:rFonts w:asciiTheme="minorHAnsi" w:hAnsiTheme="minorHAnsi" w:cs="Arial"/>
                <w:sz w:val="20"/>
                <w:szCs w:val="20"/>
                <w:lang w:val="en-GB"/>
              </w:rPr>
              <w:t>National capacity development plans implemented.</w:t>
            </w:r>
          </w:p>
        </w:tc>
        <w:tc>
          <w:tcPr>
            <w:tcW w:w="1271" w:type="dxa"/>
            <w:tcBorders>
              <w:top w:val="single" w:sz="4" w:space="0" w:color="auto"/>
              <w:left w:val="single" w:sz="4" w:space="0" w:color="auto"/>
              <w:bottom w:val="single" w:sz="4"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20%</w:t>
            </w:r>
          </w:p>
        </w:tc>
        <w:tc>
          <w:tcPr>
            <w:tcW w:w="1799" w:type="dxa"/>
            <w:tcBorders>
              <w:top w:val="single" w:sz="4" w:space="0" w:color="auto"/>
              <w:left w:val="single" w:sz="4" w:space="0" w:color="auto"/>
              <w:bottom w:val="single" w:sz="4" w:space="0" w:color="auto"/>
              <w:right w:val="single" w:sz="4" w:space="0" w:color="auto"/>
            </w:tcBorders>
          </w:tcPr>
          <w:p w:rsidR="0079374E" w:rsidRPr="00DA1A10" w:rsidRDefault="0079374E" w:rsidP="006401F8">
            <w:pPr>
              <w:rPr>
                <w:rFonts w:asciiTheme="minorHAnsi" w:hAnsiTheme="minorHAnsi" w:cs="Arial"/>
                <w:sz w:val="20"/>
                <w:szCs w:val="20"/>
                <w:lang w:val="en-GB"/>
              </w:rPr>
            </w:pPr>
            <w:r w:rsidRPr="001A124E">
              <w:rPr>
                <w:rFonts w:asciiTheme="minorHAnsi" w:hAnsiTheme="minorHAnsi" w:cs="Arial"/>
                <w:sz w:val="20"/>
                <w:szCs w:val="20"/>
                <w:lang w:val="en-GB"/>
              </w:rPr>
              <w:t xml:space="preserve">June </w:t>
            </w:r>
            <w:r w:rsidRPr="00DA1A10">
              <w:rPr>
                <w:rFonts w:asciiTheme="minorHAnsi" w:hAnsiTheme="minorHAnsi" w:cs="Arial"/>
                <w:sz w:val="20"/>
                <w:szCs w:val="20"/>
                <w:lang w:val="en-GB"/>
              </w:rPr>
              <w:t>201</w:t>
            </w:r>
            <w:r w:rsidRPr="001A124E">
              <w:rPr>
                <w:rFonts w:asciiTheme="minorHAnsi" w:hAnsiTheme="minorHAnsi" w:cs="Arial"/>
                <w:sz w:val="20"/>
                <w:szCs w:val="20"/>
                <w:lang w:val="en-GB"/>
              </w:rPr>
              <w:t>5</w:t>
            </w:r>
          </w:p>
        </w:tc>
        <w:tc>
          <w:tcPr>
            <w:tcW w:w="1374" w:type="dxa"/>
            <w:tcBorders>
              <w:top w:val="single" w:sz="4" w:space="0" w:color="auto"/>
              <w:left w:val="single" w:sz="4" w:space="0" w:color="auto"/>
              <w:bottom w:val="single" w:sz="4" w:space="0" w:color="auto"/>
              <w:right w:val="single" w:sz="4" w:space="0" w:color="auto"/>
            </w:tcBorders>
          </w:tcPr>
          <w:p w:rsidR="0079374E" w:rsidRPr="001A124E" w:rsidRDefault="0079374E" w:rsidP="006401F8">
            <w:pPr>
              <w:rPr>
                <w:rFonts w:asciiTheme="minorHAnsi" w:hAnsiTheme="minorHAnsi" w:cs="Arial"/>
                <w:sz w:val="20"/>
                <w:szCs w:val="20"/>
                <w:lang w:val="en-GB"/>
              </w:rPr>
            </w:pPr>
            <w:r w:rsidRPr="001A124E">
              <w:rPr>
                <w:rFonts w:asciiTheme="minorHAnsi" w:hAnsiTheme="minorHAnsi" w:cs="Arial"/>
                <w:sz w:val="20"/>
                <w:szCs w:val="20"/>
                <w:lang w:val="en-GB"/>
              </w:rPr>
              <w:t>65%</w:t>
            </w:r>
          </w:p>
        </w:tc>
        <w:tc>
          <w:tcPr>
            <w:tcW w:w="2481" w:type="dxa"/>
            <w:tcBorders>
              <w:top w:val="single" w:sz="4" w:space="0" w:color="auto"/>
              <w:left w:val="single" w:sz="4" w:space="0" w:color="auto"/>
              <w:bottom w:val="single" w:sz="4" w:space="0" w:color="auto"/>
              <w:right w:val="single" w:sz="4" w:space="0" w:color="auto"/>
            </w:tcBorders>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1A124E">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12" w:space="0" w:color="auto"/>
              <w:right w:val="single" w:sz="4" w:space="0" w:color="auto"/>
            </w:tcBorders>
          </w:tcPr>
          <w:p w:rsidR="0079374E" w:rsidRPr="001A124E" w:rsidRDefault="0079374E">
            <w:pPr>
              <w:ind w:left="180"/>
              <w:rPr>
                <w:rFonts w:asciiTheme="minorHAnsi" w:hAnsiTheme="minorHAnsi" w:cs="Arial"/>
                <w:sz w:val="20"/>
                <w:szCs w:val="20"/>
                <w:lang w:val="en-GB"/>
              </w:rPr>
            </w:pPr>
            <w:r w:rsidRPr="001A124E">
              <w:rPr>
                <w:rFonts w:asciiTheme="minorHAnsi" w:hAnsiTheme="minorHAnsi" w:cs="Arial"/>
                <w:sz w:val="20"/>
                <w:szCs w:val="20"/>
                <w:lang w:val="en-GB"/>
              </w:rPr>
              <w:t>Activity 7:</w:t>
            </w:r>
            <w:r w:rsidRPr="001A124E">
              <w:rPr>
                <w:rFonts w:asciiTheme="minorHAnsi" w:hAnsiTheme="minorHAnsi"/>
              </w:rPr>
              <w:t xml:space="preserve"> </w:t>
            </w:r>
            <w:r w:rsidRPr="001A124E">
              <w:rPr>
                <w:rFonts w:asciiTheme="minorHAnsi" w:hAnsiTheme="minorHAnsi" w:cs="Arial"/>
                <w:sz w:val="20"/>
                <w:szCs w:val="20"/>
                <w:lang w:val="en-GB"/>
              </w:rPr>
              <w:t>Regional evaluation workshop held</w:t>
            </w:r>
          </w:p>
        </w:tc>
        <w:tc>
          <w:tcPr>
            <w:tcW w:w="1271" w:type="dxa"/>
            <w:tcBorders>
              <w:top w:val="single" w:sz="4" w:space="0" w:color="auto"/>
              <w:left w:val="single" w:sz="4" w:space="0" w:color="auto"/>
              <w:bottom w:val="single" w:sz="12" w:space="0" w:color="auto"/>
              <w:right w:val="single" w:sz="4" w:space="0" w:color="auto"/>
            </w:tcBorders>
          </w:tcPr>
          <w:p w:rsidR="0079374E" w:rsidRPr="001A124E" w:rsidRDefault="0079374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12" w:space="0" w:color="auto"/>
              <w:right w:val="single" w:sz="4" w:space="0" w:color="auto"/>
            </w:tcBorders>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20 June 2015</w:t>
            </w:r>
          </w:p>
        </w:tc>
        <w:tc>
          <w:tcPr>
            <w:tcW w:w="1374" w:type="dxa"/>
            <w:tcBorders>
              <w:top w:val="single" w:sz="4" w:space="0" w:color="auto"/>
              <w:left w:val="single" w:sz="4" w:space="0" w:color="auto"/>
              <w:bottom w:val="single" w:sz="12" w:space="0" w:color="auto"/>
              <w:right w:val="single" w:sz="4" w:space="0" w:color="auto"/>
            </w:tcBorders>
          </w:tcPr>
          <w:p w:rsidR="0079374E" w:rsidRPr="001A124E" w:rsidRDefault="0079374E">
            <w:pPr>
              <w:rPr>
                <w:rFonts w:asciiTheme="minorHAnsi" w:hAnsiTheme="minorHAnsi" w:cs="Arial"/>
                <w:sz w:val="20"/>
                <w:szCs w:val="20"/>
                <w:lang w:val="en-GB"/>
              </w:rPr>
            </w:pPr>
          </w:p>
        </w:tc>
        <w:tc>
          <w:tcPr>
            <w:tcW w:w="2481" w:type="dxa"/>
            <w:tcBorders>
              <w:top w:val="single" w:sz="4" w:space="0" w:color="auto"/>
              <w:left w:val="single" w:sz="4" w:space="0" w:color="auto"/>
              <w:bottom w:val="single" w:sz="12" w:space="0" w:color="auto"/>
              <w:right w:val="single" w:sz="4" w:space="0" w:color="auto"/>
            </w:tcBorders>
          </w:tcPr>
          <w:p w:rsidR="0079374E" w:rsidRPr="00DA1A10" w:rsidRDefault="0079374E" w:rsidP="00527B46">
            <w:pPr>
              <w:rPr>
                <w:rFonts w:asciiTheme="minorHAnsi" w:hAnsiTheme="minorHAnsi" w:cs="Arial"/>
                <w:sz w:val="20"/>
                <w:szCs w:val="20"/>
                <w:lang w:val="en-GB"/>
              </w:rPr>
            </w:pPr>
            <w:r w:rsidRPr="00DA1A10">
              <w:rPr>
                <w:rFonts w:asciiTheme="minorHAnsi" w:hAnsiTheme="minorHAnsi" w:cs="Arial"/>
                <w:sz w:val="20"/>
                <w:szCs w:val="20"/>
                <w:lang w:val="en-GB"/>
              </w:rPr>
              <w:t>Removal of this activity</w:t>
            </w:r>
            <w:r w:rsidRPr="001A124E">
              <w:rPr>
                <w:rFonts w:asciiTheme="minorHAnsi" w:hAnsiTheme="minorHAnsi" w:cs="Arial"/>
                <w:sz w:val="20"/>
                <w:szCs w:val="20"/>
                <w:lang w:val="en-GB"/>
              </w:rPr>
              <w:t>/output</w:t>
            </w:r>
            <w:r w:rsidRPr="00DA1A10">
              <w:rPr>
                <w:rFonts w:asciiTheme="minorHAnsi" w:hAnsiTheme="minorHAnsi" w:cs="Arial"/>
                <w:sz w:val="20"/>
                <w:szCs w:val="20"/>
                <w:lang w:val="en-GB"/>
              </w:rPr>
              <w:t xml:space="preserve"> was approved during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PSCM January 2014 based on PSC decision</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1A124E">
              <w:rPr>
                <w:rFonts w:asciiTheme="minorHAnsi" w:hAnsiTheme="minorHAnsi" w:cs="Arial"/>
                <w:sz w:val="20"/>
                <w:szCs w:val="20"/>
                <w:lang w:val="en-GB"/>
              </w:rPr>
              <w:t>N/A</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79374E"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557ED1">
            <w:pPr>
              <w:tabs>
                <w:tab w:val="left" w:pos="1500"/>
              </w:tabs>
              <w:rPr>
                <w:rFonts w:asciiTheme="minorHAnsi" w:hAnsiTheme="minorHAnsi" w:cs="Arial"/>
                <w:b/>
                <w:sz w:val="20"/>
                <w:szCs w:val="20"/>
                <w:lang w:val="en-GB"/>
              </w:rPr>
            </w:pPr>
            <w:r w:rsidRPr="001A124E">
              <w:rPr>
                <w:rFonts w:asciiTheme="minorHAnsi" w:hAnsiTheme="minorHAnsi" w:cs="Arial"/>
                <w:b/>
                <w:sz w:val="20"/>
                <w:szCs w:val="20"/>
                <w:lang w:val="en-GB"/>
              </w:rPr>
              <w:t>Output 5:</w:t>
            </w:r>
            <w:r w:rsidRPr="001A124E">
              <w:rPr>
                <w:rFonts w:asciiTheme="minorHAnsi" w:hAnsiTheme="minorHAnsi" w:cs="Arial"/>
                <w:b/>
                <w:sz w:val="20"/>
                <w:szCs w:val="20"/>
                <w:lang w:val="en-GB"/>
              </w:rPr>
              <w:tab/>
            </w:r>
            <w:r w:rsidRPr="001A124E">
              <w:rPr>
                <w:rFonts w:asciiTheme="minorHAnsi" w:hAnsiTheme="minorHAnsi" w:cs="Arial"/>
                <w:sz w:val="20"/>
                <w:szCs w:val="20"/>
                <w:lang w:val="en-GB"/>
              </w:rPr>
              <w:t>(SC II.1.2) Country reports demonstrate improved implementation of the LBS Protocol, and  in particular its Annex III on domestic wastewater</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pPr>
              <w:ind w:left="180"/>
              <w:rPr>
                <w:rFonts w:asciiTheme="minorHAnsi" w:hAnsiTheme="minorHAnsi" w:cs="Arial"/>
                <w:sz w:val="20"/>
                <w:szCs w:val="20"/>
                <w:lang w:val="en-GB"/>
              </w:rPr>
            </w:pPr>
            <w:r w:rsidRPr="001A124E">
              <w:rPr>
                <w:rFonts w:asciiTheme="minorHAnsi" w:hAnsiTheme="minorHAnsi" w:cs="Arial"/>
                <w:sz w:val="20"/>
                <w:szCs w:val="20"/>
                <w:lang w:val="en-GB"/>
              </w:rPr>
              <w:t>Activity 8: Report on compliance of LBS protocol prepared.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lang w:val="en-GB"/>
              </w:rPr>
            </w:pPr>
            <w:r w:rsidRPr="001A124E">
              <w:rPr>
                <w:rFonts w:asciiTheme="minorHAnsi" w:hAnsiTheme="minorHAnsi" w:cs="Arial"/>
                <w:sz w:val="20"/>
                <w:szCs w:val="20"/>
                <w:lang w:val="en-GB"/>
              </w:rPr>
              <w:t xml:space="preserve">  55 %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6401F8">
            <w:pPr>
              <w:rPr>
                <w:rFonts w:asciiTheme="minorHAnsi" w:hAnsiTheme="minorHAnsi" w:cs="Arial"/>
                <w:sz w:val="20"/>
                <w:szCs w:val="20"/>
                <w:lang w:val="en-GB"/>
              </w:rPr>
            </w:pPr>
            <w:r w:rsidRPr="001A124E">
              <w:rPr>
                <w:rFonts w:asciiTheme="minorHAnsi" w:hAnsiTheme="minorHAnsi" w:cs="Arial"/>
                <w:sz w:val="20"/>
                <w:szCs w:val="20"/>
                <w:lang w:val="en-GB"/>
              </w:rPr>
              <w:t xml:space="preserve">February </w:t>
            </w:r>
            <w:r w:rsidRPr="00DA1A10">
              <w:rPr>
                <w:rFonts w:asciiTheme="minorHAnsi" w:hAnsiTheme="minorHAnsi" w:cs="Arial"/>
                <w:sz w:val="20"/>
                <w:szCs w:val="20"/>
                <w:lang w:val="en-GB"/>
              </w:rPr>
              <w:t xml:space="preserve"> 201</w:t>
            </w:r>
            <w:r w:rsidRPr="001A124E">
              <w:rPr>
                <w:rFonts w:asciiTheme="minorHAnsi" w:hAnsiTheme="minorHAnsi" w:cs="Arial"/>
                <w:sz w:val="20"/>
                <w:szCs w:val="20"/>
                <w:lang w:val="en-GB"/>
              </w:rPr>
              <w:t>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0F1F9C">
            <w:pPr>
              <w:rPr>
                <w:rFonts w:asciiTheme="minorHAnsi" w:hAnsiTheme="minorHAnsi" w:cs="Arial"/>
                <w:sz w:val="20"/>
                <w:szCs w:val="20"/>
                <w:lang w:val="en-GB"/>
              </w:rPr>
            </w:pPr>
            <w:r w:rsidRPr="00DA1A10">
              <w:rPr>
                <w:rFonts w:asciiTheme="minorHAnsi" w:hAnsiTheme="minorHAnsi" w:cs="Arial"/>
                <w:sz w:val="20"/>
                <w:szCs w:val="20"/>
                <w:lang w:val="en-GB"/>
              </w:rPr>
              <w:t>Report on English Speaking countries completed; Spanish Speaking in progress.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pPr>
              <w:ind w:left="180"/>
              <w:rPr>
                <w:rFonts w:asciiTheme="minorHAnsi" w:hAnsiTheme="minorHAnsi" w:cs="Arial"/>
                <w:sz w:val="20"/>
                <w:szCs w:val="20"/>
                <w:lang w:val="en-GB"/>
              </w:rPr>
            </w:pPr>
            <w:r w:rsidRPr="001A124E">
              <w:rPr>
                <w:rFonts w:asciiTheme="minorHAnsi" w:hAnsiTheme="minorHAnsi" w:cs="Arial"/>
                <w:sz w:val="20"/>
                <w:szCs w:val="20"/>
                <w:lang w:val="en-GB"/>
              </w:rPr>
              <w:t>Activity 9:</w:t>
            </w:r>
            <w:r w:rsidRPr="001A124E">
              <w:rPr>
                <w:rFonts w:asciiTheme="minorHAnsi" w:hAnsiTheme="minorHAnsi"/>
              </w:rPr>
              <w:t xml:space="preserve"> </w:t>
            </w:r>
            <w:r w:rsidRPr="001A124E">
              <w:rPr>
                <w:rFonts w:asciiTheme="minorHAnsi" w:hAnsiTheme="minorHAnsi" w:cs="Arial"/>
                <w:sz w:val="20"/>
                <w:szCs w:val="20"/>
                <w:lang w:val="en-GB"/>
              </w:rPr>
              <w:t>Guidelines for compliance with LBS protocol developed.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lang w:val="en-GB"/>
              </w:rPr>
            </w:pPr>
            <w:r w:rsidRPr="001A124E">
              <w:rPr>
                <w:rFonts w:asciiTheme="minorHAnsi" w:hAnsiTheme="minorHAnsi" w:cs="Arial"/>
                <w:sz w:val="20"/>
                <w:szCs w:val="20"/>
                <w:lang w:val="en-GB"/>
              </w:rPr>
              <w:t xml:space="preserve"> 25%</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pPr>
              <w:rPr>
                <w:rFonts w:asciiTheme="minorHAnsi" w:hAnsiTheme="minorHAnsi" w:cs="Arial"/>
                <w:sz w:val="20"/>
                <w:szCs w:val="20"/>
                <w:lang w:val="en-GB"/>
              </w:rPr>
            </w:pPr>
            <w:r w:rsidRPr="001A124E">
              <w:rPr>
                <w:rFonts w:asciiTheme="minorHAnsi" w:hAnsiTheme="minorHAnsi" w:cs="Arial"/>
                <w:sz w:val="20"/>
                <w:szCs w:val="20"/>
                <w:lang w:val="en-GB"/>
              </w:rPr>
              <w:t>February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E30850">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pPr>
              <w:ind w:left="180"/>
              <w:rPr>
                <w:rFonts w:asciiTheme="minorHAnsi" w:hAnsiTheme="minorHAnsi" w:cs="Arial"/>
                <w:sz w:val="20"/>
                <w:szCs w:val="20"/>
                <w:lang w:val="en-GB"/>
              </w:rPr>
            </w:pPr>
            <w:r w:rsidRPr="001A124E">
              <w:rPr>
                <w:rFonts w:asciiTheme="minorHAnsi" w:hAnsiTheme="minorHAnsi" w:cs="Arial"/>
                <w:sz w:val="20"/>
                <w:szCs w:val="20"/>
                <w:lang w:val="en-GB"/>
              </w:rPr>
              <w:lastRenderedPageBreak/>
              <w:t>Activity 10:</w:t>
            </w:r>
            <w:r w:rsidRPr="001A124E">
              <w:rPr>
                <w:rFonts w:asciiTheme="minorHAnsi" w:hAnsiTheme="minorHAnsi"/>
              </w:rPr>
              <w:t xml:space="preserve"> </w:t>
            </w:r>
            <w:r w:rsidRPr="001A124E">
              <w:rPr>
                <w:rFonts w:asciiTheme="minorHAnsi" w:hAnsiTheme="minorHAnsi" w:cs="Arial"/>
                <w:sz w:val="20"/>
                <w:szCs w:val="20"/>
                <w:lang w:val="en-GB"/>
              </w:rPr>
              <w:t>Regional workshop on wastewater treatment technology held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lang w:val="en-GB"/>
              </w:rPr>
            </w:pP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6401F8">
            <w:pPr>
              <w:rPr>
                <w:rFonts w:asciiTheme="minorHAnsi" w:hAnsiTheme="minorHAnsi" w:cs="Arial"/>
                <w:sz w:val="20"/>
                <w:szCs w:val="20"/>
                <w:lang w:val="en-GB"/>
              </w:rPr>
            </w:pP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E30850">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AE4A24">
            <w:pPr>
              <w:rPr>
                <w:rFonts w:asciiTheme="minorHAnsi" w:hAnsiTheme="minorHAnsi" w:cs="Arial"/>
                <w:sz w:val="20"/>
                <w:szCs w:val="20"/>
                <w:lang w:val="en-GB"/>
              </w:rPr>
            </w:pPr>
            <w:r w:rsidRPr="00DA1A10">
              <w:rPr>
                <w:rFonts w:asciiTheme="minorHAnsi" w:hAnsiTheme="minorHAnsi" w:cs="Arial"/>
                <w:sz w:val="20"/>
                <w:szCs w:val="20"/>
                <w:lang w:val="en-GB"/>
              </w:rPr>
              <w:t>Removal of this activity/output was approved during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PSCM January 2014. But done under Activity number 20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HS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pPr>
              <w:rPr>
                <w:rFonts w:asciiTheme="minorHAnsi" w:hAnsiTheme="minorHAnsi" w:cs="Arial"/>
                <w:sz w:val="20"/>
                <w:szCs w:val="20"/>
                <w:lang w:val="en-GB"/>
              </w:rPr>
            </w:pPr>
            <w:r w:rsidRPr="00DA1A10">
              <w:rPr>
                <w:rFonts w:asciiTheme="minorHAnsi" w:hAnsiTheme="minorHAnsi" w:cs="Arial"/>
                <w:sz w:val="20"/>
                <w:szCs w:val="20"/>
                <w:lang w:val="en-GB"/>
              </w:rPr>
              <w:t xml:space="preserve">N/A (HS in Activity 20) </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6401F8">
            <w:pPr>
              <w:ind w:left="180"/>
              <w:rPr>
                <w:rFonts w:asciiTheme="minorHAnsi" w:hAnsiTheme="minorHAnsi" w:cs="Arial"/>
                <w:sz w:val="20"/>
                <w:szCs w:val="20"/>
                <w:lang w:val="en-GB"/>
              </w:rPr>
            </w:pPr>
            <w:r w:rsidRPr="00DA1A10">
              <w:rPr>
                <w:rFonts w:asciiTheme="minorHAnsi" w:hAnsiTheme="minorHAnsi" w:cs="Arial"/>
                <w:sz w:val="20"/>
                <w:szCs w:val="20"/>
                <w:lang w:val="en-GB"/>
              </w:rPr>
              <w:t>Activity 10bis : Implement national capacity building activities for LBS Protocol compliance in selected countries</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lang w:val="en-GB"/>
              </w:rPr>
            </w:pPr>
          </w:p>
        </w:tc>
        <w:tc>
          <w:tcPr>
            <w:tcW w:w="1799"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lang w:val="en-GB"/>
              </w:rPr>
            </w:pPr>
            <w:r w:rsidRPr="001A124E">
              <w:rPr>
                <w:rFonts w:asciiTheme="minorHAnsi" w:hAnsiTheme="minorHAnsi" w:cs="Arial"/>
                <w:sz w:val="20"/>
                <w:szCs w:val="20"/>
                <w:lang w:val="en-GB"/>
              </w:rPr>
              <w:t>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E30850">
            <w:pPr>
              <w:rPr>
                <w:rFonts w:asciiTheme="minorHAnsi" w:hAnsiTheme="minorHAnsi" w:cs="Arial"/>
                <w:sz w:val="20"/>
                <w:szCs w:val="20"/>
                <w:lang w:val="en-GB"/>
              </w:rPr>
            </w:pPr>
            <w:r w:rsidRPr="001A124E">
              <w:rPr>
                <w:rFonts w:asciiTheme="minorHAnsi" w:hAnsiTheme="minorHAnsi" w:cs="Arial"/>
                <w:sz w:val="20"/>
                <w:szCs w:val="20"/>
                <w:lang w:val="en-GB"/>
              </w:rPr>
              <w:t>60%</w:t>
            </w:r>
          </w:p>
        </w:tc>
        <w:tc>
          <w:tcPr>
            <w:tcW w:w="2481" w:type="dxa"/>
            <w:tcBorders>
              <w:top w:val="single" w:sz="4" w:space="0" w:color="auto"/>
              <w:left w:val="single" w:sz="4" w:space="0" w:color="auto"/>
              <w:bottom w:val="single" w:sz="4" w:space="0" w:color="auto"/>
              <w:right w:val="single" w:sz="4" w:space="0" w:color="auto"/>
            </w:tcBorders>
          </w:tcPr>
          <w:p w:rsidR="009C7E85" w:rsidRPr="001A124E" w:rsidRDefault="009C7E85" w:rsidP="006401F8">
            <w:pPr>
              <w:rPr>
                <w:rFonts w:asciiTheme="minorHAnsi" w:hAnsiTheme="minorHAnsi" w:cs="Arial"/>
                <w:sz w:val="20"/>
                <w:szCs w:val="20"/>
                <w:lang w:val="en-GB"/>
              </w:rPr>
            </w:pPr>
            <w:r w:rsidRPr="00DA1A10">
              <w:rPr>
                <w:rFonts w:asciiTheme="minorHAnsi" w:hAnsiTheme="minorHAnsi" w:cs="Arial"/>
                <w:sz w:val="20"/>
                <w:szCs w:val="20"/>
                <w:lang w:val="en-GB"/>
              </w:rPr>
              <w:t>This is being done through national capacity building SSFAs.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DA1A10" w:rsidRDefault="009C7E85" w:rsidP="009A7B70">
            <w:pPr>
              <w:ind w:left="180"/>
              <w:rPr>
                <w:rFonts w:asciiTheme="minorHAnsi" w:hAnsiTheme="minorHAnsi" w:cs="Arial"/>
                <w:sz w:val="20"/>
                <w:szCs w:val="20"/>
                <w:lang w:val="en-GB"/>
              </w:rPr>
            </w:pPr>
            <w:r w:rsidRPr="00DA1A10">
              <w:rPr>
                <w:rFonts w:asciiTheme="minorHAnsi" w:hAnsiTheme="minorHAnsi" w:cs="Arial"/>
                <w:sz w:val="20"/>
                <w:szCs w:val="20"/>
                <w:lang w:val="en-GB"/>
              </w:rPr>
              <w:t>Activity 10ter : Regional Workshop on compliance with LBS Protocol</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DA1A10">
            <w:pPr>
              <w:ind w:left="180"/>
              <w:rPr>
                <w:rFonts w:asciiTheme="minorHAnsi" w:hAnsiTheme="minorHAnsi" w:cs="Arial"/>
                <w:sz w:val="20"/>
                <w:szCs w:val="20"/>
                <w:lang w:val="en-GB"/>
              </w:rPr>
            </w:pPr>
          </w:p>
        </w:tc>
        <w:tc>
          <w:tcPr>
            <w:tcW w:w="1799"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lang w:val="en-GB"/>
              </w:rPr>
            </w:pPr>
            <w:r w:rsidRPr="001A124E">
              <w:rPr>
                <w:rFonts w:asciiTheme="minorHAnsi" w:hAnsiTheme="minorHAnsi" w:cs="Arial"/>
                <w:sz w:val="20"/>
                <w:szCs w:val="20"/>
                <w:lang w:val="en-GB"/>
              </w:rPr>
              <w:t>June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E30850">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2481" w:type="dxa"/>
            <w:tcBorders>
              <w:top w:val="single" w:sz="4" w:space="0" w:color="auto"/>
              <w:left w:val="single" w:sz="4" w:space="0" w:color="auto"/>
              <w:bottom w:val="single" w:sz="4" w:space="0" w:color="auto"/>
              <w:right w:val="single" w:sz="4" w:space="0" w:color="auto"/>
            </w:tcBorders>
          </w:tcPr>
          <w:p w:rsidR="009C7E85" w:rsidRPr="001A124E" w:rsidRDefault="009C7E85" w:rsidP="006401F8">
            <w:pPr>
              <w:rPr>
                <w:rFonts w:asciiTheme="minorHAnsi" w:hAnsiTheme="minorHAnsi" w:cs="Arial"/>
                <w:sz w:val="20"/>
                <w:szCs w:val="20"/>
                <w:lang w:val="en-GB"/>
              </w:rPr>
            </w:pPr>
            <w:r w:rsidRPr="001A124E">
              <w:rPr>
                <w:rFonts w:asciiTheme="minorHAnsi" w:hAnsiTheme="minorHAnsi" w:cs="Arial"/>
                <w:sz w:val="20"/>
                <w:szCs w:val="20"/>
                <w:lang w:val="en-GB"/>
              </w:rPr>
              <w:t>Done Through the second LBS STAC World Bank Technical Work Shop</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79374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6: </w:t>
            </w:r>
            <w:r w:rsidRPr="001A124E">
              <w:rPr>
                <w:rFonts w:asciiTheme="minorHAnsi" w:hAnsiTheme="minorHAnsi" w:cs="Arial"/>
                <w:sz w:val="18"/>
                <w:szCs w:val="18"/>
                <w:lang w:val="en-GB"/>
              </w:rPr>
              <w:t>(SC II.1.3) Valuation for selected coastal resources in two pilot countries developed</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79374E" w:rsidP="00FA0AEE">
            <w:pPr>
              <w:rPr>
                <w:rFonts w:asciiTheme="minorHAnsi" w:hAnsiTheme="minorHAnsi" w:cs="Arial"/>
                <w:sz w:val="20"/>
                <w:szCs w:val="20"/>
                <w:lang w:val="en-GB"/>
              </w:rPr>
            </w:pPr>
            <w:r w:rsidRPr="00DA1A10">
              <w:rPr>
                <w:rFonts w:asciiTheme="minorHAnsi" w:hAnsiTheme="minorHAnsi" w:cs="Arial"/>
                <w:sz w:val="20"/>
                <w:szCs w:val="20"/>
                <w:lang w:val="en-GB"/>
              </w:rPr>
              <w:t>MS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MS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 xml:space="preserve">Activity 11: </w:t>
            </w:r>
            <w:r w:rsidRPr="001A124E">
              <w:rPr>
                <w:rFonts w:asciiTheme="minorHAnsi" w:hAnsiTheme="minorHAnsi" w:cs="Arial"/>
                <w:sz w:val="18"/>
                <w:szCs w:val="18"/>
                <w:lang w:val="en-GB"/>
              </w:rPr>
              <w:t>Resource valuation reports</w:t>
            </w:r>
          </w:p>
          <w:p w:rsidR="009C7E85" w:rsidRPr="001A124E" w:rsidRDefault="009C7E85" w:rsidP="00DA1A10">
            <w:pPr>
              <w:tabs>
                <w:tab w:val="left" w:pos="1453"/>
              </w:tabs>
              <w:rPr>
                <w:rFonts w:asciiTheme="minorHAnsi" w:hAnsiTheme="minorHAnsi" w:cs="Arial"/>
                <w:sz w:val="20"/>
                <w:szCs w:val="20"/>
                <w:lang w:val="en-GB"/>
              </w:rPr>
            </w:pPr>
            <w:r w:rsidRPr="001A124E">
              <w:rPr>
                <w:rFonts w:asciiTheme="minorHAnsi" w:hAnsiTheme="minorHAnsi" w:cs="Arial"/>
                <w:sz w:val="20"/>
                <w:szCs w:val="20"/>
                <w:lang w:val="en-GB"/>
              </w:rPr>
              <w:tab/>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pPr>
              <w:rPr>
                <w:rFonts w:asciiTheme="minorHAnsi" w:hAnsiTheme="minorHAnsi" w:cs="Arial"/>
                <w:sz w:val="20"/>
                <w:szCs w:val="20"/>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pPr>
              <w:rPr>
                <w:rFonts w:asciiTheme="minorHAnsi" w:hAnsiTheme="minorHAnsi" w:cs="Arial"/>
                <w:sz w:val="20"/>
                <w:szCs w:val="20"/>
              </w:rPr>
            </w:pPr>
            <w:r w:rsidRPr="00DA1A10">
              <w:rPr>
                <w:rFonts w:asciiTheme="minorHAnsi" w:hAnsiTheme="minorHAnsi" w:cs="Arial"/>
                <w:sz w:val="20"/>
                <w:szCs w:val="20"/>
              </w:rPr>
              <w:t>31 December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25%</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Panama and T&amp;T are the two pilot countries and World Resources Institute are doing the study</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79374E" w:rsidP="00FA0AEE">
            <w:pPr>
              <w:rPr>
                <w:rFonts w:asciiTheme="minorHAnsi" w:hAnsiTheme="minorHAnsi" w:cs="Arial"/>
                <w:sz w:val="20"/>
                <w:szCs w:val="20"/>
                <w:lang w:val="en-GB"/>
              </w:rPr>
            </w:pPr>
            <w:r w:rsidRPr="00DA1A10">
              <w:rPr>
                <w:rFonts w:asciiTheme="minorHAnsi" w:hAnsiTheme="minorHAnsi" w:cs="Arial"/>
                <w:sz w:val="20"/>
                <w:szCs w:val="20"/>
                <w:lang w:val="en-GB"/>
              </w:rPr>
              <w:t>MS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MS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12:</w:t>
            </w:r>
            <w:r w:rsidRPr="001A124E">
              <w:rPr>
                <w:rFonts w:asciiTheme="minorHAnsi" w:hAnsiTheme="minorHAnsi"/>
              </w:rPr>
              <w:t xml:space="preserve"> </w:t>
            </w:r>
            <w:r w:rsidRPr="001A124E">
              <w:rPr>
                <w:rFonts w:asciiTheme="minorHAnsi" w:hAnsiTheme="minorHAnsi" w:cs="Arial"/>
                <w:sz w:val="20"/>
                <w:szCs w:val="20"/>
                <w:lang w:val="en-GB"/>
              </w:rPr>
              <w:t>Regional training workshops on resource valuation held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E30850">
            <w:pPr>
              <w:rPr>
                <w:rFonts w:asciiTheme="minorHAnsi" w:hAnsiTheme="minorHAnsi" w:cs="Arial"/>
                <w:sz w:val="20"/>
                <w:szCs w:val="20"/>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E30850">
            <w:pPr>
              <w:rPr>
                <w:rFonts w:asciiTheme="minorHAnsi" w:hAnsiTheme="minorHAnsi" w:cs="Arial"/>
                <w:sz w:val="20"/>
                <w:szCs w:val="20"/>
              </w:rPr>
            </w:pPr>
            <w:r w:rsidRPr="00DA1A10">
              <w:rPr>
                <w:rFonts w:asciiTheme="minorHAnsi" w:hAnsiTheme="minorHAnsi" w:cs="Arial"/>
                <w:sz w:val="20"/>
                <w:szCs w:val="20"/>
              </w:rPr>
              <w:t>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EF4BC3">
            <w:pPr>
              <w:rPr>
                <w:rFonts w:asciiTheme="minorHAnsi" w:hAnsiTheme="minorHAnsi" w:cs="Arial"/>
                <w:sz w:val="20"/>
                <w:szCs w:val="20"/>
                <w:lang w:val="en-GB"/>
              </w:rPr>
            </w:pPr>
            <w:r w:rsidRPr="00DA1A10">
              <w:rPr>
                <w:rFonts w:asciiTheme="minorHAnsi" w:hAnsiTheme="minorHAnsi" w:cs="Arial"/>
                <w:sz w:val="20"/>
                <w:szCs w:val="20"/>
                <w:lang w:val="en-GB"/>
              </w:rPr>
              <w:t>Proposal to have one regional workshop with interpretation to enable more effective sharing of experiences and lessons learned</w:t>
            </w:r>
            <w:r w:rsidRPr="001A124E">
              <w:rPr>
                <w:rFonts w:asciiTheme="minorHAnsi" w:hAnsiTheme="minorHAnsi" w:cs="Arial"/>
                <w:sz w:val="20"/>
                <w:szCs w:val="20"/>
                <w:lang w:val="en-GB"/>
              </w:rPr>
              <w:t xml:space="preserve"> – As reflected in the </w:t>
            </w:r>
            <w:proofErr w:type="spellStart"/>
            <w:r w:rsidRPr="001A124E">
              <w:rPr>
                <w:rFonts w:asciiTheme="minorHAnsi" w:hAnsiTheme="minorHAnsi" w:cs="Arial"/>
                <w:sz w:val="20"/>
                <w:szCs w:val="20"/>
                <w:lang w:val="en-GB"/>
              </w:rPr>
              <w:t>workplan</w:t>
            </w:r>
            <w:proofErr w:type="spellEnd"/>
            <w:r w:rsidRPr="001A124E">
              <w:rPr>
                <w:rFonts w:asciiTheme="minorHAnsi" w:hAnsiTheme="minorHAnsi" w:cs="Arial"/>
                <w:sz w:val="20"/>
                <w:szCs w:val="20"/>
                <w:lang w:val="en-GB"/>
              </w:rPr>
              <w:t xml:space="preserve">, activity has not started yet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517A8F">
            <w:pPr>
              <w:rPr>
                <w:rFonts w:asciiTheme="minorHAnsi" w:hAnsiTheme="minorHAnsi" w:cs="Arial"/>
                <w:b/>
                <w:sz w:val="20"/>
                <w:szCs w:val="20"/>
                <w:lang w:val="en-GB"/>
              </w:rPr>
            </w:pPr>
            <w:r w:rsidRPr="001A124E">
              <w:rPr>
                <w:rFonts w:asciiTheme="minorHAnsi" w:hAnsiTheme="minorHAnsi" w:cs="Arial"/>
                <w:b/>
                <w:sz w:val="20"/>
                <w:szCs w:val="20"/>
                <w:lang w:val="en-GB"/>
              </w:rPr>
              <w:t>Output 7:</w:t>
            </w:r>
            <w:r w:rsidRPr="001A124E">
              <w:rPr>
                <w:rFonts w:asciiTheme="minorHAnsi" w:hAnsiTheme="minorHAnsi"/>
              </w:rPr>
              <w:t xml:space="preserve"> </w:t>
            </w:r>
            <w:r w:rsidRPr="001A124E">
              <w:rPr>
                <w:rFonts w:asciiTheme="minorHAnsi" w:hAnsiTheme="minorHAnsi" w:cs="Arial"/>
                <w:sz w:val="20"/>
                <w:szCs w:val="20"/>
                <w:lang w:val="en-GB"/>
              </w:rPr>
              <w:t xml:space="preserve">(SC II.1.4) Documented improvements in financial capacity of wastewater management utilities and </w:t>
            </w:r>
            <w:r w:rsidRPr="001A124E">
              <w:rPr>
                <w:rFonts w:asciiTheme="minorHAnsi" w:hAnsiTheme="minorHAnsi" w:cs="Arial"/>
                <w:sz w:val="20"/>
                <w:szCs w:val="20"/>
                <w:lang w:val="en-GB"/>
              </w:rPr>
              <w:lastRenderedPageBreak/>
              <w:t>service providers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lastRenderedPageBreak/>
              <w:t>Activity 13:</w:t>
            </w:r>
            <w:r w:rsidRPr="001A124E">
              <w:rPr>
                <w:rFonts w:asciiTheme="minorHAnsi" w:hAnsiTheme="minorHAnsi"/>
              </w:rPr>
              <w:t xml:space="preserve"> </w:t>
            </w:r>
            <w:r w:rsidRPr="001A124E">
              <w:rPr>
                <w:rFonts w:asciiTheme="minorHAnsi" w:hAnsiTheme="minorHAnsi" w:cs="Arial"/>
                <w:sz w:val="20"/>
                <w:szCs w:val="20"/>
                <w:lang w:val="en-GB"/>
              </w:rPr>
              <w:t>Survey on best practices for  funding wastewater utilities completed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 50 %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31 December 2013</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B64D80">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Removal of this activity/output was approved during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PSCM January 2014</w:t>
            </w:r>
          </w:p>
          <w:p w:rsidR="009C7E85" w:rsidRPr="00DA1A10" w:rsidRDefault="009C7E85" w:rsidP="00D266DE">
            <w:pPr>
              <w:rPr>
                <w:rFonts w:asciiTheme="minorHAnsi" w:hAnsiTheme="minorHAnsi" w:cs="Arial"/>
                <w:sz w:val="20"/>
                <w:szCs w:val="20"/>
                <w:lang w:val="en-GB"/>
              </w:rPr>
            </w:pPr>
            <w:r w:rsidRPr="00DA1A10">
              <w:rPr>
                <w:rFonts w:asciiTheme="minorHAnsi" w:hAnsiTheme="minorHAnsi" w:cs="Arial"/>
                <w:sz w:val="20"/>
                <w:szCs w:val="20"/>
                <w:lang w:val="en-GB"/>
              </w:rPr>
              <w:t>Baseline assessment and work of UNEP intern provided much of this information, so additional consultancy no longer required. Funds to be used to support Revised activities 14 and 15</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14:</w:t>
            </w:r>
            <w:r w:rsidRPr="001A124E">
              <w:rPr>
                <w:rFonts w:asciiTheme="minorHAnsi" w:hAnsiTheme="minorHAnsi"/>
              </w:rPr>
              <w:t xml:space="preserve"> </w:t>
            </w:r>
            <w:r w:rsidRPr="001A124E">
              <w:rPr>
                <w:rFonts w:asciiTheme="minorHAnsi" w:hAnsiTheme="minorHAnsi" w:cs="Arial"/>
                <w:sz w:val="20"/>
                <w:szCs w:val="20"/>
                <w:lang w:val="en-GB"/>
              </w:rPr>
              <w:t>Cost recovery models tested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D266DE">
            <w:pPr>
              <w:rPr>
                <w:rFonts w:asciiTheme="minorHAnsi" w:hAnsiTheme="minorHAnsi" w:cs="Arial"/>
                <w:sz w:val="20"/>
                <w:szCs w:val="20"/>
                <w:lang w:val="en-GB"/>
              </w:rPr>
            </w:pPr>
            <w:r w:rsidRPr="00DA1A10">
              <w:rPr>
                <w:rFonts w:asciiTheme="minorHAnsi" w:hAnsiTheme="minorHAnsi" w:cs="Arial"/>
                <w:sz w:val="20"/>
                <w:szCs w:val="20"/>
                <w:lang w:val="en-GB"/>
              </w:rPr>
              <w:t>Removal of this activity/output was approved during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PSCM January 2014</w:t>
            </w:r>
          </w:p>
          <w:p w:rsidR="009C7E85" w:rsidRPr="00DA1A10"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4" w:space="0" w:color="auto"/>
              <w:left w:val="single" w:sz="12" w:space="0" w:color="auto"/>
              <w:bottom w:val="single" w:sz="12"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15:</w:t>
            </w:r>
            <w:r w:rsidRPr="001A124E">
              <w:rPr>
                <w:rFonts w:asciiTheme="minorHAnsi" w:hAnsiTheme="minorHAnsi"/>
              </w:rPr>
              <w:t xml:space="preserve"> </w:t>
            </w:r>
            <w:r w:rsidRPr="001A124E">
              <w:rPr>
                <w:rFonts w:asciiTheme="minorHAnsi" w:hAnsiTheme="minorHAnsi" w:cs="Arial"/>
                <w:sz w:val="20"/>
                <w:szCs w:val="20"/>
                <w:lang w:val="en-GB"/>
              </w:rPr>
              <w:t>Regional workshops on cost recovery models held</w:t>
            </w:r>
          </w:p>
        </w:tc>
        <w:tc>
          <w:tcPr>
            <w:tcW w:w="1271"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12"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374"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p>
        </w:tc>
        <w:tc>
          <w:tcPr>
            <w:tcW w:w="2481" w:type="dxa"/>
            <w:tcBorders>
              <w:top w:val="single" w:sz="4" w:space="0" w:color="auto"/>
              <w:left w:val="single" w:sz="4" w:space="0" w:color="auto"/>
              <w:bottom w:val="single" w:sz="12" w:space="0" w:color="auto"/>
              <w:right w:val="single" w:sz="4" w:space="0" w:color="auto"/>
            </w:tcBorders>
          </w:tcPr>
          <w:p w:rsidR="009C7E85" w:rsidRPr="00DA1A10" w:rsidRDefault="009C7E85" w:rsidP="00D266DE">
            <w:pPr>
              <w:rPr>
                <w:rFonts w:asciiTheme="minorHAnsi" w:hAnsiTheme="minorHAnsi" w:cs="Arial"/>
                <w:sz w:val="20"/>
                <w:szCs w:val="20"/>
                <w:lang w:val="en-GB"/>
              </w:rPr>
            </w:pPr>
            <w:r w:rsidRPr="00DA1A10">
              <w:rPr>
                <w:rFonts w:asciiTheme="minorHAnsi" w:hAnsiTheme="minorHAnsi" w:cs="Arial"/>
                <w:sz w:val="20"/>
                <w:szCs w:val="20"/>
                <w:lang w:val="en-GB"/>
              </w:rPr>
              <w:t>Removal of this activity/output was approved during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PSCM January 2014</w:t>
            </w:r>
          </w:p>
          <w:p w:rsidR="009C7E85" w:rsidRPr="00DA1A10"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4" w:space="0" w:color="auto"/>
              <w:left w:val="single" w:sz="12" w:space="0" w:color="auto"/>
              <w:bottom w:val="single" w:sz="12"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 xml:space="preserve">Activity 14 Revised: Financial management rate and tariff setting </w:t>
            </w:r>
          </w:p>
        </w:tc>
        <w:tc>
          <w:tcPr>
            <w:tcW w:w="1271"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0%</w:t>
            </w:r>
          </w:p>
        </w:tc>
        <w:tc>
          <w:tcPr>
            <w:tcW w:w="1799" w:type="dxa"/>
            <w:tcBorders>
              <w:top w:val="single" w:sz="4" w:space="0" w:color="auto"/>
              <w:left w:val="single" w:sz="4" w:space="0" w:color="auto"/>
              <w:bottom w:val="single" w:sz="12" w:space="0" w:color="auto"/>
              <w:right w:val="single" w:sz="4" w:space="0" w:color="auto"/>
            </w:tcBorders>
          </w:tcPr>
          <w:p w:rsidR="009C7E85" w:rsidRPr="00DA1A10" w:rsidDel="00D266DE" w:rsidRDefault="009C7E85" w:rsidP="00390F61">
            <w:pPr>
              <w:rPr>
                <w:rFonts w:asciiTheme="minorHAnsi" w:hAnsiTheme="minorHAnsi" w:cs="Arial"/>
                <w:sz w:val="20"/>
                <w:szCs w:val="20"/>
                <w:lang w:val="en-GB"/>
              </w:rPr>
            </w:pPr>
            <w:r w:rsidRPr="00DA1A10">
              <w:rPr>
                <w:rFonts w:asciiTheme="minorHAnsi" w:hAnsiTheme="minorHAnsi" w:cs="Arial"/>
                <w:sz w:val="20"/>
                <w:szCs w:val="20"/>
                <w:lang w:val="en-GB"/>
              </w:rPr>
              <w:t>December  2014</w:t>
            </w:r>
          </w:p>
        </w:tc>
        <w:tc>
          <w:tcPr>
            <w:tcW w:w="1374"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10%</w:t>
            </w:r>
          </w:p>
        </w:tc>
        <w:tc>
          <w:tcPr>
            <w:tcW w:w="2481" w:type="dxa"/>
            <w:tcBorders>
              <w:top w:val="single" w:sz="4" w:space="0" w:color="auto"/>
              <w:left w:val="single" w:sz="4" w:space="0" w:color="auto"/>
              <w:bottom w:val="single" w:sz="12" w:space="0" w:color="auto"/>
              <w:right w:val="single" w:sz="4" w:space="0" w:color="auto"/>
            </w:tcBorders>
          </w:tcPr>
          <w:p w:rsidR="009C7E85" w:rsidRPr="00DA1A10" w:rsidRDefault="009C7E85" w:rsidP="00043C4C">
            <w:pPr>
              <w:rPr>
                <w:rFonts w:asciiTheme="minorHAnsi" w:hAnsiTheme="minorHAnsi" w:cs="Arial"/>
                <w:sz w:val="20"/>
                <w:szCs w:val="20"/>
                <w:lang w:val="en-GB"/>
              </w:rPr>
            </w:pPr>
            <w:r w:rsidRPr="00DA1A10">
              <w:rPr>
                <w:rFonts w:asciiTheme="minorHAnsi" w:hAnsiTheme="minorHAnsi" w:cs="Arial"/>
                <w:sz w:val="20"/>
                <w:szCs w:val="20"/>
                <w:lang w:val="en-GB"/>
              </w:rPr>
              <w:t>Tentative pilot country Antigua.</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MS</w:t>
            </w:r>
          </w:p>
        </w:tc>
      </w:tr>
      <w:tr w:rsidR="00DA1A10" w:rsidRPr="001A124E" w:rsidTr="00DA1A10">
        <w:tc>
          <w:tcPr>
            <w:tcW w:w="3465" w:type="dxa"/>
            <w:tcBorders>
              <w:top w:val="single" w:sz="4" w:space="0" w:color="auto"/>
              <w:left w:val="single" w:sz="12" w:space="0" w:color="auto"/>
              <w:bottom w:val="single" w:sz="12"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rPr>
              <w:t xml:space="preserve">Activity 15 Revised: </w:t>
            </w:r>
            <w:r w:rsidRPr="001A124E">
              <w:rPr>
                <w:rFonts w:asciiTheme="minorHAnsi" w:hAnsiTheme="minorHAnsi" w:cs="Arial"/>
                <w:sz w:val="20"/>
                <w:szCs w:val="20"/>
                <w:lang w:val="en-GB"/>
              </w:rPr>
              <w:t>Targeted training courses for utilities held</w:t>
            </w:r>
          </w:p>
        </w:tc>
        <w:tc>
          <w:tcPr>
            <w:tcW w:w="1271"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0%</w:t>
            </w:r>
          </w:p>
        </w:tc>
        <w:tc>
          <w:tcPr>
            <w:tcW w:w="1799" w:type="dxa"/>
            <w:tcBorders>
              <w:top w:val="single" w:sz="4" w:space="0" w:color="auto"/>
              <w:left w:val="single" w:sz="4" w:space="0" w:color="auto"/>
              <w:bottom w:val="single" w:sz="12" w:space="0" w:color="auto"/>
              <w:right w:val="single" w:sz="4" w:space="0" w:color="auto"/>
            </w:tcBorders>
          </w:tcPr>
          <w:p w:rsidR="009C7E85" w:rsidRPr="00DA1A10" w:rsidDel="00D266DE"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2014</w:t>
            </w:r>
          </w:p>
        </w:tc>
        <w:tc>
          <w:tcPr>
            <w:tcW w:w="1374"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40%</w:t>
            </w:r>
          </w:p>
        </w:tc>
        <w:tc>
          <w:tcPr>
            <w:tcW w:w="2481" w:type="dxa"/>
            <w:tcBorders>
              <w:top w:val="single" w:sz="4" w:space="0" w:color="auto"/>
              <w:left w:val="single" w:sz="4" w:space="0" w:color="auto"/>
              <w:bottom w:val="single" w:sz="12" w:space="0" w:color="auto"/>
              <w:right w:val="single" w:sz="4" w:space="0" w:color="auto"/>
            </w:tcBorders>
          </w:tcPr>
          <w:p w:rsidR="009C7E85" w:rsidRPr="00DA1A10" w:rsidRDefault="009C7E85" w:rsidP="00D266DE">
            <w:pPr>
              <w:rPr>
                <w:rFonts w:asciiTheme="minorHAnsi" w:hAnsiTheme="minorHAnsi" w:cs="Arial"/>
                <w:sz w:val="20"/>
                <w:szCs w:val="20"/>
                <w:lang w:val="en-GB"/>
              </w:rPr>
            </w:pPr>
            <w:r w:rsidRPr="00DA1A10">
              <w:rPr>
                <w:rFonts w:asciiTheme="minorHAnsi" w:hAnsiTheme="minorHAnsi" w:cs="Arial"/>
                <w:sz w:val="20"/>
                <w:szCs w:val="20"/>
                <w:lang w:val="en-GB"/>
              </w:rPr>
              <w:t>Being done in collaboration with CDB for on-line courses.</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MS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8: </w:t>
            </w:r>
            <w:r w:rsidRPr="001A124E">
              <w:rPr>
                <w:rFonts w:asciiTheme="minorHAnsi" w:hAnsiTheme="minorHAnsi" w:cs="Arial"/>
                <w:sz w:val="20"/>
                <w:szCs w:val="20"/>
                <w:lang w:val="en-GB"/>
              </w:rPr>
              <w:t xml:space="preserve">(SC II.1.5) Guidelines and best practice modalities for civil society </w:t>
            </w:r>
            <w:r w:rsidRPr="001A124E">
              <w:rPr>
                <w:rFonts w:asciiTheme="minorHAnsi" w:hAnsiTheme="minorHAnsi" w:cs="Arial"/>
                <w:sz w:val="20"/>
                <w:szCs w:val="20"/>
                <w:lang w:val="en-GB"/>
              </w:rPr>
              <w:lastRenderedPageBreak/>
              <w:t>involvement in wastewater management</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517A8F">
            <w:pPr>
              <w:ind w:left="180"/>
              <w:rPr>
                <w:rFonts w:asciiTheme="minorHAnsi" w:hAnsiTheme="minorHAnsi" w:cs="Arial"/>
                <w:sz w:val="20"/>
                <w:szCs w:val="20"/>
                <w:lang w:val="en-GB"/>
              </w:rPr>
            </w:pPr>
            <w:r w:rsidRPr="001A124E">
              <w:rPr>
                <w:rFonts w:asciiTheme="minorHAnsi" w:hAnsiTheme="minorHAnsi" w:cs="Arial"/>
                <w:sz w:val="20"/>
                <w:szCs w:val="20"/>
                <w:lang w:val="en-GB"/>
              </w:rPr>
              <w:lastRenderedPageBreak/>
              <w:t>Activity 16:</w:t>
            </w:r>
            <w:r w:rsidRPr="001A124E">
              <w:rPr>
                <w:rFonts w:asciiTheme="minorHAnsi" w:hAnsiTheme="minorHAnsi"/>
              </w:rPr>
              <w:t xml:space="preserve"> </w:t>
            </w:r>
            <w:r w:rsidRPr="001A124E">
              <w:rPr>
                <w:rFonts w:asciiTheme="minorHAnsi" w:hAnsiTheme="minorHAnsi" w:cs="Arial"/>
                <w:sz w:val="20"/>
                <w:szCs w:val="20"/>
                <w:lang w:val="en-GB"/>
              </w:rPr>
              <w:t>Workshop for training of facilitators.</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31 December 2013</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E83D4E">
            <w:pPr>
              <w:rPr>
                <w:rFonts w:asciiTheme="minorHAnsi" w:hAnsiTheme="minorHAnsi" w:cs="Arial"/>
                <w:sz w:val="20"/>
                <w:szCs w:val="20"/>
                <w:lang w:val="en-GB"/>
              </w:rPr>
            </w:pPr>
            <w:r w:rsidRPr="00DA1A10">
              <w:rPr>
                <w:rFonts w:asciiTheme="minorHAnsi" w:hAnsiTheme="minorHAnsi" w:cs="Arial"/>
                <w:sz w:val="20"/>
                <w:szCs w:val="20"/>
                <w:lang w:val="en-GB"/>
              </w:rPr>
              <w:t>Completed in May 2013.</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HS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HS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17:</w:t>
            </w:r>
            <w:r w:rsidRPr="001A124E">
              <w:rPr>
                <w:rFonts w:asciiTheme="minorHAnsi" w:hAnsiTheme="minorHAnsi"/>
              </w:rPr>
              <w:t xml:space="preserve"> </w:t>
            </w:r>
            <w:r w:rsidRPr="001A124E">
              <w:rPr>
                <w:rFonts w:asciiTheme="minorHAnsi" w:hAnsiTheme="minorHAnsi" w:cs="Arial"/>
                <w:sz w:val="20"/>
                <w:szCs w:val="20"/>
                <w:lang w:val="en-GB"/>
              </w:rPr>
              <w:t>Stakeholder consultation workshop held.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E83D4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A07241">
            <w:pPr>
              <w:rPr>
                <w:rFonts w:asciiTheme="minorHAnsi" w:hAnsiTheme="minorHAnsi" w:cs="Arial"/>
                <w:sz w:val="20"/>
                <w:szCs w:val="20"/>
                <w:lang w:val="en-GB"/>
              </w:rPr>
            </w:pPr>
            <w:r w:rsidRPr="00DA1A10">
              <w:rPr>
                <w:rFonts w:asciiTheme="minorHAnsi" w:hAnsiTheme="minorHAnsi" w:cs="Arial"/>
                <w:sz w:val="20"/>
                <w:szCs w:val="20"/>
                <w:lang w:val="en-GB"/>
              </w:rPr>
              <w:t>1 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EF4BC3">
            <w:pPr>
              <w:rPr>
                <w:rFonts w:asciiTheme="minorHAnsi" w:hAnsiTheme="minorHAnsi" w:cs="Arial"/>
                <w:sz w:val="20"/>
                <w:szCs w:val="20"/>
                <w:lang w:val="en-GB"/>
              </w:rPr>
            </w:pPr>
            <w:r w:rsidRPr="00DA1A10">
              <w:rPr>
                <w:rFonts w:asciiTheme="minorHAnsi" w:hAnsiTheme="minorHAnsi" w:cs="Arial"/>
                <w:sz w:val="20"/>
                <w:szCs w:val="20"/>
                <w:lang w:val="en-GB"/>
              </w:rPr>
              <w:t>Was postponed – Need realignment of Objectives in line with MTE recommendations.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MS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Output 9:</w:t>
            </w:r>
            <w:r w:rsidRPr="001A124E">
              <w:rPr>
                <w:rFonts w:asciiTheme="minorHAnsi" w:hAnsiTheme="minorHAnsi"/>
              </w:rPr>
              <w:t xml:space="preserve"> </w:t>
            </w:r>
            <w:r w:rsidRPr="001A124E">
              <w:rPr>
                <w:rFonts w:asciiTheme="minorHAnsi" w:hAnsiTheme="minorHAnsi" w:cs="Arial"/>
                <w:sz w:val="20"/>
                <w:szCs w:val="20"/>
                <w:lang w:val="en-GB"/>
              </w:rPr>
              <w:t>(SC II.1.6) Detailed implementation plan (resources, budget &amp; timetable) for  a Monitoring, Evaluation and Reporting (ME&amp;R) system</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517A8F">
            <w:pPr>
              <w:ind w:left="180"/>
              <w:rPr>
                <w:rFonts w:asciiTheme="minorHAnsi" w:hAnsiTheme="minorHAnsi" w:cs="Arial"/>
                <w:sz w:val="20"/>
                <w:szCs w:val="20"/>
                <w:lang w:val="en-GB"/>
              </w:rPr>
            </w:pPr>
            <w:r w:rsidRPr="001A124E">
              <w:rPr>
                <w:rFonts w:asciiTheme="minorHAnsi" w:hAnsiTheme="minorHAnsi" w:cs="Arial"/>
                <w:sz w:val="20"/>
                <w:szCs w:val="20"/>
                <w:lang w:val="en-GB"/>
              </w:rPr>
              <w:t>Activity 18:</w:t>
            </w:r>
            <w:r w:rsidRPr="001A124E">
              <w:rPr>
                <w:rFonts w:asciiTheme="minorHAnsi" w:hAnsiTheme="minorHAnsi"/>
              </w:rPr>
              <w:t xml:space="preserve"> </w:t>
            </w:r>
            <w:r w:rsidRPr="001A124E">
              <w:rPr>
                <w:rFonts w:asciiTheme="minorHAnsi" w:hAnsiTheme="minorHAnsi" w:cs="Arial"/>
                <w:sz w:val="20"/>
                <w:szCs w:val="20"/>
                <w:lang w:val="en-GB"/>
              </w:rPr>
              <w:t>Wastewater Management</w:t>
            </w:r>
          </w:p>
          <w:p w:rsidR="009C7E85" w:rsidRPr="001A124E" w:rsidRDefault="009C7E85" w:rsidP="00517A8F">
            <w:pPr>
              <w:ind w:left="180"/>
              <w:rPr>
                <w:rFonts w:asciiTheme="minorHAnsi" w:hAnsiTheme="minorHAnsi" w:cs="Arial"/>
                <w:sz w:val="20"/>
                <w:szCs w:val="20"/>
                <w:lang w:val="en-GB"/>
              </w:rPr>
            </w:pPr>
            <w:r w:rsidRPr="001A124E">
              <w:rPr>
                <w:rFonts w:asciiTheme="minorHAnsi" w:hAnsiTheme="minorHAnsi" w:cs="Arial"/>
                <w:sz w:val="20"/>
                <w:szCs w:val="20"/>
                <w:lang w:val="en-GB"/>
              </w:rPr>
              <w:t>M&amp;E database developed.</w:t>
            </w:r>
          </w:p>
          <w:p w:rsidR="009C7E85" w:rsidRPr="001A124E" w:rsidRDefault="009C7E85" w:rsidP="00517A8F">
            <w:pPr>
              <w:ind w:left="180"/>
              <w:rPr>
                <w:rFonts w:asciiTheme="minorHAnsi" w:hAnsiTheme="minorHAnsi" w:cs="Arial"/>
                <w:sz w:val="20"/>
                <w:szCs w:val="20"/>
                <w:lang w:val="en-GB"/>
              </w:rPr>
            </w:pP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0 %</w:t>
            </w:r>
          </w:p>
          <w:p w:rsidR="009C7E85" w:rsidRPr="001A124E" w:rsidRDefault="009C7E85" w:rsidP="00FA0AEE">
            <w:pPr>
              <w:rPr>
                <w:rFonts w:asciiTheme="minorHAnsi" w:hAnsiTheme="minorHAnsi" w:cs="Arial"/>
                <w:sz w:val="20"/>
                <w:szCs w:val="20"/>
                <w:lang w:val="en-GB"/>
              </w:rPr>
            </w:pPr>
          </w:p>
          <w:p w:rsidR="009C7E85" w:rsidRPr="001A124E" w:rsidRDefault="009C7E85" w:rsidP="00FA0AEE">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EF4BC3">
            <w:pPr>
              <w:rPr>
                <w:rFonts w:asciiTheme="minorHAnsi" w:hAnsiTheme="minorHAnsi" w:cs="Arial"/>
                <w:sz w:val="20"/>
                <w:szCs w:val="20"/>
                <w:lang w:val="en-GB"/>
              </w:rPr>
            </w:pPr>
            <w:r w:rsidRPr="00DA1A10">
              <w:rPr>
                <w:rFonts w:asciiTheme="minorHAnsi" w:hAnsiTheme="minorHAnsi" w:cs="Arial"/>
                <w:sz w:val="20"/>
                <w:szCs w:val="20"/>
                <w:lang w:val="en-GB"/>
              </w:rPr>
              <w:t xml:space="preserve">Not yet started as per the agreed work plan hence not rated for this year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517A8F">
            <w:pPr>
              <w:ind w:left="180"/>
              <w:rPr>
                <w:rFonts w:asciiTheme="minorHAnsi" w:hAnsiTheme="minorHAnsi" w:cs="Arial"/>
                <w:sz w:val="20"/>
                <w:szCs w:val="20"/>
                <w:lang w:val="en-GB"/>
              </w:rPr>
            </w:pPr>
            <w:r w:rsidRPr="001A124E">
              <w:rPr>
                <w:rFonts w:asciiTheme="minorHAnsi" w:hAnsiTheme="minorHAnsi" w:cs="Arial"/>
                <w:sz w:val="20"/>
                <w:szCs w:val="20"/>
                <w:lang w:val="en-GB"/>
              </w:rPr>
              <w:t>Activity 19:</w:t>
            </w:r>
            <w:r w:rsidRPr="001A124E">
              <w:rPr>
                <w:rFonts w:asciiTheme="minorHAnsi" w:hAnsiTheme="minorHAnsi"/>
              </w:rPr>
              <w:t xml:space="preserve"> </w:t>
            </w:r>
            <w:r w:rsidRPr="001A124E">
              <w:rPr>
                <w:rFonts w:asciiTheme="minorHAnsi" w:hAnsiTheme="minorHAnsi" w:cs="Arial"/>
                <w:sz w:val="20"/>
                <w:szCs w:val="20"/>
                <w:lang w:val="en-GB"/>
              </w:rPr>
              <w:t>National systems demonstrated.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Not yet started as per the agreed work plan hence not rated for this year</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10: </w:t>
            </w:r>
            <w:r w:rsidRPr="001A124E">
              <w:rPr>
                <w:rFonts w:asciiTheme="minorHAnsi" w:hAnsiTheme="minorHAnsi" w:cs="Arial"/>
                <w:sz w:val="20"/>
                <w:szCs w:val="20"/>
                <w:lang w:val="en-GB"/>
              </w:rPr>
              <w:t>(SC II.1.7) Training programmes for wastewater professionals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517A8F">
            <w:pPr>
              <w:tabs>
                <w:tab w:val="left" w:pos="1580"/>
              </w:tabs>
              <w:ind w:left="180"/>
              <w:rPr>
                <w:rFonts w:asciiTheme="minorHAnsi" w:hAnsiTheme="minorHAnsi" w:cs="Arial"/>
                <w:sz w:val="20"/>
                <w:szCs w:val="20"/>
                <w:lang w:val="en-GB"/>
              </w:rPr>
            </w:pPr>
            <w:r w:rsidRPr="001A124E">
              <w:rPr>
                <w:rFonts w:asciiTheme="minorHAnsi" w:hAnsiTheme="minorHAnsi" w:cs="Arial"/>
                <w:sz w:val="20"/>
                <w:szCs w:val="20"/>
                <w:lang w:val="en-GB"/>
              </w:rPr>
              <w:t>Activity 20: Number of regional and National workshops on different aspects of wastewater management held.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 20 %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70%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23546E">
            <w:pPr>
              <w:rPr>
                <w:rFonts w:asciiTheme="minorHAnsi" w:hAnsiTheme="minorHAnsi" w:cs="Arial"/>
                <w:sz w:val="20"/>
                <w:szCs w:val="20"/>
                <w:lang w:val="en-GB"/>
              </w:rPr>
            </w:pPr>
            <w:r w:rsidRPr="00DA1A10">
              <w:rPr>
                <w:rFonts w:asciiTheme="minorHAnsi" w:hAnsiTheme="minorHAnsi" w:cs="Arial"/>
                <w:sz w:val="20"/>
                <w:szCs w:val="20"/>
                <w:lang w:val="en-GB"/>
              </w:rPr>
              <w:t>Includes also activity 10, removed from output 5 above as per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 decision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HS</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21:</w:t>
            </w:r>
            <w:r w:rsidRPr="001A124E">
              <w:rPr>
                <w:rFonts w:asciiTheme="minorHAnsi" w:hAnsiTheme="minorHAnsi"/>
              </w:rPr>
              <w:t xml:space="preserve"> </w:t>
            </w:r>
            <w:r w:rsidRPr="001A124E">
              <w:rPr>
                <w:rFonts w:asciiTheme="minorHAnsi" w:hAnsiTheme="minorHAnsi" w:cs="Arial"/>
                <w:sz w:val="20"/>
                <w:szCs w:val="20"/>
                <w:lang w:val="en-GB"/>
              </w:rPr>
              <w:t>Number of partnerships for delivery of training.</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 50  %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486E76">
            <w:pPr>
              <w:rPr>
                <w:rFonts w:asciiTheme="minorHAnsi" w:hAnsiTheme="minorHAnsi" w:cs="Arial"/>
                <w:sz w:val="20"/>
                <w:szCs w:val="20"/>
                <w:lang w:val="en-GB"/>
              </w:rPr>
            </w:pPr>
            <w:r w:rsidRPr="00DA1A10">
              <w:rPr>
                <w:rFonts w:asciiTheme="minorHAnsi" w:hAnsiTheme="minorHAnsi" w:cs="Arial"/>
                <w:sz w:val="20"/>
                <w:szCs w:val="20"/>
                <w:lang w:val="en-GB"/>
              </w:rPr>
              <w:t>December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486E76">
            <w:pPr>
              <w:rPr>
                <w:rFonts w:asciiTheme="minorHAnsi" w:hAnsiTheme="minorHAnsi" w:cs="Arial"/>
                <w:sz w:val="20"/>
                <w:szCs w:val="20"/>
                <w:lang w:val="en-GB"/>
              </w:rPr>
            </w:pPr>
            <w:r w:rsidRPr="00DA1A10">
              <w:rPr>
                <w:rFonts w:asciiTheme="minorHAnsi" w:hAnsiTheme="minorHAnsi" w:cs="Arial"/>
                <w:sz w:val="20"/>
                <w:szCs w:val="20"/>
                <w:lang w:val="en-GB"/>
              </w:rPr>
              <w:t xml:space="preserve">Partnerships with Water </w:t>
            </w:r>
            <w:proofErr w:type="spellStart"/>
            <w:r w:rsidRPr="00DA1A10">
              <w:rPr>
                <w:rFonts w:asciiTheme="minorHAnsi" w:hAnsiTheme="minorHAnsi" w:cs="Arial"/>
                <w:sz w:val="20"/>
                <w:szCs w:val="20"/>
                <w:lang w:val="en-GB"/>
              </w:rPr>
              <w:t>Center</w:t>
            </w:r>
            <w:proofErr w:type="spellEnd"/>
            <w:r w:rsidRPr="00DA1A10">
              <w:rPr>
                <w:rFonts w:asciiTheme="minorHAnsi" w:hAnsiTheme="minorHAnsi" w:cs="Arial"/>
                <w:sz w:val="20"/>
                <w:szCs w:val="20"/>
                <w:lang w:val="en-GB"/>
              </w:rPr>
              <w:t xml:space="preserve"> and CDB established. Discussion </w:t>
            </w:r>
            <w:r w:rsidRPr="00DA1A10">
              <w:rPr>
                <w:rFonts w:asciiTheme="minorHAnsi" w:hAnsiTheme="minorHAnsi" w:cs="Arial"/>
                <w:sz w:val="20"/>
                <w:szCs w:val="20"/>
                <w:lang w:val="en-GB"/>
              </w:rPr>
              <w:lastRenderedPageBreak/>
              <w:t xml:space="preserve">ongoing with UWI.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lastRenderedPageBreak/>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lastRenderedPageBreak/>
              <w:t>Activity 22: Number of courses outline adapted.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 25 %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486E76">
            <w:pPr>
              <w:rPr>
                <w:rFonts w:asciiTheme="minorHAnsi" w:hAnsiTheme="minorHAnsi" w:cs="Arial"/>
                <w:sz w:val="20"/>
                <w:szCs w:val="20"/>
                <w:lang w:val="en-GB"/>
              </w:rPr>
            </w:pPr>
            <w:r w:rsidRPr="00DA1A10">
              <w:rPr>
                <w:rFonts w:asciiTheme="minorHAnsi" w:hAnsiTheme="minorHAnsi" w:cs="Arial"/>
                <w:sz w:val="20"/>
                <w:szCs w:val="20"/>
                <w:lang w:val="en-GB"/>
              </w:rPr>
              <w:t>December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E83D4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 xml:space="preserve">Course being adapted with Water </w:t>
            </w:r>
            <w:proofErr w:type="spellStart"/>
            <w:r w:rsidRPr="00DA1A10">
              <w:rPr>
                <w:rFonts w:asciiTheme="minorHAnsi" w:hAnsiTheme="minorHAnsi" w:cs="Arial"/>
                <w:sz w:val="20"/>
                <w:szCs w:val="20"/>
                <w:lang w:val="en-GB"/>
              </w:rPr>
              <w:t>Center</w:t>
            </w:r>
            <w:proofErr w:type="spellEnd"/>
            <w:r w:rsidRPr="00DA1A10">
              <w:rPr>
                <w:rFonts w:asciiTheme="minorHAnsi" w:hAnsiTheme="minorHAnsi" w:cs="Arial"/>
                <w:sz w:val="20"/>
                <w:szCs w:val="20"/>
                <w:lang w:val="en-GB"/>
              </w:rPr>
              <w:t xml:space="preserve"> and CBD</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11: </w:t>
            </w:r>
            <w:r w:rsidRPr="001A124E">
              <w:rPr>
                <w:rFonts w:asciiTheme="minorHAnsi" w:hAnsiTheme="minorHAnsi" w:cs="Arial"/>
                <w:sz w:val="18"/>
                <w:szCs w:val="18"/>
                <w:lang w:val="en-GB"/>
              </w:rPr>
              <w:t xml:space="preserve">(SC II.2.1) </w:t>
            </w:r>
            <w:r w:rsidRPr="001A124E">
              <w:rPr>
                <w:rFonts w:asciiTheme="minorHAnsi" w:hAnsiTheme="minorHAnsi" w:cs="Arial"/>
                <w:sz w:val="20"/>
                <w:szCs w:val="20"/>
                <w:lang w:val="en-GB"/>
              </w:rPr>
              <w:t>Regional toolkit of templates for wastewater management drafting instructions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23: Drafting instructions template developed.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486E76">
            <w:pPr>
              <w:rPr>
                <w:rFonts w:asciiTheme="minorHAnsi" w:hAnsiTheme="minorHAnsi" w:cs="Arial"/>
                <w:sz w:val="20"/>
                <w:szCs w:val="20"/>
                <w:lang w:val="en-GB"/>
              </w:rPr>
            </w:pPr>
            <w:r w:rsidRPr="00DA1A10">
              <w:rPr>
                <w:rFonts w:asciiTheme="minorHAnsi" w:hAnsiTheme="minorHAnsi" w:cs="Arial"/>
                <w:sz w:val="20"/>
                <w:szCs w:val="20"/>
                <w:lang w:val="en-GB"/>
              </w:rPr>
              <w:t>December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30%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486E76">
            <w:pPr>
              <w:ind w:left="180"/>
              <w:rPr>
                <w:rFonts w:asciiTheme="minorHAnsi" w:hAnsiTheme="minorHAnsi" w:cs="Arial"/>
                <w:sz w:val="20"/>
                <w:szCs w:val="20"/>
                <w:lang w:val="en-GB"/>
              </w:rPr>
            </w:pPr>
            <w:r w:rsidRPr="001A124E">
              <w:rPr>
                <w:rFonts w:asciiTheme="minorHAnsi" w:hAnsiTheme="minorHAnsi" w:cs="Arial"/>
                <w:sz w:val="20"/>
                <w:szCs w:val="20"/>
                <w:lang w:val="en-GB"/>
              </w:rPr>
              <w:t>Activity 24:</w:t>
            </w:r>
            <w:r w:rsidRPr="001A124E">
              <w:rPr>
                <w:rFonts w:asciiTheme="minorHAnsi" w:hAnsiTheme="minorHAnsi"/>
              </w:rPr>
              <w:t xml:space="preserve"> </w:t>
            </w:r>
            <w:r w:rsidRPr="001A124E">
              <w:rPr>
                <w:rFonts w:asciiTheme="minorHAnsi" w:hAnsiTheme="minorHAnsi" w:cs="Arial"/>
                <w:sz w:val="20"/>
                <w:szCs w:val="20"/>
                <w:lang w:val="en-GB"/>
              </w:rPr>
              <w:t>Wastewater regulations drafted in Selected Countries.</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E83D4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E83D4E">
            <w:pPr>
              <w:rPr>
                <w:rFonts w:asciiTheme="minorHAnsi" w:hAnsiTheme="minorHAnsi" w:cs="Arial"/>
                <w:sz w:val="20"/>
                <w:szCs w:val="20"/>
                <w:lang w:val="en-GB"/>
              </w:rPr>
            </w:pPr>
            <w:r w:rsidRPr="00DA1A10">
              <w:rPr>
                <w:rFonts w:asciiTheme="minorHAnsi" w:hAnsiTheme="minorHAnsi" w:cs="Arial"/>
                <w:sz w:val="20"/>
                <w:szCs w:val="20"/>
                <w:lang w:val="en-GB"/>
              </w:rPr>
              <w:t xml:space="preserve">15 June 2015 </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DA1A10">
            <w:pPr>
              <w:ind w:left="180"/>
              <w:rPr>
                <w:rFonts w:asciiTheme="minorHAnsi" w:hAnsiTheme="minorHAnsi" w:cs="Arial"/>
                <w:sz w:val="20"/>
                <w:szCs w:val="20"/>
                <w:lang w:val="en-GB"/>
              </w:rPr>
            </w:pPr>
            <w:r w:rsidRPr="00DA1A10">
              <w:rPr>
                <w:rFonts w:asciiTheme="minorHAnsi" w:hAnsiTheme="minorHAnsi" w:cs="Arial"/>
                <w:sz w:val="20"/>
                <w:szCs w:val="20"/>
                <w:lang w:val="en-GB"/>
              </w:rPr>
              <w:t xml:space="preserve">Indicator to be based on demands and readiness of countries to </w:t>
            </w:r>
            <w:r w:rsidRPr="001A124E">
              <w:rPr>
                <w:rFonts w:asciiTheme="minorHAnsi" w:hAnsiTheme="minorHAnsi" w:cs="Arial"/>
                <w:sz w:val="20"/>
                <w:szCs w:val="20"/>
                <w:lang w:val="en-GB"/>
              </w:rPr>
              <w:t>draft</w:t>
            </w:r>
            <w:r w:rsidRPr="00DA1A10">
              <w:rPr>
                <w:rFonts w:asciiTheme="minorHAnsi" w:hAnsiTheme="minorHAnsi" w:cs="Arial"/>
                <w:sz w:val="20"/>
                <w:szCs w:val="20"/>
                <w:lang w:val="en-GB"/>
              </w:rPr>
              <w:t xml:space="preserve"> new legislation and regulations</w:t>
            </w:r>
            <w:r w:rsidRPr="001A124E">
              <w:rPr>
                <w:rFonts w:asciiTheme="minorHAnsi" w:hAnsiTheme="minorHAnsi" w:cs="Arial"/>
                <w:sz w:val="20"/>
                <w:szCs w:val="20"/>
                <w:lang w:val="en-GB"/>
              </w:rPr>
              <w:t xml:space="preserve">. The expected completion date was delayed and will be assessed in next PIR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Output 12:</w:t>
            </w:r>
            <w:r w:rsidRPr="001A124E">
              <w:rPr>
                <w:rFonts w:asciiTheme="minorHAnsi" w:hAnsiTheme="minorHAnsi"/>
              </w:rPr>
              <w:t xml:space="preserve"> </w:t>
            </w:r>
            <w:r w:rsidRPr="001A124E">
              <w:rPr>
                <w:rFonts w:asciiTheme="minorHAnsi" w:hAnsiTheme="minorHAnsi" w:cs="Arial"/>
                <w:sz w:val="20"/>
                <w:szCs w:val="20"/>
                <w:lang w:val="en-GB"/>
              </w:rPr>
              <w:t>(SC II.2.2) Training workshops for enforcement personnel</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9665FC">
            <w:pPr>
              <w:ind w:left="180"/>
              <w:rPr>
                <w:rFonts w:asciiTheme="minorHAnsi" w:hAnsiTheme="minorHAnsi" w:cs="Arial"/>
                <w:sz w:val="20"/>
                <w:szCs w:val="20"/>
                <w:lang w:val="en-GB"/>
              </w:rPr>
            </w:pPr>
            <w:r w:rsidRPr="001A124E">
              <w:rPr>
                <w:rFonts w:asciiTheme="minorHAnsi" w:hAnsiTheme="minorHAnsi" w:cs="Arial"/>
                <w:sz w:val="20"/>
                <w:szCs w:val="20"/>
                <w:lang w:val="en-GB"/>
              </w:rPr>
              <w:t>Activity 25:</w:t>
            </w:r>
            <w:r w:rsidRPr="001A124E">
              <w:rPr>
                <w:rFonts w:asciiTheme="minorHAnsi" w:hAnsiTheme="minorHAnsi"/>
              </w:rPr>
              <w:t xml:space="preserve"> </w:t>
            </w:r>
            <w:r w:rsidRPr="001A124E">
              <w:rPr>
                <w:rFonts w:asciiTheme="minorHAnsi" w:hAnsiTheme="minorHAnsi" w:cs="Arial"/>
                <w:sz w:val="20"/>
                <w:szCs w:val="20"/>
                <w:lang w:val="en-GB"/>
              </w:rPr>
              <w:t>No. of training workshops provided for enforcement personnel</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20 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30%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23546E">
            <w:pPr>
              <w:rPr>
                <w:rFonts w:asciiTheme="minorHAnsi" w:hAnsiTheme="minorHAnsi" w:cs="Arial"/>
                <w:sz w:val="20"/>
                <w:szCs w:val="20"/>
                <w:lang w:val="en-GB"/>
              </w:rPr>
            </w:pPr>
            <w:r w:rsidRPr="00DA1A10">
              <w:rPr>
                <w:rFonts w:asciiTheme="minorHAnsi" w:hAnsiTheme="minorHAnsi" w:cs="Arial"/>
                <w:sz w:val="20"/>
                <w:szCs w:val="20"/>
                <w:lang w:val="en-GB"/>
              </w:rPr>
              <w:t>These are National Workshop being done through SSFAs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7E5C05">
            <w:pPr>
              <w:ind w:left="180"/>
              <w:rPr>
                <w:rFonts w:asciiTheme="minorHAnsi" w:hAnsiTheme="minorHAnsi" w:cs="Arial"/>
                <w:sz w:val="20"/>
                <w:szCs w:val="20"/>
                <w:lang w:val="en-GB"/>
              </w:rPr>
            </w:pPr>
            <w:r w:rsidRPr="00DA1A10">
              <w:rPr>
                <w:rFonts w:asciiTheme="minorHAnsi" w:hAnsiTheme="minorHAnsi" w:cs="Arial"/>
                <w:sz w:val="20"/>
                <w:szCs w:val="20"/>
                <w:lang w:val="en-GB"/>
              </w:rPr>
              <w:t>Activity</w:t>
            </w:r>
            <w:r w:rsidRPr="001A124E">
              <w:rPr>
                <w:rFonts w:asciiTheme="minorHAnsi" w:hAnsiTheme="minorHAnsi" w:cs="Arial"/>
                <w:sz w:val="20"/>
                <w:szCs w:val="20"/>
                <w:lang w:val="en-GB"/>
              </w:rPr>
              <w:t xml:space="preserve"> </w:t>
            </w:r>
            <w:r w:rsidRPr="00DA1A10">
              <w:rPr>
                <w:rFonts w:asciiTheme="minorHAnsi" w:hAnsiTheme="minorHAnsi" w:cs="Arial"/>
                <w:sz w:val="20"/>
                <w:szCs w:val="20"/>
                <w:lang w:val="en-GB"/>
              </w:rPr>
              <w:t xml:space="preserve"> </w:t>
            </w:r>
            <w:r w:rsidRPr="001A124E">
              <w:rPr>
                <w:rFonts w:asciiTheme="minorHAnsi" w:hAnsiTheme="minorHAnsi" w:cs="Arial"/>
                <w:sz w:val="20"/>
                <w:szCs w:val="20"/>
                <w:lang w:val="en-GB"/>
              </w:rPr>
              <w:t xml:space="preserve">25 </w:t>
            </w:r>
            <w:proofErr w:type="spellStart"/>
            <w:r w:rsidRPr="001A124E">
              <w:rPr>
                <w:rFonts w:asciiTheme="minorHAnsi" w:hAnsiTheme="minorHAnsi" w:cs="Arial"/>
                <w:sz w:val="20"/>
                <w:szCs w:val="20"/>
                <w:lang w:val="en-GB"/>
              </w:rPr>
              <w:t>Bis</w:t>
            </w:r>
            <w:proofErr w:type="spellEnd"/>
            <w:r w:rsidRPr="00DA1A10">
              <w:rPr>
                <w:rFonts w:asciiTheme="minorHAnsi" w:hAnsiTheme="minorHAnsi" w:cs="Arial"/>
                <w:sz w:val="20"/>
                <w:szCs w:val="20"/>
                <w:lang w:val="en-GB"/>
              </w:rPr>
              <w:t>: Conduct Training workshop for Judiciary</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2013</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Additional new activity done with OECS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1A124E" w:rsidRPr="001A124E" w:rsidTr="009C7E85">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13: </w:t>
            </w:r>
            <w:r w:rsidRPr="001A124E">
              <w:rPr>
                <w:rFonts w:asciiTheme="minorHAnsi" w:hAnsiTheme="minorHAnsi" w:cs="Arial"/>
                <w:sz w:val="20"/>
                <w:szCs w:val="20"/>
                <w:lang w:val="en-GB"/>
              </w:rPr>
              <w:t>(SC II.2.3) Regional training on enforcement of wastewater management legislation</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26:</w:t>
            </w:r>
            <w:r w:rsidRPr="001A124E">
              <w:rPr>
                <w:rFonts w:asciiTheme="minorHAnsi" w:hAnsiTheme="minorHAnsi"/>
              </w:rPr>
              <w:t xml:space="preserve"> </w:t>
            </w:r>
            <w:r w:rsidRPr="001A124E">
              <w:rPr>
                <w:rFonts w:asciiTheme="minorHAnsi" w:hAnsiTheme="minorHAnsi" w:cs="Arial"/>
                <w:sz w:val="20"/>
                <w:szCs w:val="20"/>
                <w:lang w:val="en-GB"/>
              </w:rPr>
              <w:t xml:space="preserve">Design and Conduct 2 regional training seminars for legal officers, drafters and policy makers </w:t>
            </w:r>
            <w:r w:rsidRPr="001A124E">
              <w:rPr>
                <w:rFonts w:asciiTheme="minorHAnsi" w:hAnsiTheme="minorHAnsi" w:cs="Arial"/>
                <w:sz w:val="20"/>
                <w:szCs w:val="20"/>
                <w:lang w:val="en-GB"/>
              </w:rPr>
              <w:lastRenderedPageBreak/>
              <w:t>(1 in English and 1 in Spanish).</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lastRenderedPageBreak/>
              <w:t xml:space="preserve"> 5 %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7E5C05">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2D78B3">
            <w:pPr>
              <w:tabs>
                <w:tab w:val="left" w:pos="1320"/>
              </w:tabs>
              <w:rPr>
                <w:rFonts w:asciiTheme="minorHAnsi" w:hAnsiTheme="minorHAnsi" w:cs="Arial"/>
                <w:b/>
                <w:sz w:val="20"/>
                <w:szCs w:val="20"/>
                <w:lang w:val="en-GB"/>
              </w:rPr>
            </w:pPr>
            <w:r w:rsidRPr="001A124E">
              <w:rPr>
                <w:rFonts w:asciiTheme="minorHAnsi" w:hAnsiTheme="minorHAnsi" w:cs="Arial"/>
                <w:b/>
                <w:sz w:val="20"/>
                <w:szCs w:val="20"/>
                <w:lang w:val="en-GB"/>
              </w:rPr>
              <w:lastRenderedPageBreak/>
              <w:t>Output 14:</w:t>
            </w:r>
            <w:r w:rsidRPr="001A124E">
              <w:rPr>
                <w:rFonts w:asciiTheme="minorHAnsi" w:hAnsiTheme="minorHAnsi" w:cs="Arial"/>
                <w:b/>
                <w:sz w:val="20"/>
                <w:szCs w:val="20"/>
                <w:lang w:val="en-GB"/>
              </w:rPr>
              <w:tab/>
            </w:r>
            <w:r w:rsidRPr="001A124E">
              <w:rPr>
                <w:rFonts w:asciiTheme="minorHAnsi" w:hAnsiTheme="minorHAnsi" w:cs="Arial"/>
                <w:sz w:val="20"/>
                <w:szCs w:val="20"/>
                <w:lang w:val="en-GB"/>
              </w:rPr>
              <w:t>(SC II.3.1) Increased focus on wastewater management issues by national leadership from improved awareness of wastewater issues.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27:</w:t>
            </w:r>
            <w:r w:rsidRPr="001A124E">
              <w:rPr>
                <w:rFonts w:asciiTheme="minorHAnsi" w:hAnsiTheme="minorHAnsi"/>
              </w:rPr>
              <w:t xml:space="preserve"> </w:t>
            </w:r>
            <w:r w:rsidRPr="001A124E">
              <w:rPr>
                <w:rFonts w:asciiTheme="minorHAnsi" w:hAnsiTheme="minorHAnsi" w:cs="Arial"/>
                <w:sz w:val="20"/>
                <w:szCs w:val="20"/>
                <w:lang w:val="en-GB"/>
              </w:rPr>
              <w:t>KAP Regional surveys performed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5E4A1B">
            <w:pPr>
              <w:rPr>
                <w:rFonts w:asciiTheme="minorHAnsi" w:hAnsiTheme="minorHAnsi" w:cs="Arial"/>
                <w:sz w:val="20"/>
                <w:szCs w:val="20"/>
                <w:lang w:val="en-GB"/>
              </w:rPr>
            </w:pPr>
            <w:r w:rsidRPr="00DA1A10">
              <w:rPr>
                <w:rFonts w:asciiTheme="minorHAnsi" w:hAnsiTheme="minorHAnsi" w:cs="Arial"/>
                <w:sz w:val="20"/>
                <w:szCs w:val="20"/>
                <w:lang w:val="en-GB"/>
              </w:rPr>
              <w:t xml:space="preserve">Preliminary KAP surveys done at CWWA and for the media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28:</w:t>
            </w:r>
            <w:r w:rsidRPr="001A124E">
              <w:rPr>
                <w:rFonts w:asciiTheme="minorHAnsi" w:hAnsiTheme="minorHAnsi"/>
              </w:rPr>
              <w:t xml:space="preserve"> </w:t>
            </w:r>
            <w:r w:rsidRPr="001A124E">
              <w:rPr>
                <w:rFonts w:asciiTheme="minorHAnsi" w:hAnsiTheme="minorHAnsi" w:cs="Arial"/>
                <w:sz w:val="20"/>
                <w:szCs w:val="20"/>
                <w:lang w:val="en-GB"/>
              </w:rPr>
              <w:t>Communication products developed.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D91871">
            <w:pPr>
              <w:rPr>
                <w:rFonts w:asciiTheme="minorHAnsi" w:hAnsiTheme="minorHAnsi" w:cs="Arial"/>
                <w:sz w:val="20"/>
                <w:szCs w:val="20"/>
                <w:lang w:val="en-GB"/>
              </w:rPr>
            </w:pPr>
            <w:r w:rsidRPr="00DA1A10">
              <w:rPr>
                <w:rFonts w:asciiTheme="minorHAnsi" w:hAnsiTheme="minorHAnsi" w:cs="Arial"/>
                <w:sz w:val="20"/>
                <w:szCs w:val="20"/>
                <w:lang w:val="en-GB"/>
              </w:rPr>
              <w:t>New communication products – videos, newsletter, brochures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 xml:space="preserve">Output 15: </w:t>
            </w:r>
            <w:r w:rsidRPr="001A124E">
              <w:rPr>
                <w:rFonts w:asciiTheme="minorHAnsi" w:hAnsiTheme="minorHAnsi" w:cs="Arial"/>
                <w:sz w:val="20"/>
                <w:szCs w:val="20"/>
                <w:lang w:val="en-GB"/>
              </w:rPr>
              <w:t>(SC II.3.2) Increased coverage of wastewater and sanitation issues in the media from improved awareness of wastewater issues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29: Number of stories in the media published.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25%</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Quite a number of stories were captured by the media – See PMR system</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Output 16:</w:t>
            </w:r>
            <w:r w:rsidRPr="001A124E">
              <w:rPr>
                <w:rFonts w:asciiTheme="minorHAnsi" w:hAnsiTheme="minorHAnsi"/>
              </w:rPr>
              <w:t xml:space="preserve"> </w:t>
            </w:r>
            <w:r w:rsidRPr="001A124E">
              <w:rPr>
                <w:rFonts w:asciiTheme="minorHAnsi" w:hAnsiTheme="minorHAnsi" w:cs="Arial"/>
                <w:b/>
                <w:sz w:val="20"/>
                <w:szCs w:val="20"/>
                <w:lang w:val="en-GB"/>
              </w:rPr>
              <w:t>(</w:t>
            </w:r>
            <w:r w:rsidRPr="001A124E">
              <w:rPr>
                <w:rFonts w:asciiTheme="minorHAnsi" w:hAnsiTheme="minorHAnsi" w:cs="Arial"/>
                <w:sz w:val="20"/>
                <w:szCs w:val="20"/>
                <w:lang w:val="en-GB"/>
              </w:rPr>
              <w:t>SC II.3.3) Increased awareness of wastewater and sanitation issues in selected communities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Too early to assess</w:t>
            </w:r>
          </w:p>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Recommendation of MTE and PSC3 to downscale</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tabs>
                <w:tab w:val="left" w:pos="1640"/>
              </w:tabs>
              <w:ind w:left="180"/>
              <w:rPr>
                <w:rFonts w:asciiTheme="minorHAnsi" w:hAnsiTheme="minorHAnsi" w:cs="Arial"/>
                <w:sz w:val="20"/>
                <w:szCs w:val="20"/>
                <w:lang w:val="en-GB"/>
              </w:rPr>
            </w:pPr>
            <w:r w:rsidRPr="001A124E">
              <w:rPr>
                <w:rFonts w:asciiTheme="minorHAnsi" w:hAnsiTheme="minorHAnsi" w:cs="Arial"/>
                <w:sz w:val="20"/>
                <w:szCs w:val="20"/>
                <w:lang w:val="en-GB"/>
              </w:rPr>
              <w:t>Activity 30: Communication strategy for rural communities developed.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7D66B3">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7D66B3">
            <w:pPr>
              <w:rPr>
                <w:rFonts w:asciiTheme="minorHAnsi" w:hAnsiTheme="minorHAnsi" w:cs="Arial"/>
                <w:sz w:val="20"/>
                <w:szCs w:val="20"/>
                <w:lang w:val="en-GB"/>
              </w:rPr>
            </w:pPr>
            <w:r w:rsidRPr="00DA1A10">
              <w:rPr>
                <w:rFonts w:asciiTheme="minorHAnsi" w:hAnsiTheme="minorHAnsi" w:cs="Arial"/>
                <w:sz w:val="20"/>
                <w:szCs w:val="20"/>
                <w:lang w:val="en-GB"/>
              </w:rPr>
              <w:t>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1A124E" w:rsidRPr="001A124E" w:rsidTr="009C7E85">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31:</w:t>
            </w:r>
            <w:r w:rsidRPr="001A124E">
              <w:rPr>
                <w:rFonts w:asciiTheme="minorHAnsi" w:hAnsiTheme="minorHAnsi"/>
              </w:rPr>
              <w:t xml:space="preserve"> </w:t>
            </w:r>
            <w:r w:rsidRPr="001A124E">
              <w:rPr>
                <w:rFonts w:asciiTheme="minorHAnsi" w:hAnsiTheme="minorHAnsi" w:cs="Arial"/>
                <w:sz w:val="20"/>
                <w:szCs w:val="20"/>
                <w:lang w:val="en-GB"/>
              </w:rPr>
              <w:t>Rural communication campaign on sanitation implemented.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June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5E4A1B">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1A124E" w:rsidRPr="001A124E" w:rsidTr="009C7E85">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D91871">
            <w:pPr>
              <w:rPr>
                <w:rFonts w:asciiTheme="minorHAnsi" w:hAnsiTheme="minorHAnsi" w:cs="Arial"/>
                <w:b/>
                <w:sz w:val="20"/>
                <w:szCs w:val="20"/>
                <w:lang w:val="en-GB"/>
              </w:rPr>
            </w:pPr>
            <w:r w:rsidRPr="001A124E">
              <w:rPr>
                <w:rFonts w:asciiTheme="minorHAnsi" w:hAnsiTheme="minorHAnsi" w:cs="Arial"/>
                <w:b/>
                <w:sz w:val="20"/>
                <w:szCs w:val="20"/>
                <w:lang w:val="en-GB"/>
              </w:rPr>
              <w:t>Output 17:</w:t>
            </w:r>
            <w:r w:rsidRPr="001A124E">
              <w:rPr>
                <w:rFonts w:asciiTheme="minorHAnsi" w:hAnsiTheme="minorHAnsi"/>
              </w:rPr>
              <w:t xml:space="preserve"> </w:t>
            </w:r>
            <w:r w:rsidRPr="001A124E">
              <w:rPr>
                <w:rFonts w:asciiTheme="minorHAnsi" w:hAnsiTheme="minorHAnsi" w:cs="Arial"/>
                <w:sz w:val="20"/>
                <w:szCs w:val="20"/>
                <w:lang w:val="en-GB"/>
              </w:rPr>
              <w:t xml:space="preserve">(SC II.3.4) Recommendation for enhancing incorporation of </w:t>
            </w:r>
            <w:r w:rsidRPr="001A124E">
              <w:rPr>
                <w:rFonts w:asciiTheme="minorHAnsi" w:hAnsiTheme="minorHAnsi" w:cs="Arial"/>
                <w:sz w:val="20"/>
                <w:szCs w:val="20"/>
                <w:lang w:val="en-GB"/>
              </w:rPr>
              <w:lastRenderedPageBreak/>
              <w:t>wastewater management issues into CXC curricula developed.</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lastRenderedPageBreak/>
              <w:t xml:space="preserve">5 % </w:t>
            </w: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 xml:space="preserve">Scaling down of the output based on PSC </w:t>
            </w:r>
            <w:r w:rsidRPr="00DA1A10">
              <w:rPr>
                <w:rFonts w:asciiTheme="minorHAnsi" w:hAnsiTheme="minorHAnsi" w:cs="Arial"/>
                <w:sz w:val="20"/>
                <w:szCs w:val="20"/>
                <w:lang w:val="en-GB"/>
              </w:rPr>
              <w:lastRenderedPageBreak/>
              <w:t>recommendation – now in the process of dialogue with CXC</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lastRenderedPageBreak/>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lastRenderedPageBreak/>
              <w:t>Activity 32:</w:t>
            </w:r>
            <w:r w:rsidRPr="001A124E">
              <w:rPr>
                <w:rFonts w:asciiTheme="minorHAnsi" w:hAnsiTheme="minorHAnsi"/>
              </w:rPr>
              <w:t xml:space="preserve"> </w:t>
            </w:r>
            <w:r w:rsidRPr="001A124E">
              <w:rPr>
                <w:rFonts w:asciiTheme="minorHAnsi" w:hAnsiTheme="minorHAnsi" w:cs="Arial"/>
                <w:sz w:val="20"/>
                <w:szCs w:val="20"/>
                <w:lang w:val="en-GB"/>
              </w:rPr>
              <w:t>Inventory of wastewater education in selected countries conducted.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7D66B3">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7D66B3">
            <w:pPr>
              <w:rPr>
                <w:rFonts w:asciiTheme="minorHAnsi" w:hAnsiTheme="minorHAnsi" w:cs="Arial"/>
                <w:sz w:val="20"/>
                <w:szCs w:val="20"/>
                <w:lang w:val="en-GB"/>
              </w:rPr>
            </w:pPr>
            <w:r w:rsidRPr="00DA1A10">
              <w:rPr>
                <w:rFonts w:asciiTheme="minorHAnsi" w:hAnsiTheme="minorHAnsi" w:cs="Arial"/>
                <w:sz w:val="20"/>
                <w:szCs w:val="20"/>
                <w:lang w:val="en-GB"/>
              </w:rPr>
              <w:t>December  2014</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9D0499">
            <w:pPr>
              <w:rPr>
                <w:rFonts w:asciiTheme="minorHAnsi" w:hAnsiTheme="minorHAnsi" w:cs="Arial"/>
                <w:sz w:val="20"/>
                <w:szCs w:val="20"/>
                <w:lang w:val="en-GB"/>
              </w:rPr>
            </w:pPr>
            <w:r w:rsidRPr="001A124E">
              <w:rPr>
                <w:rFonts w:asciiTheme="minorHAnsi" w:hAnsiTheme="minorHAnsi" w:cs="Arial"/>
                <w:sz w:val="20"/>
                <w:szCs w:val="20"/>
                <w:lang w:val="en-GB"/>
              </w:rPr>
              <w:t>20%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33:</w:t>
            </w:r>
            <w:r w:rsidRPr="001A124E">
              <w:rPr>
                <w:rFonts w:asciiTheme="minorHAnsi" w:hAnsiTheme="minorHAnsi"/>
              </w:rPr>
              <w:t xml:space="preserve"> </w:t>
            </w:r>
            <w:r w:rsidRPr="001A124E">
              <w:rPr>
                <w:rFonts w:asciiTheme="minorHAnsi" w:hAnsiTheme="minorHAnsi" w:cs="Arial"/>
                <w:sz w:val="20"/>
                <w:szCs w:val="20"/>
                <w:lang w:val="en-GB"/>
              </w:rPr>
              <w:t>Guidelines for enhancing incorporation of wastewater management issues into curricula developed.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 5 %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D91871">
            <w:pPr>
              <w:rPr>
                <w:rFonts w:asciiTheme="minorHAnsi" w:hAnsiTheme="minorHAnsi" w:cs="Arial"/>
                <w:sz w:val="20"/>
                <w:szCs w:val="20"/>
                <w:lang w:val="en-GB"/>
              </w:rPr>
            </w:pPr>
            <w:r w:rsidRPr="00DA1A10">
              <w:rPr>
                <w:rFonts w:asciiTheme="minorHAnsi" w:hAnsiTheme="minorHAnsi" w:cs="Arial"/>
                <w:sz w:val="20"/>
                <w:szCs w:val="20"/>
                <w:lang w:val="en-GB"/>
              </w:rPr>
              <w:t>June 2015</w:t>
            </w:r>
          </w:p>
          <w:p w:rsidR="009C7E85" w:rsidRPr="00DA1A10" w:rsidRDefault="009C7E85" w:rsidP="00D91871">
            <w:pPr>
              <w:rPr>
                <w:rFonts w:asciiTheme="minorHAnsi" w:hAnsiTheme="minorHAnsi" w:cs="Arial"/>
                <w:sz w:val="20"/>
                <w:szCs w:val="20"/>
                <w:lang w:val="en-GB"/>
              </w:rPr>
            </w:pP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9D0499">
            <w:pPr>
              <w:rPr>
                <w:rFonts w:asciiTheme="minorHAnsi" w:hAnsiTheme="minorHAnsi" w:cs="Arial"/>
                <w:sz w:val="20"/>
                <w:szCs w:val="20"/>
                <w:lang w:val="en-GB"/>
              </w:rPr>
            </w:pPr>
            <w:r w:rsidRPr="001A124E">
              <w:rPr>
                <w:rFonts w:asciiTheme="minorHAnsi" w:hAnsiTheme="minorHAnsi" w:cs="Arial"/>
                <w:sz w:val="20"/>
                <w:szCs w:val="20"/>
                <w:lang w:val="en-GB"/>
              </w:rPr>
              <w:t>5%</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Ongoing dialogue with CXC</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1A124E">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34:</w:t>
            </w:r>
            <w:r w:rsidRPr="001A124E">
              <w:rPr>
                <w:rFonts w:asciiTheme="minorHAnsi" w:hAnsiTheme="minorHAnsi"/>
              </w:rPr>
              <w:t xml:space="preserve"> </w:t>
            </w:r>
            <w:r w:rsidRPr="001A124E">
              <w:rPr>
                <w:rFonts w:asciiTheme="minorHAnsi" w:hAnsiTheme="minorHAnsi" w:cs="Arial"/>
                <w:sz w:val="20"/>
                <w:szCs w:val="20"/>
                <w:lang w:val="en-GB"/>
              </w:rPr>
              <w:t>Teaching learning toolkit developed and tested.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9D0499">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Removal of this activity/output was approved during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PSCM January 2014</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Output 18</w:t>
            </w:r>
            <w:r w:rsidRPr="001A124E">
              <w:rPr>
                <w:rFonts w:asciiTheme="minorHAnsi" w:hAnsiTheme="minorHAnsi" w:cs="Arial"/>
                <w:sz w:val="20"/>
                <w:szCs w:val="20"/>
                <w:lang w:val="en-GB"/>
              </w:rPr>
              <w:t>:</w:t>
            </w:r>
            <w:r w:rsidRPr="001A124E">
              <w:rPr>
                <w:rFonts w:asciiTheme="minorHAnsi" w:hAnsiTheme="minorHAnsi"/>
              </w:rPr>
              <w:t xml:space="preserve"> </w:t>
            </w:r>
            <w:r w:rsidRPr="001A124E">
              <w:rPr>
                <w:rFonts w:asciiTheme="minorHAnsi" w:hAnsiTheme="minorHAnsi" w:cs="Arial"/>
                <w:sz w:val="20"/>
                <w:szCs w:val="20"/>
                <w:lang w:val="en-GB"/>
              </w:rPr>
              <w:t xml:space="preserve">(SC III.1) PFMs, </w:t>
            </w:r>
            <w:r w:rsidRPr="001A124E">
              <w:rPr>
                <w:rFonts w:asciiTheme="minorHAnsi" w:hAnsiTheme="minorHAnsi" w:cs="Arial"/>
                <w:b/>
                <w:sz w:val="20"/>
                <w:szCs w:val="20"/>
                <w:lang w:val="en-GB"/>
              </w:rPr>
              <w:t>demos</w:t>
            </w:r>
            <w:r w:rsidRPr="001A124E">
              <w:rPr>
                <w:rFonts w:asciiTheme="minorHAnsi" w:hAnsiTheme="minorHAnsi" w:cs="Arial"/>
                <w:sz w:val="20"/>
                <w:szCs w:val="20"/>
                <w:lang w:val="en-GB"/>
              </w:rPr>
              <w:t xml:space="preserve"> and overall project activities, documented through lessons learned, experience notes, and feature articles, that highlight the potential for replication of the CREW project</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35:</w:t>
            </w:r>
            <w:r w:rsidRPr="001A124E">
              <w:rPr>
                <w:rFonts w:asciiTheme="minorHAnsi" w:hAnsiTheme="minorHAnsi"/>
              </w:rPr>
              <w:t xml:space="preserve"> </w:t>
            </w:r>
            <w:r w:rsidRPr="001A124E">
              <w:rPr>
                <w:rFonts w:asciiTheme="minorHAnsi" w:hAnsiTheme="minorHAnsi" w:cs="Arial"/>
                <w:sz w:val="20"/>
                <w:szCs w:val="20"/>
                <w:lang w:val="en-GB"/>
              </w:rPr>
              <w:t>Templates used to document the pilots, demos and overall project</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100%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31 December 2013</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9D0499">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 xml:space="preserve">Completed in previous PIR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36:</w:t>
            </w:r>
            <w:r w:rsidRPr="001A124E">
              <w:rPr>
                <w:rFonts w:asciiTheme="minorHAnsi" w:hAnsiTheme="minorHAnsi"/>
              </w:rPr>
              <w:t xml:space="preserve"> </w:t>
            </w:r>
            <w:r w:rsidRPr="001A124E">
              <w:rPr>
                <w:rFonts w:asciiTheme="minorHAnsi" w:hAnsiTheme="minorHAnsi" w:cs="Arial"/>
                <w:sz w:val="20"/>
                <w:szCs w:val="20"/>
                <w:lang w:val="en-GB"/>
              </w:rPr>
              <w:t>Workshops on how to use templates and selections of lessons learned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9D0499">
            <w:pPr>
              <w:rPr>
                <w:rFonts w:asciiTheme="minorHAnsi" w:hAnsiTheme="minorHAnsi" w:cs="Arial"/>
                <w:sz w:val="20"/>
                <w:szCs w:val="20"/>
                <w:lang w:val="en-GB"/>
              </w:rPr>
            </w:pP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Removal of this activity/output was approved during 3</w:t>
            </w:r>
            <w:r w:rsidRPr="00DA1A10">
              <w:rPr>
                <w:rFonts w:asciiTheme="minorHAnsi" w:hAnsiTheme="minorHAnsi" w:cs="Arial"/>
                <w:sz w:val="20"/>
                <w:szCs w:val="20"/>
                <w:vertAlign w:val="superscript"/>
                <w:lang w:val="en-GB"/>
              </w:rPr>
              <w:t>rd</w:t>
            </w:r>
            <w:r w:rsidRPr="00DA1A10">
              <w:rPr>
                <w:rFonts w:asciiTheme="minorHAnsi" w:hAnsiTheme="minorHAnsi" w:cs="Arial"/>
                <w:sz w:val="20"/>
                <w:szCs w:val="20"/>
                <w:lang w:val="en-GB"/>
              </w:rPr>
              <w:t xml:space="preserve"> PSCM January 2014</w:t>
            </w:r>
          </w:p>
          <w:p w:rsidR="009C7E85" w:rsidRPr="00DA1A10" w:rsidRDefault="009C7E85" w:rsidP="00FA0AEE">
            <w:pPr>
              <w:rPr>
                <w:rFonts w:asciiTheme="minorHAnsi" w:hAnsiTheme="minorHAnsi" w:cs="Arial"/>
                <w:sz w:val="20"/>
                <w:szCs w:val="20"/>
                <w:lang w:val="en-GB"/>
              </w:rPr>
            </w:pPr>
          </w:p>
          <w:p w:rsidR="009C7E85" w:rsidRPr="00DA1A10" w:rsidRDefault="009C7E85" w:rsidP="005E4A1B">
            <w:pPr>
              <w:rPr>
                <w:rFonts w:asciiTheme="minorHAnsi" w:hAnsiTheme="minorHAnsi" w:cs="Arial"/>
                <w:sz w:val="20"/>
                <w:szCs w:val="20"/>
                <w:lang w:val="en-GB"/>
              </w:rPr>
            </w:pPr>
            <w:r w:rsidRPr="00DA1A10">
              <w:rPr>
                <w:rFonts w:asciiTheme="minorHAnsi" w:hAnsiTheme="minorHAnsi" w:cs="Arial"/>
                <w:sz w:val="20"/>
                <w:szCs w:val="20"/>
                <w:lang w:val="en-GB"/>
              </w:rPr>
              <w:t>Now under output 18</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N/A</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Del="00E17751" w:rsidRDefault="009C7E85" w:rsidP="00FA0AEE">
            <w:pPr>
              <w:rPr>
                <w:rFonts w:asciiTheme="minorHAnsi" w:hAnsiTheme="minorHAnsi" w:cs="Arial"/>
                <w:sz w:val="20"/>
                <w:szCs w:val="20"/>
                <w:lang w:val="en-GB"/>
              </w:rPr>
            </w:pPr>
          </w:p>
        </w:tc>
      </w:tr>
      <w:tr w:rsidR="001A124E" w:rsidRPr="001A124E" w:rsidTr="009C7E85">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Output 19:</w:t>
            </w:r>
            <w:r w:rsidRPr="001A124E">
              <w:rPr>
                <w:rFonts w:asciiTheme="minorHAnsi" w:hAnsiTheme="minorHAnsi"/>
              </w:rPr>
              <w:t xml:space="preserve"> </w:t>
            </w:r>
            <w:r w:rsidRPr="001A124E">
              <w:rPr>
                <w:rFonts w:asciiTheme="minorHAnsi" w:hAnsiTheme="minorHAnsi" w:cs="Arial"/>
                <w:sz w:val="20"/>
                <w:szCs w:val="20"/>
                <w:lang w:val="en-GB"/>
              </w:rPr>
              <w:t xml:space="preserve">(SC III.1.2) Replication </w:t>
            </w:r>
            <w:r w:rsidRPr="001A124E">
              <w:rPr>
                <w:rFonts w:asciiTheme="minorHAnsi" w:hAnsiTheme="minorHAnsi" w:cs="Arial"/>
                <w:sz w:val="20"/>
                <w:szCs w:val="20"/>
                <w:lang w:val="en-GB"/>
              </w:rPr>
              <w:lastRenderedPageBreak/>
              <w:t>strategy developed</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S </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lastRenderedPageBreak/>
              <w:t>Activity 37:</w:t>
            </w:r>
            <w:r w:rsidRPr="001A124E">
              <w:rPr>
                <w:rFonts w:asciiTheme="minorHAnsi" w:hAnsiTheme="minorHAnsi"/>
              </w:rPr>
              <w:t xml:space="preserve"> </w:t>
            </w:r>
            <w:r w:rsidRPr="001A124E">
              <w:rPr>
                <w:rFonts w:asciiTheme="minorHAnsi" w:hAnsiTheme="minorHAnsi" w:cs="Arial"/>
                <w:sz w:val="20"/>
                <w:szCs w:val="20"/>
                <w:lang w:val="en-GB"/>
              </w:rPr>
              <w:t>Replication strategy developed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25 %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9D0499">
            <w:pPr>
              <w:rPr>
                <w:rFonts w:asciiTheme="minorHAnsi" w:hAnsiTheme="minorHAnsi" w:cs="Arial"/>
                <w:sz w:val="20"/>
                <w:szCs w:val="20"/>
                <w:lang w:val="en-GB"/>
              </w:rPr>
            </w:pPr>
            <w:r w:rsidRPr="001A124E">
              <w:rPr>
                <w:rFonts w:asciiTheme="minorHAnsi" w:hAnsiTheme="minorHAnsi" w:cs="Arial"/>
                <w:sz w:val="20"/>
                <w:szCs w:val="20"/>
                <w:lang w:val="en-GB"/>
              </w:rPr>
              <w:t>30%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CC7DBE">
            <w:pPr>
              <w:rPr>
                <w:rFonts w:asciiTheme="minorHAnsi" w:hAnsiTheme="minorHAnsi" w:cs="Arial"/>
                <w:sz w:val="20"/>
                <w:szCs w:val="20"/>
                <w:lang w:val="en-GB"/>
              </w:rPr>
            </w:pPr>
            <w:r w:rsidRPr="001A124E">
              <w:rPr>
                <w:rFonts w:asciiTheme="minorHAnsi" w:hAnsiTheme="minorHAnsi" w:cs="Arial"/>
                <w:sz w:val="20"/>
                <w:szCs w:val="20"/>
                <w:lang w:val="en-GB"/>
              </w:rPr>
              <w:t>In progress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1A124E">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Output 20:</w:t>
            </w:r>
            <w:r w:rsidRPr="001A124E">
              <w:rPr>
                <w:rFonts w:asciiTheme="minorHAnsi" w:hAnsiTheme="minorHAnsi"/>
              </w:rPr>
              <w:t xml:space="preserve"> </w:t>
            </w:r>
            <w:r w:rsidRPr="001A124E">
              <w:rPr>
                <w:rFonts w:asciiTheme="minorHAnsi" w:hAnsiTheme="minorHAnsi" w:cs="Arial"/>
                <w:sz w:val="20"/>
                <w:szCs w:val="20"/>
                <w:lang w:val="en-GB"/>
              </w:rPr>
              <w:t>(SC III.1.3) Increased dialogue among regional wastewater stakeholders through a series of stakeholder consultations.</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38:</w:t>
            </w:r>
            <w:r w:rsidRPr="001A124E">
              <w:rPr>
                <w:rFonts w:asciiTheme="minorHAnsi" w:hAnsiTheme="minorHAnsi"/>
              </w:rPr>
              <w:t xml:space="preserve"> </w:t>
            </w:r>
            <w:r w:rsidRPr="001A124E">
              <w:rPr>
                <w:rFonts w:asciiTheme="minorHAnsi" w:hAnsiTheme="minorHAnsi" w:cs="Arial"/>
                <w:sz w:val="20"/>
                <w:szCs w:val="20"/>
                <w:lang w:val="en-GB"/>
              </w:rPr>
              <w:t>Annual regional meetings with stakeholders (CWWA).</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75%</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In progress – going well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39:</w:t>
            </w:r>
            <w:r w:rsidRPr="001A124E">
              <w:rPr>
                <w:rFonts w:asciiTheme="minorHAnsi" w:hAnsiTheme="minorHAnsi"/>
              </w:rPr>
              <w:t xml:space="preserve"> </w:t>
            </w:r>
            <w:r w:rsidRPr="001A124E">
              <w:rPr>
                <w:rFonts w:asciiTheme="minorHAnsi" w:hAnsiTheme="minorHAnsi" w:cs="Arial"/>
                <w:sz w:val="20"/>
                <w:szCs w:val="20"/>
                <w:lang w:val="en-GB"/>
              </w:rPr>
              <w:t xml:space="preserve">Presentations on the implementation of the </w:t>
            </w:r>
            <w:proofErr w:type="spellStart"/>
            <w:r w:rsidRPr="001A124E">
              <w:rPr>
                <w:rFonts w:asciiTheme="minorHAnsi" w:hAnsiTheme="minorHAnsi" w:cs="Arial"/>
                <w:sz w:val="20"/>
                <w:szCs w:val="20"/>
                <w:lang w:val="en-GB"/>
              </w:rPr>
              <w:t>CReW</w:t>
            </w:r>
            <w:proofErr w:type="spellEnd"/>
            <w:r w:rsidRPr="001A124E">
              <w:rPr>
                <w:rFonts w:asciiTheme="minorHAnsi" w:hAnsiTheme="minorHAnsi" w:cs="Arial"/>
                <w:sz w:val="20"/>
                <w:szCs w:val="20"/>
                <w:lang w:val="en-GB"/>
              </w:rPr>
              <w:t xml:space="preserve"> at regional and international conferences</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50 %</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50%</w:t>
            </w:r>
          </w:p>
        </w:tc>
        <w:tc>
          <w:tcPr>
            <w:tcW w:w="2481"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In progress – going well </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12"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40:</w:t>
            </w:r>
            <w:r w:rsidRPr="001A124E">
              <w:rPr>
                <w:rFonts w:asciiTheme="minorHAnsi" w:hAnsiTheme="minorHAnsi"/>
              </w:rPr>
              <w:t xml:space="preserve"> </w:t>
            </w:r>
            <w:r w:rsidRPr="001A124E">
              <w:rPr>
                <w:rFonts w:asciiTheme="minorHAnsi" w:hAnsiTheme="minorHAnsi" w:cs="Arial"/>
                <w:sz w:val="20"/>
                <w:szCs w:val="20"/>
                <w:lang w:val="en-GB"/>
              </w:rPr>
              <w:t>Professional exchanges conducted.</w:t>
            </w:r>
          </w:p>
        </w:tc>
        <w:tc>
          <w:tcPr>
            <w:tcW w:w="1271"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 xml:space="preserve"> 10%</w:t>
            </w:r>
          </w:p>
        </w:tc>
        <w:tc>
          <w:tcPr>
            <w:tcW w:w="1799" w:type="dxa"/>
            <w:tcBorders>
              <w:top w:val="single" w:sz="4" w:space="0" w:color="auto"/>
              <w:left w:val="single" w:sz="4" w:space="0" w:color="auto"/>
              <w:bottom w:val="single" w:sz="12"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12"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25%</w:t>
            </w:r>
          </w:p>
        </w:tc>
        <w:tc>
          <w:tcPr>
            <w:tcW w:w="2481" w:type="dxa"/>
            <w:tcBorders>
              <w:top w:val="single" w:sz="4" w:space="0" w:color="auto"/>
              <w:left w:val="single" w:sz="4" w:space="0" w:color="auto"/>
              <w:bottom w:val="single" w:sz="12" w:space="0" w:color="auto"/>
              <w:right w:val="single" w:sz="4" w:space="0" w:color="auto"/>
            </w:tcBorders>
          </w:tcPr>
          <w:p w:rsidR="009C7E85" w:rsidRPr="00DA1A10" w:rsidRDefault="009C7E85" w:rsidP="00FA0AEE">
            <w:pPr>
              <w:rPr>
                <w:rFonts w:asciiTheme="minorHAnsi" w:hAnsiTheme="minorHAnsi" w:cs="Arial"/>
                <w:b/>
                <w:sz w:val="20"/>
                <w:szCs w:val="20"/>
                <w:lang w:val="en-GB"/>
              </w:rPr>
            </w:pPr>
            <w:r w:rsidRPr="001A124E">
              <w:rPr>
                <w:rFonts w:asciiTheme="minorHAnsi" w:hAnsiTheme="minorHAnsi" w:cs="Arial"/>
                <w:sz w:val="20"/>
                <w:szCs w:val="20"/>
                <w:lang w:val="en-GB"/>
              </w:rPr>
              <w:t xml:space="preserve">In progress – going well (Florida Key exchange with BWS) </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12"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12" w:space="0" w:color="auto"/>
              <w:left w:val="single" w:sz="12"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b/>
                <w:sz w:val="20"/>
                <w:szCs w:val="20"/>
                <w:lang w:val="en-GB"/>
              </w:rPr>
            </w:pPr>
            <w:r w:rsidRPr="001A124E">
              <w:rPr>
                <w:rFonts w:asciiTheme="minorHAnsi" w:hAnsiTheme="minorHAnsi" w:cs="Arial"/>
                <w:b/>
                <w:sz w:val="20"/>
                <w:szCs w:val="20"/>
                <w:lang w:val="en-GB"/>
              </w:rPr>
              <w:t>Output 21:</w:t>
            </w:r>
            <w:r w:rsidRPr="001A124E">
              <w:rPr>
                <w:rFonts w:asciiTheme="minorHAnsi" w:hAnsiTheme="minorHAnsi"/>
              </w:rPr>
              <w:t xml:space="preserve"> </w:t>
            </w:r>
            <w:r w:rsidRPr="001A124E">
              <w:rPr>
                <w:rFonts w:asciiTheme="minorHAnsi" w:hAnsiTheme="minorHAnsi" w:cs="Arial"/>
                <w:sz w:val="20"/>
                <w:szCs w:val="20"/>
                <w:lang w:val="en-GB"/>
              </w:rPr>
              <w:t>(SC III.2) Increased access to and use of information related to wastewater management through development of a ‘Clearing House Mechanism’ (CHM) for the WCR</w:t>
            </w:r>
          </w:p>
        </w:tc>
        <w:tc>
          <w:tcPr>
            <w:tcW w:w="127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799"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p>
        </w:tc>
        <w:tc>
          <w:tcPr>
            <w:tcW w:w="1374"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2481" w:type="dxa"/>
            <w:tcBorders>
              <w:top w:val="single" w:sz="12" w:space="0" w:color="auto"/>
              <w:left w:val="single" w:sz="4" w:space="0" w:color="auto"/>
              <w:bottom w:val="single" w:sz="4" w:space="0" w:color="auto"/>
              <w:right w:val="single" w:sz="4" w:space="0" w:color="auto"/>
            </w:tcBorders>
            <w:shd w:val="clear" w:color="auto" w:fill="BFBFBF" w:themeFill="background1" w:themeFillShade="BF"/>
          </w:tcPr>
          <w:p w:rsidR="009C7E85" w:rsidRPr="001A124E" w:rsidRDefault="009C7E85" w:rsidP="00FA0AEE">
            <w:pPr>
              <w:rPr>
                <w:rFonts w:asciiTheme="minorHAnsi" w:hAnsiTheme="minorHAnsi" w:cs="Arial"/>
                <w:sz w:val="20"/>
                <w:szCs w:val="20"/>
                <w:lang w:val="en-GB"/>
              </w:rPr>
            </w:pP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12" w:space="0" w:color="auto"/>
              <w:left w:val="single" w:sz="4" w:space="0" w:color="auto"/>
              <w:bottom w:val="single" w:sz="4" w:space="0" w:color="auto"/>
              <w:right w:val="single" w:sz="12" w:space="0" w:color="auto"/>
            </w:tcBorders>
            <w:shd w:val="clear" w:color="auto" w:fill="BFBFBF" w:themeFill="background1" w:themeFillShade="B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r w:rsidR="00DA1A10" w:rsidRPr="001A124E" w:rsidTr="00DA1A10">
        <w:tc>
          <w:tcPr>
            <w:tcW w:w="3465" w:type="dxa"/>
            <w:tcBorders>
              <w:top w:val="single" w:sz="4" w:space="0" w:color="auto"/>
              <w:left w:val="single" w:sz="12" w:space="0" w:color="auto"/>
              <w:bottom w:val="single" w:sz="4" w:space="0" w:color="auto"/>
              <w:right w:val="single" w:sz="4" w:space="0" w:color="auto"/>
            </w:tcBorders>
          </w:tcPr>
          <w:p w:rsidR="009C7E85" w:rsidRPr="001A124E" w:rsidRDefault="009C7E85" w:rsidP="00FA0AEE">
            <w:pPr>
              <w:ind w:left="180"/>
              <w:rPr>
                <w:rFonts w:asciiTheme="minorHAnsi" w:hAnsiTheme="minorHAnsi" w:cs="Arial"/>
                <w:sz w:val="20"/>
                <w:szCs w:val="20"/>
                <w:lang w:val="en-GB"/>
              </w:rPr>
            </w:pPr>
            <w:r w:rsidRPr="001A124E">
              <w:rPr>
                <w:rFonts w:asciiTheme="minorHAnsi" w:hAnsiTheme="minorHAnsi" w:cs="Arial"/>
                <w:sz w:val="20"/>
                <w:szCs w:val="20"/>
                <w:lang w:val="en-GB"/>
              </w:rPr>
              <w:t>Activity 41: IT based regional information management system developed</w:t>
            </w:r>
          </w:p>
        </w:tc>
        <w:tc>
          <w:tcPr>
            <w:tcW w:w="127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20%</w:t>
            </w:r>
          </w:p>
        </w:tc>
        <w:tc>
          <w:tcPr>
            <w:tcW w:w="1799" w:type="dxa"/>
            <w:tcBorders>
              <w:top w:val="single" w:sz="4" w:space="0" w:color="auto"/>
              <w:left w:val="single" w:sz="4" w:space="0" w:color="auto"/>
              <w:bottom w:val="single" w:sz="4" w:space="0" w:color="auto"/>
              <w:right w:val="single" w:sz="4" w:space="0" w:color="auto"/>
            </w:tcBorders>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December 2015</w:t>
            </w:r>
          </w:p>
        </w:tc>
        <w:tc>
          <w:tcPr>
            <w:tcW w:w="1374"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r w:rsidRPr="001A124E">
              <w:rPr>
                <w:rFonts w:asciiTheme="minorHAnsi" w:hAnsiTheme="minorHAnsi" w:cs="Arial"/>
                <w:sz w:val="20"/>
                <w:szCs w:val="20"/>
                <w:lang w:val="en-GB"/>
              </w:rPr>
              <w:t>30%</w:t>
            </w:r>
          </w:p>
        </w:tc>
        <w:tc>
          <w:tcPr>
            <w:tcW w:w="2481" w:type="dxa"/>
            <w:tcBorders>
              <w:top w:val="single" w:sz="4" w:space="0" w:color="auto"/>
              <w:left w:val="single" w:sz="4" w:space="0" w:color="auto"/>
              <w:bottom w:val="single" w:sz="4" w:space="0" w:color="auto"/>
              <w:right w:val="single" w:sz="4" w:space="0" w:color="auto"/>
            </w:tcBorders>
          </w:tcPr>
          <w:p w:rsidR="009C7E85" w:rsidRPr="001A124E" w:rsidRDefault="009C7E85" w:rsidP="00FA0AEE">
            <w:pPr>
              <w:rPr>
                <w:rFonts w:asciiTheme="minorHAnsi" w:hAnsiTheme="minorHAnsi" w:cs="Arial"/>
                <w:sz w:val="20"/>
                <w:szCs w:val="20"/>
                <w:lang w:val="en-GB"/>
              </w:rPr>
            </w:pP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BB40BC"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c>
          <w:tcPr>
            <w:tcW w:w="1009" w:type="dxa"/>
            <w:tcBorders>
              <w:top w:val="single" w:sz="4" w:space="0" w:color="auto"/>
              <w:left w:val="single" w:sz="4" w:space="0" w:color="auto"/>
              <w:bottom w:val="single" w:sz="4" w:space="0" w:color="auto"/>
              <w:right w:val="single" w:sz="12" w:space="0" w:color="auto"/>
            </w:tcBorders>
            <w:shd w:val="clear" w:color="auto" w:fill="CCFFFF"/>
          </w:tcPr>
          <w:p w:rsidR="009C7E85" w:rsidRPr="00DA1A10" w:rsidRDefault="009C7E85" w:rsidP="00FA0AEE">
            <w:pPr>
              <w:rPr>
                <w:rFonts w:asciiTheme="minorHAnsi" w:hAnsiTheme="minorHAnsi" w:cs="Arial"/>
                <w:sz w:val="20"/>
                <w:szCs w:val="20"/>
                <w:lang w:val="en-GB"/>
              </w:rPr>
            </w:pPr>
            <w:r w:rsidRPr="00DA1A10">
              <w:rPr>
                <w:rFonts w:asciiTheme="minorHAnsi" w:hAnsiTheme="minorHAnsi" w:cs="Arial"/>
                <w:sz w:val="20"/>
                <w:szCs w:val="20"/>
                <w:lang w:val="en-GB"/>
              </w:rPr>
              <w:t>S</w:t>
            </w:r>
          </w:p>
        </w:tc>
      </w:tr>
    </w:tbl>
    <w:p w:rsidR="00A30A23" w:rsidRPr="002C6E1E" w:rsidRDefault="00A30A23">
      <w:pPr>
        <w:rPr>
          <w:rFonts w:asciiTheme="minorHAnsi" w:hAnsiTheme="minorHAnsi"/>
          <w:b/>
          <w:lang w:val="en-GB"/>
        </w:rPr>
      </w:pPr>
    </w:p>
    <w:p w:rsidR="00A30A23" w:rsidRPr="002C6E1E" w:rsidRDefault="00A30A23">
      <w:pPr>
        <w:rPr>
          <w:rFonts w:asciiTheme="minorHAnsi" w:hAnsiTheme="minorHAnsi"/>
          <w:b/>
          <w:lang w:val="en-GB"/>
        </w:rPr>
      </w:pPr>
    </w:p>
    <w:p w:rsidR="00A30A23" w:rsidRPr="00274712" w:rsidRDefault="00A30A23">
      <w:pPr>
        <w:keepNext/>
        <w:rPr>
          <w:rFonts w:asciiTheme="minorHAnsi" w:hAnsiTheme="minorHAnsi" w:cs="Arial"/>
          <w:sz w:val="20"/>
          <w:szCs w:val="20"/>
          <w:lang w:val="en-GB"/>
        </w:rPr>
      </w:pPr>
      <w:proofErr w:type="gramStart"/>
      <w:r w:rsidRPr="00274712">
        <w:rPr>
          <w:rFonts w:asciiTheme="minorHAnsi" w:hAnsiTheme="minorHAnsi" w:cs="Arial"/>
          <w:sz w:val="20"/>
          <w:szCs w:val="20"/>
          <w:lang w:val="en-GB"/>
        </w:rPr>
        <w:lastRenderedPageBreak/>
        <w:t xml:space="preserve">Overall project implementation progress </w:t>
      </w:r>
      <w:r w:rsidRPr="00274712">
        <w:rPr>
          <w:rStyle w:val="FootnoteReference"/>
          <w:rFonts w:asciiTheme="minorHAnsi" w:hAnsiTheme="minorHAnsi" w:cs="Arial"/>
          <w:sz w:val="20"/>
          <w:szCs w:val="20"/>
          <w:lang w:val="en-GB"/>
        </w:rPr>
        <w:footnoteReference w:id="27"/>
      </w:r>
      <w:r w:rsidRPr="00274712">
        <w:rPr>
          <w:rFonts w:asciiTheme="minorHAnsi" w:hAnsiTheme="minorHAnsi" w:cs="Arial"/>
          <w:sz w:val="20"/>
          <w:szCs w:val="20"/>
          <w:lang w:val="en-GB"/>
        </w:rPr>
        <w:t xml:space="preserve"> </w:t>
      </w:r>
      <w:r w:rsidRPr="00274712">
        <w:rPr>
          <w:rFonts w:asciiTheme="minorHAnsi" w:hAnsiTheme="minorHAnsi" w:cs="Arial"/>
          <w:i/>
          <w:sz w:val="20"/>
          <w:szCs w:val="20"/>
          <w:lang w:val="en-GB"/>
        </w:rPr>
        <w:t>(</w:t>
      </w:r>
      <w:r w:rsidRPr="00274712">
        <w:rPr>
          <w:rFonts w:asciiTheme="minorHAnsi" w:hAnsiTheme="minorHAnsi" w:cs="Arial"/>
          <w:i/>
          <w:color w:val="FF0000"/>
          <w:sz w:val="20"/>
          <w:szCs w:val="20"/>
          <w:lang w:val="en-GB"/>
        </w:rPr>
        <w:t>To be completed by UNEP GEF Task Manager</w:t>
      </w:r>
      <w:r w:rsidR="00F4503D" w:rsidRPr="00274712">
        <w:rPr>
          <w:rFonts w:asciiTheme="minorHAnsi" w:hAnsiTheme="minorHAnsi" w:cs="Arial"/>
          <w:i/>
          <w:sz w:val="20"/>
          <w:szCs w:val="20"/>
          <w:lang w:val="en-GB"/>
        </w:rPr>
        <w:t xml:space="preserve"> </w:t>
      </w:r>
      <w:r w:rsidR="00F4503D" w:rsidRPr="00274712">
        <w:rPr>
          <w:rFonts w:asciiTheme="minorHAnsi" w:hAnsiTheme="minorHAnsi" w:cs="Arial"/>
          <w:i/>
          <w:color w:val="FF0000"/>
          <w:sz w:val="20"/>
          <w:szCs w:val="20"/>
          <w:lang w:val="en-GB"/>
        </w:rPr>
        <w:t>and IDB Team Leader</w:t>
      </w:r>
      <w:r w:rsidRPr="00274712">
        <w:rPr>
          <w:rFonts w:asciiTheme="minorHAnsi" w:hAnsiTheme="minorHAnsi" w:cs="Arial"/>
          <w:i/>
          <w:color w:val="FF0000"/>
          <w:sz w:val="20"/>
          <w:szCs w:val="20"/>
          <w:lang w:val="en-GB"/>
        </w:rPr>
        <w:t>.</w:t>
      </w:r>
      <w:proofErr w:type="gramEnd"/>
      <w:r w:rsidRPr="00274712">
        <w:rPr>
          <w:rFonts w:asciiTheme="minorHAnsi" w:hAnsiTheme="minorHAnsi" w:cs="Arial"/>
          <w:i/>
          <w:color w:val="FF0000"/>
          <w:sz w:val="20"/>
          <w:szCs w:val="20"/>
          <w:lang w:val="en-GB"/>
        </w:rPr>
        <w:t xml:space="preserve"> Please </w:t>
      </w:r>
      <w:r w:rsidR="00F77A0D" w:rsidRPr="00274712">
        <w:rPr>
          <w:rFonts w:asciiTheme="minorHAnsi" w:hAnsiTheme="minorHAnsi" w:cs="Arial"/>
          <w:i/>
          <w:color w:val="FF0000"/>
          <w:sz w:val="20"/>
          <w:szCs w:val="20"/>
          <w:lang w:val="en-GB"/>
        </w:rPr>
        <w:t xml:space="preserve">add </w:t>
      </w:r>
      <w:r w:rsidRPr="00274712">
        <w:rPr>
          <w:rFonts w:asciiTheme="minorHAnsi" w:hAnsiTheme="minorHAnsi" w:cs="Arial"/>
          <w:i/>
          <w:color w:val="FF0000"/>
          <w:sz w:val="20"/>
          <w:szCs w:val="20"/>
          <w:lang w:val="en-GB"/>
        </w:rPr>
        <w:t>columns to reflect prior years’ ratings</w:t>
      </w:r>
      <w:r w:rsidRPr="00274712">
        <w:rPr>
          <w:rFonts w:asciiTheme="minorHAnsi" w:hAnsiTheme="minorHAnsi" w:cs="Arial"/>
          <w:i/>
          <w:sz w:val="20"/>
          <w:szCs w:val="20"/>
          <w:lang w:val="en-GB"/>
        </w:rPr>
        <w:t>):</w:t>
      </w:r>
    </w:p>
    <w:p w:rsidR="00A30A23" w:rsidRPr="00274712" w:rsidRDefault="00A30A23">
      <w:pPr>
        <w:keepNext/>
        <w:rPr>
          <w:rFonts w:asciiTheme="minorHAnsi" w:hAnsiTheme="minorHAnsi" w:cs="Arial"/>
          <w:sz w:val="20"/>
          <w:szCs w:val="20"/>
          <w:lang w:val="en-GB"/>
        </w:rPr>
      </w:pPr>
    </w:p>
    <w:tbl>
      <w:tblPr>
        <w:tblW w:w="13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8"/>
        <w:gridCol w:w="720"/>
        <w:gridCol w:w="1260"/>
        <w:gridCol w:w="9990"/>
      </w:tblGrid>
      <w:tr w:rsidR="00EF4BC3" w:rsidRPr="00D40BF5" w:rsidTr="00DA1A10">
        <w:trPr>
          <w:cantSplit/>
        </w:trPr>
        <w:tc>
          <w:tcPr>
            <w:tcW w:w="1098" w:type="dxa"/>
            <w:shd w:val="clear" w:color="auto" w:fill="A6A6A6" w:themeFill="background1" w:themeFillShade="A6"/>
          </w:tcPr>
          <w:p w:rsidR="00EF4BC3" w:rsidRPr="00274712" w:rsidRDefault="00EF4BC3">
            <w:pPr>
              <w:rPr>
                <w:rFonts w:asciiTheme="minorHAnsi" w:hAnsiTheme="minorHAnsi" w:cs="Arial"/>
                <w:b/>
                <w:sz w:val="20"/>
                <w:szCs w:val="20"/>
                <w:lang w:val="en-GB"/>
              </w:rPr>
            </w:pPr>
            <w:r w:rsidRPr="00274712">
              <w:rPr>
                <w:rFonts w:asciiTheme="minorHAnsi" w:hAnsiTheme="minorHAnsi" w:cs="Arial"/>
                <w:b/>
                <w:sz w:val="20"/>
                <w:szCs w:val="20"/>
                <w:lang w:val="en-GB"/>
              </w:rPr>
              <w:t>FY12 rating</w:t>
            </w:r>
          </w:p>
        </w:tc>
        <w:tc>
          <w:tcPr>
            <w:tcW w:w="720" w:type="dxa"/>
            <w:shd w:val="clear" w:color="auto" w:fill="A6A6A6" w:themeFill="background1" w:themeFillShade="A6"/>
          </w:tcPr>
          <w:p w:rsidR="00EF4BC3" w:rsidRPr="00274712" w:rsidRDefault="00EF4BC3">
            <w:pPr>
              <w:rPr>
                <w:rFonts w:asciiTheme="minorHAnsi" w:hAnsiTheme="minorHAnsi" w:cs="Arial"/>
                <w:b/>
                <w:sz w:val="20"/>
                <w:szCs w:val="20"/>
                <w:lang w:val="en-GB"/>
              </w:rPr>
            </w:pPr>
            <w:r w:rsidRPr="00274712">
              <w:rPr>
                <w:rFonts w:asciiTheme="minorHAnsi" w:hAnsiTheme="minorHAnsi" w:cs="Arial"/>
                <w:b/>
                <w:sz w:val="20"/>
                <w:szCs w:val="20"/>
                <w:lang w:val="en-GB"/>
              </w:rPr>
              <w:t>FY13 rating</w:t>
            </w:r>
          </w:p>
        </w:tc>
        <w:tc>
          <w:tcPr>
            <w:tcW w:w="1260" w:type="dxa"/>
            <w:shd w:val="clear" w:color="auto" w:fill="A6A6A6" w:themeFill="background1" w:themeFillShade="A6"/>
          </w:tcPr>
          <w:p w:rsidR="00EF4BC3" w:rsidRPr="00274712" w:rsidRDefault="005E4A1B" w:rsidP="005E4A1B">
            <w:pPr>
              <w:rPr>
                <w:rFonts w:asciiTheme="minorHAnsi" w:hAnsiTheme="minorHAnsi" w:cs="Arial"/>
                <w:b/>
                <w:sz w:val="20"/>
                <w:szCs w:val="20"/>
                <w:lang w:val="en-GB"/>
              </w:rPr>
            </w:pPr>
            <w:r w:rsidRPr="00274712">
              <w:rPr>
                <w:rFonts w:asciiTheme="minorHAnsi" w:hAnsiTheme="minorHAnsi" w:cs="Arial"/>
                <w:b/>
                <w:sz w:val="20"/>
                <w:szCs w:val="20"/>
                <w:lang w:val="en-GB"/>
              </w:rPr>
              <w:t>FY1</w:t>
            </w:r>
            <w:r>
              <w:rPr>
                <w:rFonts w:asciiTheme="minorHAnsi" w:hAnsiTheme="minorHAnsi" w:cs="Arial"/>
                <w:b/>
                <w:sz w:val="20"/>
                <w:szCs w:val="20"/>
                <w:lang w:val="en-GB"/>
              </w:rPr>
              <w:t>4</w:t>
            </w:r>
            <w:r w:rsidRPr="00274712">
              <w:rPr>
                <w:rFonts w:asciiTheme="minorHAnsi" w:hAnsiTheme="minorHAnsi" w:cs="Arial"/>
                <w:b/>
                <w:sz w:val="20"/>
                <w:szCs w:val="20"/>
                <w:lang w:val="en-GB"/>
              </w:rPr>
              <w:t xml:space="preserve"> rating</w:t>
            </w:r>
          </w:p>
        </w:tc>
        <w:tc>
          <w:tcPr>
            <w:tcW w:w="9990" w:type="dxa"/>
            <w:shd w:val="clear" w:color="auto" w:fill="A6A6A6" w:themeFill="background1" w:themeFillShade="A6"/>
          </w:tcPr>
          <w:p w:rsidR="00EF4BC3" w:rsidRPr="00274712" w:rsidRDefault="00EF4BC3">
            <w:pPr>
              <w:rPr>
                <w:rFonts w:asciiTheme="minorHAnsi" w:hAnsiTheme="minorHAnsi" w:cs="Arial"/>
                <w:b/>
                <w:sz w:val="20"/>
                <w:szCs w:val="20"/>
                <w:lang w:val="en-GB"/>
              </w:rPr>
            </w:pPr>
            <w:r w:rsidRPr="00274712">
              <w:rPr>
                <w:rFonts w:asciiTheme="minorHAnsi" w:hAnsiTheme="minorHAnsi" w:cs="Arial"/>
                <w:b/>
                <w:sz w:val="20"/>
                <w:szCs w:val="20"/>
                <w:lang w:val="en-GB"/>
              </w:rPr>
              <w:t>Comments/narrative justifying the rating for this FY and any changes (positive or negative) in the rating since the previous reporting period</w:t>
            </w:r>
          </w:p>
        </w:tc>
      </w:tr>
      <w:tr w:rsidR="00EF4BC3" w:rsidRPr="00D40BF5" w:rsidTr="00DA1A10">
        <w:tc>
          <w:tcPr>
            <w:tcW w:w="1098" w:type="dxa"/>
          </w:tcPr>
          <w:p w:rsidR="00EF4BC3" w:rsidRPr="002B3D28" w:rsidRDefault="00EF4BC3">
            <w:pPr>
              <w:rPr>
                <w:rFonts w:asciiTheme="minorHAnsi" w:hAnsiTheme="minorHAnsi" w:cs="Arial"/>
                <w:sz w:val="20"/>
                <w:szCs w:val="20"/>
                <w:lang w:val="en-GB"/>
              </w:rPr>
            </w:pPr>
            <w:r w:rsidRPr="002B3D28">
              <w:rPr>
                <w:rFonts w:asciiTheme="minorHAnsi" w:hAnsiTheme="minorHAnsi" w:cs="Arial"/>
                <w:sz w:val="20"/>
                <w:szCs w:val="20"/>
                <w:lang w:val="en-GB"/>
              </w:rPr>
              <w:t>S</w:t>
            </w:r>
          </w:p>
        </w:tc>
        <w:tc>
          <w:tcPr>
            <w:tcW w:w="720" w:type="dxa"/>
          </w:tcPr>
          <w:p w:rsidR="00EF4BC3" w:rsidRPr="002B3D28" w:rsidRDefault="00EF4BC3">
            <w:pPr>
              <w:rPr>
                <w:rFonts w:asciiTheme="minorHAnsi" w:hAnsiTheme="minorHAnsi" w:cs="Arial"/>
                <w:sz w:val="20"/>
                <w:szCs w:val="20"/>
                <w:lang w:val="en-GB"/>
              </w:rPr>
            </w:pPr>
            <w:r w:rsidRPr="002B3D28">
              <w:rPr>
                <w:rFonts w:asciiTheme="minorHAnsi" w:hAnsiTheme="minorHAnsi" w:cs="Arial"/>
                <w:sz w:val="20"/>
                <w:szCs w:val="20"/>
                <w:lang w:val="en-GB"/>
              </w:rPr>
              <w:t>S</w:t>
            </w:r>
          </w:p>
        </w:tc>
        <w:tc>
          <w:tcPr>
            <w:tcW w:w="1260" w:type="dxa"/>
          </w:tcPr>
          <w:p w:rsidR="00EF4BC3" w:rsidRPr="002B3D28" w:rsidRDefault="005E4A1B" w:rsidP="00D40BF5">
            <w:pPr>
              <w:rPr>
                <w:rFonts w:asciiTheme="minorHAnsi" w:hAnsiTheme="minorHAnsi" w:cs="Arial"/>
                <w:sz w:val="20"/>
                <w:szCs w:val="20"/>
                <w:lang w:val="en-GB"/>
              </w:rPr>
            </w:pPr>
            <w:r>
              <w:rPr>
                <w:rFonts w:asciiTheme="minorHAnsi" w:hAnsiTheme="minorHAnsi" w:cs="Arial"/>
                <w:sz w:val="20"/>
                <w:szCs w:val="20"/>
                <w:lang w:val="en-GB"/>
              </w:rPr>
              <w:t>S</w:t>
            </w:r>
          </w:p>
        </w:tc>
        <w:tc>
          <w:tcPr>
            <w:tcW w:w="9990" w:type="dxa"/>
          </w:tcPr>
          <w:p w:rsidR="00EF4BC3" w:rsidRPr="00D40BF5" w:rsidRDefault="00FD4859" w:rsidP="00FD4859">
            <w:pPr>
              <w:rPr>
                <w:rFonts w:asciiTheme="minorHAnsi" w:hAnsiTheme="minorHAnsi" w:cs="Arial"/>
                <w:sz w:val="20"/>
                <w:szCs w:val="20"/>
                <w:lang w:val="en-GB"/>
              </w:rPr>
            </w:pPr>
            <w:r>
              <w:rPr>
                <w:rFonts w:asciiTheme="minorHAnsi" w:hAnsiTheme="minorHAnsi" w:cs="Arial"/>
                <w:sz w:val="20"/>
                <w:szCs w:val="20"/>
                <w:lang w:val="en-GB"/>
              </w:rPr>
              <w:t xml:space="preserve">This is a complex innovative project which requires a lot of consultation and prerequisite agreements before being </w:t>
            </w:r>
            <w:proofErr w:type="gramStart"/>
            <w:r>
              <w:rPr>
                <w:rFonts w:asciiTheme="minorHAnsi" w:hAnsiTheme="minorHAnsi" w:cs="Arial"/>
                <w:sz w:val="20"/>
                <w:szCs w:val="20"/>
                <w:lang w:val="en-GB"/>
              </w:rPr>
              <w:t>able  to</w:t>
            </w:r>
            <w:proofErr w:type="gramEnd"/>
            <w:r>
              <w:rPr>
                <w:rFonts w:asciiTheme="minorHAnsi" w:hAnsiTheme="minorHAnsi" w:cs="Arial"/>
                <w:sz w:val="20"/>
                <w:szCs w:val="20"/>
                <w:lang w:val="en-GB"/>
              </w:rPr>
              <w:t xml:space="preserve"> proceed with actual execution. There </w:t>
            </w:r>
            <w:proofErr w:type="gramStart"/>
            <w:r>
              <w:rPr>
                <w:rFonts w:asciiTheme="minorHAnsi" w:hAnsiTheme="minorHAnsi" w:cs="Arial"/>
                <w:sz w:val="20"/>
                <w:szCs w:val="20"/>
                <w:lang w:val="en-GB"/>
              </w:rPr>
              <w:t xml:space="preserve">has thus been </w:t>
            </w:r>
            <w:r w:rsidR="00EF4BC3" w:rsidRPr="002B3D28">
              <w:rPr>
                <w:rFonts w:asciiTheme="minorHAnsi" w:hAnsiTheme="minorHAnsi" w:cs="Arial"/>
                <w:sz w:val="20"/>
                <w:szCs w:val="20"/>
                <w:lang w:val="en-GB"/>
              </w:rPr>
              <w:t>delays</w:t>
            </w:r>
            <w:proofErr w:type="gramEnd"/>
            <w:r w:rsidR="00EF4BC3" w:rsidRPr="002B3D28">
              <w:rPr>
                <w:rFonts w:asciiTheme="minorHAnsi" w:hAnsiTheme="minorHAnsi" w:cs="Arial"/>
                <w:sz w:val="20"/>
                <w:szCs w:val="20"/>
                <w:lang w:val="en-GB"/>
              </w:rPr>
              <w:t xml:space="preserve"> and some activities should have been further along in execution. However, the activities which have been executed have by and large been done well and can create meaningful impact if fully embraced by the participating countries. Some of the activities </w:t>
            </w:r>
            <w:r>
              <w:rPr>
                <w:rFonts w:asciiTheme="minorHAnsi" w:hAnsiTheme="minorHAnsi" w:cs="Arial"/>
                <w:sz w:val="20"/>
                <w:szCs w:val="20"/>
                <w:lang w:val="en-GB"/>
              </w:rPr>
              <w:t xml:space="preserve">including those that </w:t>
            </w:r>
            <w:r w:rsidR="00EF4BC3" w:rsidRPr="002B3D28">
              <w:rPr>
                <w:rFonts w:asciiTheme="minorHAnsi" w:hAnsiTheme="minorHAnsi" w:cs="Arial"/>
                <w:sz w:val="20"/>
                <w:szCs w:val="20"/>
                <w:lang w:val="en-GB"/>
              </w:rPr>
              <w:t>ha</w:t>
            </w:r>
            <w:r>
              <w:rPr>
                <w:rFonts w:asciiTheme="minorHAnsi" w:hAnsiTheme="minorHAnsi" w:cs="Arial"/>
                <w:sz w:val="20"/>
                <w:szCs w:val="20"/>
                <w:lang w:val="en-GB"/>
              </w:rPr>
              <w:t>d</w:t>
            </w:r>
            <w:r w:rsidR="00EF4BC3" w:rsidRPr="002B3D28">
              <w:rPr>
                <w:rFonts w:asciiTheme="minorHAnsi" w:hAnsiTheme="minorHAnsi" w:cs="Arial"/>
                <w:sz w:val="20"/>
                <w:szCs w:val="20"/>
                <w:lang w:val="en-GB"/>
              </w:rPr>
              <w:t xml:space="preserve"> not commenced </w:t>
            </w:r>
            <w:r>
              <w:rPr>
                <w:rFonts w:asciiTheme="minorHAnsi" w:hAnsiTheme="minorHAnsi" w:cs="Arial"/>
                <w:sz w:val="20"/>
                <w:szCs w:val="20"/>
                <w:lang w:val="en-GB"/>
              </w:rPr>
              <w:t xml:space="preserve">were </w:t>
            </w:r>
            <w:r w:rsidRPr="002B3D28">
              <w:rPr>
                <w:rFonts w:asciiTheme="minorHAnsi" w:hAnsiTheme="minorHAnsi" w:cs="Arial"/>
                <w:sz w:val="20"/>
                <w:szCs w:val="20"/>
                <w:lang w:val="en-GB"/>
              </w:rPr>
              <w:t>revisited</w:t>
            </w:r>
            <w:r w:rsidR="00EF4BC3" w:rsidRPr="002B3D28">
              <w:rPr>
                <w:rFonts w:asciiTheme="minorHAnsi" w:hAnsiTheme="minorHAnsi" w:cs="Arial"/>
                <w:sz w:val="20"/>
                <w:szCs w:val="20"/>
                <w:lang w:val="en-GB"/>
              </w:rPr>
              <w:t xml:space="preserve"> during the midterm review </w:t>
            </w:r>
            <w:r>
              <w:rPr>
                <w:rFonts w:asciiTheme="minorHAnsi" w:hAnsiTheme="minorHAnsi" w:cs="Arial"/>
                <w:sz w:val="20"/>
                <w:szCs w:val="20"/>
                <w:lang w:val="en-GB"/>
              </w:rPr>
              <w:t xml:space="preserve">and </w:t>
            </w:r>
            <w:proofErr w:type="spellStart"/>
            <w:r>
              <w:rPr>
                <w:rFonts w:asciiTheme="minorHAnsi" w:hAnsiTheme="minorHAnsi" w:cs="Arial"/>
                <w:sz w:val="20"/>
                <w:szCs w:val="20"/>
                <w:lang w:val="en-GB"/>
              </w:rPr>
              <w:t>workplan</w:t>
            </w:r>
            <w:proofErr w:type="spellEnd"/>
            <w:r>
              <w:rPr>
                <w:rFonts w:asciiTheme="minorHAnsi" w:hAnsiTheme="minorHAnsi" w:cs="Arial"/>
                <w:sz w:val="20"/>
                <w:szCs w:val="20"/>
                <w:lang w:val="en-GB"/>
              </w:rPr>
              <w:t xml:space="preserve"> amended and approved by decision of PSC. While project implementation continue to take place the rate of implementation is slower than predicted and a project extension will be required to enable all project outputs to be realised and set objectives met.  IDB is currently reviewing ways to secure additional funding to support a project extension.</w:t>
            </w:r>
          </w:p>
        </w:tc>
      </w:tr>
    </w:tbl>
    <w:p w:rsidR="00A30A23" w:rsidRPr="00D40BF5" w:rsidRDefault="00A30A23">
      <w:pPr>
        <w:ind w:firstLine="360"/>
        <w:rPr>
          <w:rFonts w:asciiTheme="minorHAnsi" w:hAnsiTheme="minorHAnsi"/>
          <w:b/>
          <w:lang w:val="en-GB"/>
        </w:rPr>
      </w:pPr>
    </w:p>
    <w:p w:rsidR="00A30A23" w:rsidRPr="00D40BF5" w:rsidRDefault="00A30A23">
      <w:pPr>
        <w:keepNext/>
        <w:rPr>
          <w:rFonts w:asciiTheme="minorHAnsi" w:hAnsiTheme="minorHAnsi" w:cs="Arial"/>
          <w:color w:val="FF0000"/>
          <w:sz w:val="20"/>
          <w:szCs w:val="20"/>
          <w:lang w:val="en-GB"/>
        </w:rPr>
      </w:pPr>
      <w:proofErr w:type="gramStart"/>
      <w:r w:rsidRPr="00D40BF5">
        <w:rPr>
          <w:rFonts w:asciiTheme="minorHAnsi" w:hAnsiTheme="minorHAnsi" w:cs="Arial"/>
          <w:sz w:val="20"/>
          <w:szCs w:val="20"/>
          <w:lang w:val="en-GB"/>
        </w:rPr>
        <w:t>Action plan to address MS, MU, U and HU rating.</w:t>
      </w:r>
      <w:proofErr w:type="gramEnd"/>
      <w:r w:rsidRPr="00D40BF5">
        <w:rPr>
          <w:rFonts w:asciiTheme="minorHAnsi" w:hAnsiTheme="minorHAnsi" w:cs="Arial"/>
          <w:sz w:val="20"/>
          <w:szCs w:val="20"/>
          <w:lang w:val="en-GB"/>
        </w:rPr>
        <w:t xml:space="preserve"> </w:t>
      </w:r>
      <w:r w:rsidRPr="00D40BF5">
        <w:rPr>
          <w:rFonts w:asciiTheme="minorHAnsi" w:hAnsiTheme="minorHAnsi" w:cs="Arial"/>
          <w:i/>
          <w:sz w:val="20"/>
          <w:szCs w:val="20"/>
          <w:lang w:val="en-GB"/>
        </w:rPr>
        <w:t>(</w:t>
      </w:r>
      <w:r w:rsidRPr="00D40BF5">
        <w:rPr>
          <w:rFonts w:asciiTheme="minorHAnsi" w:hAnsiTheme="minorHAnsi" w:cs="Arial"/>
          <w:i/>
          <w:color w:val="FF0000"/>
          <w:sz w:val="20"/>
          <w:szCs w:val="20"/>
          <w:lang w:val="en-GB"/>
        </w:rPr>
        <w:t>To be completed by UNEP Task Manager</w:t>
      </w:r>
      <w:r w:rsidR="00F4503D" w:rsidRPr="00D40BF5">
        <w:rPr>
          <w:rFonts w:asciiTheme="minorHAnsi" w:hAnsiTheme="minorHAnsi" w:cs="Arial"/>
          <w:i/>
          <w:sz w:val="20"/>
          <w:szCs w:val="20"/>
          <w:lang w:val="en-GB"/>
        </w:rPr>
        <w:t xml:space="preserve"> </w:t>
      </w:r>
      <w:r w:rsidR="00F4503D" w:rsidRPr="00D40BF5">
        <w:rPr>
          <w:rFonts w:asciiTheme="minorHAnsi" w:hAnsiTheme="minorHAnsi" w:cs="Arial"/>
          <w:i/>
          <w:color w:val="FF0000"/>
          <w:sz w:val="20"/>
          <w:szCs w:val="20"/>
          <w:lang w:val="en-GB"/>
        </w:rPr>
        <w:t>and IDB Team Leader</w:t>
      </w:r>
      <w:r w:rsidRPr="00D40BF5">
        <w:rPr>
          <w:rFonts w:asciiTheme="minorHAnsi" w:hAnsiTheme="minorHAnsi" w:cs="Arial"/>
          <w:i/>
          <w:color w:val="FF0000"/>
          <w:sz w:val="20"/>
          <w:szCs w:val="20"/>
          <w:lang w:val="en-GB"/>
        </w:rPr>
        <w:t xml:space="preserve"> in consultation with Project Manager</w:t>
      </w:r>
      <w:r w:rsidRPr="00D40BF5">
        <w:rPr>
          <w:rStyle w:val="FootnoteReference"/>
          <w:rFonts w:asciiTheme="minorHAnsi" w:hAnsiTheme="minorHAnsi" w:cs="Arial"/>
          <w:i/>
          <w:color w:val="FF0000"/>
          <w:sz w:val="20"/>
          <w:szCs w:val="20"/>
          <w:lang w:val="en-GB"/>
        </w:rPr>
        <w:footnoteReference w:id="28"/>
      </w:r>
      <w:r w:rsidRPr="00D40BF5">
        <w:rPr>
          <w:rFonts w:asciiTheme="minorHAnsi" w:hAnsiTheme="minorHAnsi" w:cs="Arial"/>
          <w:i/>
          <w:color w:val="FF0000"/>
          <w:sz w:val="20"/>
          <w:szCs w:val="20"/>
          <w:lang w:val="en-GB"/>
        </w:rPr>
        <w:t>)</w:t>
      </w:r>
    </w:p>
    <w:p w:rsidR="00A30A23" w:rsidRPr="00725773" w:rsidRDefault="00A30A23">
      <w:pPr>
        <w:keepNext/>
        <w:rPr>
          <w:rFonts w:asciiTheme="minorHAnsi" w:hAnsiTheme="minorHAnsi"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2"/>
        <w:gridCol w:w="4392"/>
        <w:gridCol w:w="4284"/>
      </w:tblGrid>
      <w:tr w:rsidR="00A30A23" w:rsidRPr="00D40BF5" w:rsidTr="00A33859">
        <w:trPr>
          <w:tblHeader/>
        </w:trPr>
        <w:tc>
          <w:tcPr>
            <w:tcW w:w="4392" w:type="dxa"/>
            <w:shd w:val="clear" w:color="auto" w:fill="A6A6A6" w:themeFill="background1" w:themeFillShade="A6"/>
          </w:tcPr>
          <w:p w:rsidR="00A30A23" w:rsidRPr="00725773" w:rsidRDefault="00A30A23">
            <w:pPr>
              <w:rPr>
                <w:rFonts w:asciiTheme="minorHAnsi" w:hAnsiTheme="minorHAnsi" w:cs="Arial"/>
                <w:b/>
                <w:sz w:val="20"/>
                <w:szCs w:val="20"/>
                <w:lang w:val="en-GB"/>
              </w:rPr>
            </w:pPr>
            <w:r w:rsidRPr="00725773">
              <w:rPr>
                <w:rFonts w:asciiTheme="minorHAnsi" w:hAnsiTheme="minorHAnsi" w:cs="Arial"/>
                <w:b/>
                <w:sz w:val="20"/>
                <w:szCs w:val="20"/>
                <w:lang w:val="en-GB"/>
              </w:rPr>
              <w:t>Action(s) to be taken</w:t>
            </w:r>
          </w:p>
        </w:tc>
        <w:tc>
          <w:tcPr>
            <w:tcW w:w="4392" w:type="dxa"/>
            <w:shd w:val="clear" w:color="auto" w:fill="A6A6A6" w:themeFill="background1" w:themeFillShade="A6"/>
          </w:tcPr>
          <w:p w:rsidR="00A30A23" w:rsidRPr="00725773" w:rsidRDefault="00A30A23">
            <w:pPr>
              <w:rPr>
                <w:rFonts w:asciiTheme="minorHAnsi" w:hAnsiTheme="minorHAnsi" w:cs="Arial"/>
                <w:b/>
                <w:sz w:val="20"/>
                <w:szCs w:val="20"/>
                <w:lang w:val="en-GB"/>
              </w:rPr>
            </w:pPr>
            <w:r w:rsidRPr="00725773">
              <w:rPr>
                <w:rFonts w:asciiTheme="minorHAnsi" w:hAnsiTheme="minorHAnsi" w:cs="Arial"/>
                <w:b/>
                <w:sz w:val="20"/>
                <w:szCs w:val="20"/>
                <w:lang w:val="en-GB"/>
              </w:rPr>
              <w:t>By whom?</w:t>
            </w:r>
          </w:p>
        </w:tc>
        <w:tc>
          <w:tcPr>
            <w:tcW w:w="4284" w:type="dxa"/>
            <w:shd w:val="clear" w:color="auto" w:fill="A6A6A6" w:themeFill="background1" w:themeFillShade="A6"/>
          </w:tcPr>
          <w:p w:rsidR="00A30A23" w:rsidRPr="00725773" w:rsidRDefault="00A30A23">
            <w:pPr>
              <w:rPr>
                <w:rFonts w:asciiTheme="minorHAnsi" w:hAnsiTheme="minorHAnsi" w:cs="Arial"/>
                <w:b/>
                <w:sz w:val="20"/>
                <w:szCs w:val="20"/>
                <w:lang w:val="en-GB"/>
              </w:rPr>
            </w:pPr>
            <w:r w:rsidRPr="00725773">
              <w:rPr>
                <w:rFonts w:asciiTheme="minorHAnsi" w:hAnsiTheme="minorHAnsi" w:cs="Arial"/>
                <w:b/>
                <w:sz w:val="20"/>
                <w:szCs w:val="20"/>
                <w:lang w:val="en-GB"/>
              </w:rPr>
              <w:t>By when?</w:t>
            </w:r>
          </w:p>
        </w:tc>
      </w:tr>
      <w:tr w:rsidR="00A30A23" w:rsidRPr="002C6E1E">
        <w:tc>
          <w:tcPr>
            <w:tcW w:w="4392" w:type="dxa"/>
          </w:tcPr>
          <w:p w:rsidR="00A30A23" w:rsidRPr="002C6E1E" w:rsidRDefault="00A17FD2">
            <w:pPr>
              <w:rPr>
                <w:rFonts w:asciiTheme="minorHAnsi" w:hAnsiTheme="minorHAnsi" w:cs="Arial"/>
                <w:sz w:val="20"/>
                <w:szCs w:val="20"/>
                <w:lang w:val="en-GB"/>
              </w:rPr>
            </w:pPr>
            <w:r w:rsidRPr="00D40BF5">
              <w:rPr>
                <w:rFonts w:asciiTheme="minorHAnsi" w:hAnsiTheme="minorHAnsi" w:cs="Arial"/>
                <w:sz w:val="20"/>
                <w:szCs w:val="20"/>
                <w:lang w:val="en-GB"/>
              </w:rPr>
              <w:t>N/A</w:t>
            </w:r>
          </w:p>
        </w:tc>
        <w:tc>
          <w:tcPr>
            <w:tcW w:w="4392" w:type="dxa"/>
          </w:tcPr>
          <w:p w:rsidR="00A30A23" w:rsidRPr="002C6E1E" w:rsidRDefault="00A30A23">
            <w:pPr>
              <w:rPr>
                <w:rFonts w:asciiTheme="minorHAnsi" w:hAnsiTheme="minorHAnsi" w:cs="Arial"/>
                <w:sz w:val="20"/>
                <w:szCs w:val="20"/>
                <w:lang w:val="en-GB"/>
              </w:rPr>
            </w:pPr>
          </w:p>
        </w:tc>
        <w:tc>
          <w:tcPr>
            <w:tcW w:w="4284" w:type="dxa"/>
          </w:tcPr>
          <w:p w:rsidR="00A30A23" w:rsidRPr="002C6E1E" w:rsidRDefault="00A30A23">
            <w:pPr>
              <w:rPr>
                <w:rFonts w:asciiTheme="minorHAnsi" w:hAnsiTheme="minorHAnsi" w:cs="Arial"/>
                <w:sz w:val="20"/>
                <w:szCs w:val="20"/>
                <w:lang w:val="en-GB"/>
              </w:rPr>
            </w:pPr>
          </w:p>
        </w:tc>
      </w:tr>
      <w:tr w:rsidR="00A30A23" w:rsidRPr="002C6E1E">
        <w:tc>
          <w:tcPr>
            <w:tcW w:w="4392" w:type="dxa"/>
          </w:tcPr>
          <w:p w:rsidR="00A30A23" w:rsidRPr="002C6E1E" w:rsidRDefault="00A30A23">
            <w:pPr>
              <w:rPr>
                <w:rFonts w:asciiTheme="minorHAnsi" w:hAnsiTheme="minorHAnsi" w:cs="Arial"/>
                <w:sz w:val="20"/>
                <w:szCs w:val="20"/>
                <w:lang w:val="en-GB"/>
              </w:rPr>
            </w:pPr>
          </w:p>
        </w:tc>
        <w:tc>
          <w:tcPr>
            <w:tcW w:w="4392" w:type="dxa"/>
          </w:tcPr>
          <w:p w:rsidR="00A30A23" w:rsidRPr="002C6E1E" w:rsidRDefault="00A30A23">
            <w:pPr>
              <w:rPr>
                <w:rFonts w:asciiTheme="minorHAnsi" w:hAnsiTheme="minorHAnsi" w:cs="Arial"/>
                <w:sz w:val="20"/>
                <w:szCs w:val="20"/>
                <w:lang w:val="en-GB"/>
              </w:rPr>
            </w:pPr>
          </w:p>
        </w:tc>
        <w:tc>
          <w:tcPr>
            <w:tcW w:w="4284" w:type="dxa"/>
          </w:tcPr>
          <w:p w:rsidR="00A30A23" w:rsidRPr="002C6E1E" w:rsidRDefault="00A30A23">
            <w:pPr>
              <w:rPr>
                <w:rFonts w:asciiTheme="minorHAnsi" w:hAnsiTheme="minorHAnsi" w:cs="Arial"/>
                <w:sz w:val="20"/>
                <w:szCs w:val="20"/>
                <w:lang w:val="en-GB"/>
              </w:rPr>
            </w:pPr>
          </w:p>
        </w:tc>
      </w:tr>
      <w:tr w:rsidR="00A30A23" w:rsidRPr="002C6E1E">
        <w:tc>
          <w:tcPr>
            <w:tcW w:w="4392" w:type="dxa"/>
          </w:tcPr>
          <w:p w:rsidR="00A30A23" w:rsidRPr="002C6E1E" w:rsidRDefault="00A30A23">
            <w:pPr>
              <w:rPr>
                <w:rFonts w:asciiTheme="minorHAnsi" w:hAnsiTheme="minorHAnsi" w:cs="Arial"/>
                <w:sz w:val="20"/>
                <w:szCs w:val="20"/>
                <w:lang w:val="en-GB"/>
              </w:rPr>
            </w:pPr>
          </w:p>
        </w:tc>
        <w:tc>
          <w:tcPr>
            <w:tcW w:w="4392" w:type="dxa"/>
          </w:tcPr>
          <w:p w:rsidR="00A30A23" w:rsidRPr="002C6E1E" w:rsidRDefault="00A30A23">
            <w:pPr>
              <w:rPr>
                <w:rFonts w:asciiTheme="minorHAnsi" w:hAnsiTheme="minorHAnsi" w:cs="Arial"/>
                <w:sz w:val="20"/>
                <w:szCs w:val="20"/>
                <w:lang w:val="en-GB"/>
              </w:rPr>
            </w:pPr>
          </w:p>
        </w:tc>
        <w:tc>
          <w:tcPr>
            <w:tcW w:w="4284" w:type="dxa"/>
          </w:tcPr>
          <w:p w:rsidR="00A30A23" w:rsidRPr="002C6E1E" w:rsidRDefault="00A30A23">
            <w:pPr>
              <w:rPr>
                <w:rFonts w:asciiTheme="minorHAnsi" w:hAnsiTheme="minorHAnsi" w:cs="Arial"/>
                <w:sz w:val="20"/>
                <w:szCs w:val="20"/>
                <w:lang w:val="en-GB"/>
              </w:rPr>
            </w:pPr>
          </w:p>
        </w:tc>
      </w:tr>
    </w:tbl>
    <w:p w:rsidR="00A30A23" w:rsidRPr="002C6E1E" w:rsidRDefault="00A30A23">
      <w:pPr>
        <w:rPr>
          <w:rFonts w:asciiTheme="minorHAnsi" w:hAnsiTheme="minorHAnsi"/>
          <w:b/>
          <w:lang w:val="en-GB"/>
        </w:rPr>
      </w:pPr>
    </w:p>
    <w:p w:rsidR="00A30A23" w:rsidRPr="002C6E1E" w:rsidRDefault="00A30A23">
      <w:pPr>
        <w:rPr>
          <w:rFonts w:asciiTheme="minorHAnsi" w:hAnsiTheme="minorHAnsi"/>
          <w:b/>
          <w:lang w:val="en-GB"/>
        </w:rPr>
      </w:pPr>
    </w:p>
    <w:p w:rsidR="00A30A23" w:rsidRPr="002C6E1E" w:rsidRDefault="00A30A23">
      <w:pPr>
        <w:keepNext/>
        <w:rPr>
          <w:rFonts w:asciiTheme="minorHAnsi" w:hAnsiTheme="minorHAnsi" w:cs="Arial"/>
          <w:sz w:val="20"/>
          <w:szCs w:val="20"/>
        </w:rPr>
      </w:pPr>
      <w:r w:rsidRPr="002C6E1E">
        <w:rPr>
          <w:rFonts w:asciiTheme="minorHAnsi" w:hAnsiTheme="minorHAnsi" w:cs="Arial"/>
          <w:sz w:val="20"/>
          <w:szCs w:val="20"/>
        </w:rPr>
        <w:t xml:space="preserve">This section should be completed if project </w:t>
      </w:r>
      <w:r w:rsidRPr="002C6E1E">
        <w:rPr>
          <w:rFonts w:asciiTheme="minorHAnsi" w:hAnsiTheme="minorHAnsi" w:cs="Arial"/>
          <w:b/>
          <w:sz w:val="20"/>
          <w:szCs w:val="20"/>
        </w:rPr>
        <w:t>progress</w:t>
      </w:r>
      <w:r w:rsidRPr="002C6E1E">
        <w:rPr>
          <w:rFonts w:asciiTheme="minorHAnsi" w:hAnsiTheme="minorHAnsi" w:cs="Arial"/>
          <w:sz w:val="20"/>
          <w:szCs w:val="20"/>
        </w:rPr>
        <w:t xml:space="preserve"> was rated MS, MU, U or HU during the previous Project Implementation Review (PIR) or by the Mid-term Review/Evaluation (</w:t>
      </w:r>
      <w:r w:rsidRPr="002C6E1E">
        <w:rPr>
          <w:rFonts w:asciiTheme="minorHAnsi" w:hAnsiTheme="minorHAnsi" w:cs="Arial"/>
          <w:i/>
          <w:color w:val="FF0000"/>
          <w:sz w:val="20"/>
          <w:szCs w:val="20"/>
        </w:rPr>
        <w:t>To be completed by Project Manager</w:t>
      </w:r>
      <w:r w:rsidRPr="002C6E1E">
        <w:rPr>
          <w:rFonts w:asciiTheme="minorHAnsi" w:hAnsiTheme="minorHAnsi" w:cs="Arial"/>
          <w:i/>
          <w:sz w:val="20"/>
          <w:szCs w:val="20"/>
        </w:rPr>
        <w:t>)</w:t>
      </w:r>
      <w:r w:rsidRPr="002C6E1E">
        <w:rPr>
          <w:rFonts w:asciiTheme="minorHAnsi" w:hAnsiTheme="minorHAnsi" w:cs="Arial"/>
          <w:sz w:val="20"/>
          <w:szCs w:val="20"/>
        </w:rPr>
        <w:t>.</w:t>
      </w:r>
    </w:p>
    <w:p w:rsidR="00A30A23" w:rsidRPr="002C6E1E" w:rsidRDefault="00A30A23">
      <w:pPr>
        <w:keepNext/>
        <w:rPr>
          <w:rFonts w:asciiTheme="minorHAnsi" w:hAnsiTheme="minorHAnsi"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72"/>
        <w:gridCol w:w="5216"/>
        <w:gridCol w:w="2340"/>
        <w:gridCol w:w="2520"/>
      </w:tblGrid>
      <w:tr w:rsidR="00A30A23" w:rsidRPr="002C6E1E" w:rsidTr="00A33859">
        <w:trPr>
          <w:tblHeader/>
        </w:trPr>
        <w:tc>
          <w:tcPr>
            <w:tcW w:w="3172" w:type="dxa"/>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Problem(s) identified in previous PIR</w:t>
            </w:r>
          </w:p>
        </w:tc>
        <w:tc>
          <w:tcPr>
            <w:tcW w:w="5216" w:type="dxa"/>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Action(s) taken</w:t>
            </w:r>
          </w:p>
        </w:tc>
        <w:tc>
          <w:tcPr>
            <w:tcW w:w="2340" w:type="dxa"/>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By whom</w:t>
            </w:r>
          </w:p>
        </w:tc>
        <w:tc>
          <w:tcPr>
            <w:tcW w:w="2520" w:type="dxa"/>
            <w:shd w:val="clear" w:color="auto" w:fill="A6A6A6" w:themeFill="background1" w:themeFillShade="A6"/>
          </w:tcPr>
          <w:p w:rsidR="00A30A23" w:rsidRPr="002C6E1E" w:rsidRDefault="00A30A23">
            <w:pPr>
              <w:rPr>
                <w:rFonts w:asciiTheme="minorHAnsi" w:hAnsiTheme="minorHAnsi" w:cs="Arial"/>
                <w:b/>
                <w:sz w:val="20"/>
                <w:szCs w:val="20"/>
                <w:lang w:val="en-GB"/>
              </w:rPr>
            </w:pPr>
            <w:r w:rsidRPr="002C6E1E">
              <w:rPr>
                <w:rFonts w:asciiTheme="minorHAnsi" w:hAnsiTheme="minorHAnsi" w:cs="Arial"/>
                <w:b/>
                <w:sz w:val="20"/>
                <w:szCs w:val="20"/>
                <w:lang w:val="en-GB"/>
              </w:rPr>
              <w:t>When</w:t>
            </w:r>
          </w:p>
        </w:tc>
      </w:tr>
      <w:tr w:rsidR="00A30A23" w:rsidRPr="002C6E1E">
        <w:tc>
          <w:tcPr>
            <w:tcW w:w="3172" w:type="dxa"/>
          </w:tcPr>
          <w:p w:rsidR="00A30A23" w:rsidRPr="002C6E1E" w:rsidRDefault="00A17FD2">
            <w:pPr>
              <w:rPr>
                <w:rFonts w:asciiTheme="minorHAnsi" w:hAnsiTheme="minorHAnsi" w:cs="Arial"/>
                <w:sz w:val="20"/>
                <w:szCs w:val="20"/>
                <w:lang w:val="en-GB"/>
              </w:rPr>
            </w:pPr>
            <w:r w:rsidRPr="002C6E1E">
              <w:rPr>
                <w:rFonts w:asciiTheme="minorHAnsi" w:hAnsiTheme="minorHAnsi" w:cs="Arial"/>
                <w:sz w:val="20"/>
                <w:szCs w:val="20"/>
                <w:lang w:val="en-GB"/>
              </w:rPr>
              <w:t>N/A</w:t>
            </w:r>
          </w:p>
        </w:tc>
        <w:tc>
          <w:tcPr>
            <w:tcW w:w="5216" w:type="dxa"/>
          </w:tcPr>
          <w:p w:rsidR="00A30A23" w:rsidRPr="002C6E1E" w:rsidRDefault="00A30A23">
            <w:pPr>
              <w:rPr>
                <w:rFonts w:asciiTheme="minorHAnsi" w:hAnsiTheme="minorHAnsi" w:cs="Arial"/>
                <w:sz w:val="20"/>
                <w:szCs w:val="20"/>
                <w:lang w:val="en-GB"/>
              </w:rPr>
            </w:pPr>
          </w:p>
        </w:tc>
        <w:tc>
          <w:tcPr>
            <w:tcW w:w="2340" w:type="dxa"/>
          </w:tcPr>
          <w:p w:rsidR="00A30A23" w:rsidRPr="002C6E1E" w:rsidRDefault="00A30A23">
            <w:pPr>
              <w:rPr>
                <w:rFonts w:asciiTheme="minorHAnsi" w:hAnsiTheme="minorHAnsi" w:cs="Arial"/>
                <w:sz w:val="20"/>
                <w:szCs w:val="20"/>
                <w:lang w:val="en-GB"/>
              </w:rPr>
            </w:pPr>
          </w:p>
        </w:tc>
        <w:tc>
          <w:tcPr>
            <w:tcW w:w="2520" w:type="dxa"/>
          </w:tcPr>
          <w:p w:rsidR="00A30A23" w:rsidRPr="002C6E1E" w:rsidRDefault="00A30A23">
            <w:pPr>
              <w:rPr>
                <w:rFonts w:asciiTheme="minorHAnsi" w:hAnsiTheme="minorHAnsi" w:cs="Arial"/>
                <w:sz w:val="20"/>
                <w:szCs w:val="20"/>
                <w:lang w:val="en-GB"/>
              </w:rPr>
            </w:pPr>
          </w:p>
        </w:tc>
      </w:tr>
      <w:tr w:rsidR="00A30A23" w:rsidRPr="002C6E1E">
        <w:tc>
          <w:tcPr>
            <w:tcW w:w="3172" w:type="dxa"/>
          </w:tcPr>
          <w:p w:rsidR="00A30A23" w:rsidRPr="002C6E1E" w:rsidRDefault="00A30A23">
            <w:pPr>
              <w:rPr>
                <w:rFonts w:asciiTheme="minorHAnsi" w:hAnsiTheme="minorHAnsi" w:cs="Arial"/>
                <w:sz w:val="20"/>
                <w:szCs w:val="20"/>
                <w:lang w:val="en-GB"/>
              </w:rPr>
            </w:pPr>
          </w:p>
        </w:tc>
        <w:tc>
          <w:tcPr>
            <w:tcW w:w="5216" w:type="dxa"/>
          </w:tcPr>
          <w:p w:rsidR="00A30A23" w:rsidRPr="002C6E1E" w:rsidRDefault="00A30A23">
            <w:pPr>
              <w:rPr>
                <w:rFonts w:asciiTheme="minorHAnsi" w:hAnsiTheme="minorHAnsi" w:cs="Arial"/>
                <w:sz w:val="20"/>
                <w:szCs w:val="20"/>
                <w:lang w:val="en-GB"/>
              </w:rPr>
            </w:pPr>
          </w:p>
        </w:tc>
        <w:tc>
          <w:tcPr>
            <w:tcW w:w="2340" w:type="dxa"/>
          </w:tcPr>
          <w:p w:rsidR="00A30A23" w:rsidRPr="002C6E1E" w:rsidRDefault="00A30A23">
            <w:pPr>
              <w:rPr>
                <w:rFonts w:asciiTheme="minorHAnsi" w:hAnsiTheme="minorHAnsi" w:cs="Arial"/>
                <w:sz w:val="20"/>
                <w:szCs w:val="20"/>
                <w:lang w:val="en-GB"/>
              </w:rPr>
            </w:pPr>
          </w:p>
        </w:tc>
        <w:tc>
          <w:tcPr>
            <w:tcW w:w="2520" w:type="dxa"/>
          </w:tcPr>
          <w:p w:rsidR="00A30A23" w:rsidRPr="002C6E1E" w:rsidRDefault="00A30A23">
            <w:pPr>
              <w:rPr>
                <w:rFonts w:asciiTheme="minorHAnsi" w:hAnsiTheme="minorHAnsi" w:cs="Arial"/>
                <w:sz w:val="20"/>
                <w:szCs w:val="20"/>
                <w:lang w:val="en-GB"/>
              </w:rPr>
            </w:pPr>
          </w:p>
        </w:tc>
      </w:tr>
      <w:tr w:rsidR="00A30A23" w:rsidRPr="002C6E1E">
        <w:tc>
          <w:tcPr>
            <w:tcW w:w="3172" w:type="dxa"/>
          </w:tcPr>
          <w:p w:rsidR="00A30A23" w:rsidRPr="002C6E1E" w:rsidRDefault="00A30A23">
            <w:pPr>
              <w:rPr>
                <w:rFonts w:asciiTheme="minorHAnsi" w:hAnsiTheme="minorHAnsi" w:cs="Arial"/>
                <w:sz w:val="20"/>
                <w:szCs w:val="20"/>
                <w:lang w:val="en-GB"/>
              </w:rPr>
            </w:pPr>
          </w:p>
        </w:tc>
        <w:tc>
          <w:tcPr>
            <w:tcW w:w="5216" w:type="dxa"/>
          </w:tcPr>
          <w:p w:rsidR="00A30A23" w:rsidRPr="002C6E1E" w:rsidRDefault="00A30A23">
            <w:pPr>
              <w:rPr>
                <w:rFonts w:asciiTheme="minorHAnsi" w:hAnsiTheme="minorHAnsi" w:cs="Arial"/>
                <w:sz w:val="20"/>
                <w:szCs w:val="20"/>
                <w:lang w:val="en-GB"/>
              </w:rPr>
            </w:pPr>
          </w:p>
        </w:tc>
        <w:tc>
          <w:tcPr>
            <w:tcW w:w="2340" w:type="dxa"/>
          </w:tcPr>
          <w:p w:rsidR="00A30A23" w:rsidRPr="002C6E1E" w:rsidRDefault="00A30A23">
            <w:pPr>
              <w:rPr>
                <w:rFonts w:asciiTheme="minorHAnsi" w:hAnsiTheme="minorHAnsi" w:cs="Arial"/>
                <w:sz w:val="20"/>
                <w:szCs w:val="20"/>
                <w:lang w:val="en-GB"/>
              </w:rPr>
            </w:pPr>
          </w:p>
        </w:tc>
        <w:tc>
          <w:tcPr>
            <w:tcW w:w="2520" w:type="dxa"/>
          </w:tcPr>
          <w:p w:rsidR="00A30A23" w:rsidRPr="002C6E1E" w:rsidRDefault="00A30A23">
            <w:pPr>
              <w:rPr>
                <w:rFonts w:asciiTheme="minorHAnsi" w:hAnsiTheme="minorHAnsi" w:cs="Arial"/>
                <w:sz w:val="20"/>
                <w:szCs w:val="20"/>
                <w:lang w:val="en-GB"/>
              </w:rPr>
            </w:pPr>
          </w:p>
        </w:tc>
      </w:tr>
    </w:tbl>
    <w:p w:rsidR="00A30A23" w:rsidRPr="002C6E1E" w:rsidRDefault="00A30A23">
      <w:pPr>
        <w:rPr>
          <w:rFonts w:asciiTheme="minorHAnsi" w:hAnsiTheme="minorHAnsi" w:cs="Arial"/>
          <w:sz w:val="20"/>
          <w:szCs w:val="20"/>
          <w:lang w:val="en-GB"/>
        </w:rPr>
      </w:pPr>
      <w:r w:rsidRPr="002C6E1E">
        <w:rPr>
          <w:rFonts w:asciiTheme="minorHAnsi" w:hAnsiTheme="minorHAnsi" w:cs="Arial"/>
          <w:sz w:val="20"/>
          <w:szCs w:val="20"/>
          <w:lang w:val="en-GB"/>
        </w:rPr>
        <w:br w:type="page"/>
      </w:r>
      <w:r w:rsidR="00CD24E4" w:rsidRPr="002C6E1E">
        <w:rPr>
          <w:rFonts w:asciiTheme="minorHAnsi" w:hAnsiTheme="minorHAnsi" w:cs="Arial"/>
          <w:sz w:val="20"/>
          <w:szCs w:val="20"/>
          <w:lang w:val="en-GB"/>
        </w:rPr>
        <w:lastRenderedPageBreak/>
        <w:t>3.3.</w:t>
      </w:r>
      <w:r w:rsidR="00CD24E4" w:rsidRPr="002C6E1E">
        <w:rPr>
          <w:rFonts w:asciiTheme="minorHAnsi" w:hAnsiTheme="minorHAnsi" w:cs="Arial"/>
          <w:sz w:val="20"/>
          <w:szCs w:val="20"/>
          <w:lang w:val="en-GB"/>
        </w:rPr>
        <w:tab/>
      </w:r>
      <w:r w:rsidRPr="002C6E1E">
        <w:rPr>
          <w:rFonts w:asciiTheme="minorHAnsi" w:hAnsiTheme="minorHAnsi" w:cs="Arial"/>
          <w:sz w:val="20"/>
          <w:szCs w:val="20"/>
          <w:lang w:val="en-GB"/>
        </w:rPr>
        <w:t>Risk</w:t>
      </w:r>
    </w:p>
    <w:p w:rsidR="00E4071C" w:rsidRPr="002C6E1E" w:rsidRDefault="00E4071C" w:rsidP="00E4071C">
      <w:pPr>
        <w:rPr>
          <w:rFonts w:asciiTheme="minorHAnsi" w:hAnsiTheme="minorHAnsi" w:cs="Arial"/>
          <w:i/>
          <w:sz w:val="20"/>
          <w:szCs w:val="20"/>
          <w:lang w:val="en-GB"/>
        </w:rPr>
      </w:pPr>
      <w:r w:rsidRPr="002C6E1E">
        <w:rPr>
          <w:rFonts w:asciiTheme="minorHAnsi" w:hAnsiTheme="minorHAnsi"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sidRPr="002C6E1E">
        <w:rPr>
          <w:rFonts w:asciiTheme="minorHAnsi" w:hAnsiTheme="minorHAnsi" w:cs="Arial"/>
          <w:b/>
          <w:i/>
          <w:sz w:val="20"/>
          <w:szCs w:val="20"/>
          <w:lang w:val="en-GB"/>
        </w:rPr>
        <w:t>Substantial</w:t>
      </w:r>
      <w:r w:rsidRPr="002C6E1E">
        <w:rPr>
          <w:rFonts w:asciiTheme="minorHAnsi" w:hAnsiTheme="minorHAnsi" w:cs="Arial"/>
          <w:i/>
          <w:sz w:val="20"/>
          <w:szCs w:val="20"/>
          <w:lang w:val="en-GB"/>
        </w:rPr>
        <w:t xml:space="preserve"> or </w:t>
      </w:r>
      <w:r w:rsidRPr="002C6E1E">
        <w:rPr>
          <w:rFonts w:asciiTheme="minorHAnsi" w:hAnsiTheme="minorHAnsi" w:cs="Arial"/>
          <w:b/>
          <w:i/>
          <w:sz w:val="20"/>
          <w:szCs w:val="20"/>
          <w:lang w:val="en-GB"/>
        </w:rPr>
        <w:t>High</w:t>
      </w:r>
      <w:r w:rsidRPr="002C6E1E">
        <w:rPr>
          <w:rFonts w:asciiTheme="minorHAnsi" w:hAnsiTheme="minorHAnsi" w:cs="Arial"/>
          <w:i/>
          <w:sz w:val="20"/>
          <w:szCs w:val="20"/>
          <w:lang w:val="en-GB"/>
        </w:rPr>
        <w:t xml:space="preserve"> and who is responsible to for it.</w:t>
      </w:r>
    </w:p>
    <w:p w:rsidR="00E4071C" w:rsidRPr="002C6E1E" w:rsidRDefault="00E4071C" w:rsidP="00E4071C">
      <w:pPr>
        <w:rPr>
          <w:rFonts w:asciiTheme="minorHAnsi" w:hAnsiTheme="minorHAnsi"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248"/>
      </w:tblGrid>
      <w:tr w:rsidR="00E4071C" w:rsidRPr="002C6E1E" w:rsidTr="00E4071C">
        <w:tc>
          <w:tcPr>
            <w:tcW w:w="13248" w:type="dxa"/>
            <w:shd w:val="clear" w:color="auto" w:fill="D9D9D9"/>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RISK FACTOR TABLE</w:t>
            </w:r>
          </w:p>
        </w:tc>
      </w:tr>
      <w:tr w:rsidR="00E4071C" w:rsidRPr="002C6E1E" w:rsidTr="00E4071C">
        <w:tc>
          <w:tcPr>
            <w:tcW w:w="13248" w:type="dxa"/>
            <w:tcBorders>
              <w:bottom w:val="single" w:sz="4" w:space="0" w:color="auto"/>
            </w:tcBorders>
          </w:tcPr>
          <w:p w:rsidR="00E4071C" w:rsidRPr="002C6E1E" w:rsidRDefault="00E4071C" w:rsidP="00E4071C">
            <w:pPr>
              <w:rPr>
                <w:rFonts w:asciiTheme="minorHAnsi" w:hAnsiTheme="minorHAnsi"/>
                <w:i/>
                <w:sz w:val="18"/>
                <w:szCs w:val="18"/>
                <w:lang w:val="en-GB"/>
              </w:rPr>
            </w:pPr>
            <w:r w:rsidRPr="002C6E1E">
              <w:rPr>
                <w:rFonts w:asciiTheme="minorHAnsi" w:hAnsiTheme="minorHAnsi"/>
                <w:b/>
                <w:i/>
                <w:sz w:val="18"/>
                <w:szCs w:val="18"/>
                <w:lang w:val="en-GB"/>
              </w:rPr>
              <w:t xml:space="preserve">Project Managers </w:t>
            </w:r>
            <w:r w:rsidRPr="002C6E1E">
              <w:rPr>
                <w:rFonts w:asciiTheme="minorHAnsi" w:hAnsiTheme="minorHAnsi"/>
                <w:i/>
                <w:sz w:val="18"/>
                <w:szCs w:val="18"/>
                <w:lang w:val="en-GB"/>
              </w:rPr>
              <w:t xml:space="preserve">will use this table to summarize risks identified in the </w:t>
            </w:r>
            <w:r w:rsidRPr="002C6E1E">
              <w:rPr>
                <w:rFonts w:asciiTheme="minorHAnsi" w:hAnsiTheme="minorHAnsi"/>
                <w:b/>
                <w:i/>
                <w:sz w:val="18"/>
                <w:szCs w:val="18"/>
                <w:lang w:val="en-GB"/>
              </w:rPr>
              <w:t>Project Document</w:t>
            </w:r>
            <w:r w:rsidRPr="002C6E1E">
              <w:rPr>
                <w:rFonts w:asciiTheme="minorHAnsi" w:hAnsiTheme="minorHAnsi"/>
                <w:i/>
                <w:sz w:val="18"/>
                <w:szCs w:val="18"/>
                <w:lang w:val="en-GB"/>
              </w:rPr>
              <w:t xml:space="preserve"> and reflect also </w:t>
            </w:r>
            <w:r w:rsidRPr="002C6E1E">
              <w:rPr>
                <w:rFonts w:asciiTheme="minorHAnsi" w:hAnsiTheme="minorHAnsi"/>
                <w:b/>
                <w:i/>
                <w:sz w:val="18"/>
                <w:szCs w:val="18"/>
                <w:lang w:val="en-GB"/>
              </w:rPr>
              <w:t>any new risks</w:t>
            </w:r>
            <w:r w:rsidRPr="002C6E1E">
              <w:rPr>
                <w:rFonts w:asciiTheme="minorHAnsi" w:hAnsiTheme="minorHAnsi"/>
                <w:i/>
                <w:sz w:val="18"/>
                <w:szCs w:val="18"/>
                <w:lang w:val="en-GB"/>
              </w:rPr>
              <w:t xml:space="preserve"> identified in the course of project implementation. The </w:t>
            </w:r>
            <w:r w:rsidRPr="002C6E1E">
              <w:rPr>
                <w:rFonts w:asciiTheme="minorHAnsi" w:hAnsiTheme="minorHAnsi"/>
                <w:i/>
                <w:sz w:val="18"/>
                <w:szCs w:val="18"/>
                <w:u w:val="single"/>
                <w:lang w:val="en-GB"/>
              </w:rPr>
              <w:t>Notes</w:t>
            </w:r>
            <w:r w:rsidRPr="002C6E1E">
              <w:rPr>
                <w:rFonts w:asciiTheme="minorHAnsi" w:hAnsiTheme="minorHAnsi"/>
                <w:i/>
                <w:sz w:val="18"/>
                <w:szCs w:val="18"/>
                <w:lang w:val="en-GB"/>
              </w:rPr>
              <w:t xml:space="preserve"> column should be used to provide additional details concerning manifestation of the risk in your specific project, </w:t>
            </w:r>
            <w:r w:rsidRPr="002C6E1E">
              <w:rPr>
                <w:rFonts w:asciiTheme="minorHAnsi" w:hAnsiTheme="minorHAnsi"/>
                <w:b/>
                <w:i/>
                <w:sz w:val="18"/>
                <w:szCs w:val="18"/>
                <w:lang w:val="en-GB"/>
              </w:rPr>
              <w:t>as relevant</w:t>
            </w:r>
            <w:r w:rsidRPr="002C6E1E">
              <w:rPr>
                <w:rFonts w:asciiTheme="minorHAnsi" w:hAnsiTheme="minorHAnsi"/>
                <w:i/>
                <w:sz w:val="18"/>
                <w:szCs w:val="18"/>
                <w:lang w:val="en-GB"/>
              </w:rPr>
              <w:t>. The “Notes” column has one section for the Project Manager (</w:t>
            </w:r>
            <w:r w:rsidRPr="002C6E1E">
              <w:rPr>
                <w:rFonts w:asciiTheme="minorHAnsi" w:hAnsiTheme="minorHAnsi"/>
                <w:b/>
                <w:i/>
                <w:sz w:val="18"/>
                <w:szCs w:val="18"/>
                <w:lang w:val="en-GB"/>
              </w:rPr>
              <w:t>PM)</w:t>
            </w:r>
            <w:r w:rsidRPr="002C6E1E">
              <w:rPr>
                <w:rFonts w:asciiTheme="minorHAnsi" w:hAnsiTheme="minorHAnsi"/>
                <w:i/>
                <w:sz w:val="18"/>
                <w:szCs w:val="18"/>
                <w:lang w:val="en-GB"/>
              </w:rPr>
              <w:t xml:space="preserve"> and one for the UNEP Task Manager </w:t>
            </w:r>
            <w:r w:rsidRPr="002C6E1E">
              <w:rPr>
                <w:rFonts w:asciiTheme="minorHAnsi" w:hAnsiTheme="minorHAnsi" w:cs="Arial"/>
                <w:i/>
                <w:sz w:val="20"/>
                <w:szCs w:val="20"/>
                <w:lang w:val="en-GB"/>
              </w:rPr>
              <w:t xml:space="preserve">and IDB Team Leader </w:t>
            </w:r>
            <w:r w:rsidRPr="002C6E1E">
              <w:rPr>
                <w:rFonts w:asciiTheme="minorHAnsi" w:hAnsiTheme="minorHAnsi"/>
                <w:i/>
                <w:sz w:val="18"/>
                <w:szCs w:val="18"/>
                <w:lang w:val="en-GB"/>
              </w:rPr>
              <w:t>(</w:t>
            </w:r>
            <w:r w:rsidRPr="002C6E1E">
              <w:rPr>
                <w:rFonts w:asciiTheme="minorHAnsi" w:hAnsiTheme="minorHAnsi"/>
                <w:b/>
                <w:i/>
                <w:sz w:val="18"/>
                <w:szCs w:val="18"/>
                <w:lang w:val="en-GB"/>
              </w:rPr>
              <w:t>TM)</w:t>
            </w:r>
            <w:r w:rsidRPr="002C6E1E">
              <w:rPr>
                <w:rFonts w:asciiTheme="minorHAnsi" w:hAnsiTheme="minorHAnsi"/>
                <w:i/>
                <w:sz w:val="18"/>
                <w:szCs w:val="18"/>
                <w:lang w:val="en-GB"/>
              </w:rPr>
              <w:t xml:space="preserve">. If the generic risk factors and indicators in the table are not relevant to the project rows should be added. The </w:t>
            </w:r>
            <w:r w:rsidRPr="002C6E1E">
              <w:rPr>
                <w:rFonts w:asciiTheme="minorHAnsi" w:hAnsiTheme="minorHAnsi"/>
                <w:b/>
                <w:i/>
                <w:color w:val="FF0000"/>
                <w:sz w:val="18"/>
                <w:szCs w:val="18"/>
                <w:lang w:val="en-GB"/>
              </w:rPr>
              <w:t>UNEP Task Manager</w:t>
            </w:r>
            <w:r w:rsidRPr="002C6E1E">
              <w:rPr>
                <w:rFonts w:asciiTheme="minorHAnsi" w:hAnsiTheme="minorHAnsi" w:cs="Arial"/>
                <w:i/>
                <w:sz w:val="20"/>
                <w:szCs w:val="20"/>
                <w:lang w:val="en-GB"/>
              </w:rPr>
              <w:t xml:space="preserve"> and </w:t>
            </w:r>
            <w:r w:rsidRPr="002C6E1E">
              <w:rPr>
                <w:rFonts w:asciiTheme="minorHAnsi" w:hAnsiTheme="minorHAnsi" w:cs="Arial"/>
                <w:b/>
                <w:i/>
                <w:color w:val="FF0000"/>
                <w:sz w:val="20"/>
                <w:szCs w:val="20"/>
                <w:lang w:val="en-GB"/>
              </w:rPr>
              <w:t>IDB Team Leader</w:t>
            </w:r>
            <w:r w:rsidRPr="002C6E1E">
              <w:rPr>
                <w:rFonts w:asciiTheme="minorHAnsi" w:hAnsiTheme="minorHAnsi"/>
                <w:i/>
                <w:sz w:val="18"/>
                <w:szCs w:val="18"/>
                <w:lang w:val="en-GB"/>
              </w:rPr>
              <w:t xml:space="preserve"> should provide ratings in the right hand column reflecting his/her own assessment of project risks.</w:t>
            </w:r>
          </w:p>
        </w:tc>
      </w:tr>
    </w:tbl>
    <w:p w:rsidR="00E4071C" w:rsidRPr="002C6E1E" w:rsidRDefault="00E4071C" w:rsidP="00E4071C">
      <w:pPr>
        <w:rPr>
          <w:rFonts w:asciiTheme="minorHAnsi" w:hAnsiTheme="minorHAnsi"/>
        </w:rPr>
      </w:pPr>
    </w:p>
    <w:tbl>
      <w:tblPr>
        <w:tblW w:w="14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1583"/>
        <w:gridCol w:w="1589"/>
        <w:gridCol w:w="1593"/>
        <w:gridCol w:w="355"/>
        <w:gridCol w:w="355"/>
        <w:gridCol w:w="355"/>
        <w:gridCol w:w="356"/>
        <w:gridCol w:w="356"/>
        <w:gridCol w:w="358"/>
        <w:gridCol w:w="2760"/>
        <w:gridCol w:w="365"/>
        <w:gridCol w:w="365"/>
        <w:gridCol w:w="365"/>
        <w:gridCol w:w="365"/>
        <w:gridCol w:w="365"/>
        <w:gridCol w:w="365"/>
      </w:tblGrid>
      <w:tr w:rsidR="00E4071C" w:rsidRPr="002C6E1E" w:rsidTr="00E4071C">
        <w:trPr>
          <w:tblHeader/>
        </w:trPr>
        <w:tc>
          <w:tcPr>
            <w:tcW w:w="2268" w:type="dxa"/>
            <w:shd w:val="clear" w:color="auto" w:fill="D9D9D9"/>
          </w:tcPr>
          <w:p w:rsidR="00E4071C" w:rsidRPr="002C6E1E" w:rsidRDefault="00E4071C" w:rsidP="00E4071C">
            <w:pPr>
              <w:rPr>
                <w:rFonts w:asciiTheme="minorHAnsi" w:hAnsiTheme="minorHAnsi"/>
                <w:b/>
                <w:sz w:val="20"/>
                <w:szCs w:val="20"/>
                <w:lang w:val="en-GB"/>
              </w:rPr>
            </w:pPr>
          </w:p>
        </w:tc>
        <w:tc>
          <w:tcPr>
            <w:tcW w:w="1583" w:type="dxa"/>
            <w:shd w:val="clear" w:color="auto" w:fill="D9D9D9"/>
          </w:tcPr>
          <w:p w:rsidR="00E4071C" w:rsidRPr="002C6E1E" w:rsidRDefault="00E4071C" w:rsidP="00E4071C">
            <w:pPr>
              <w:rPr>
                <w:rFonts w:asciiTheme="minorHAnsi" w:hAnsiTheme="minorHAnsi"/>
                <w:b/>
                <w:sz w:val="20"/>
                <w:szCs w:val="20"/>
                <w:lang w:val="en-GB"/>
              </w:rPr>
            </w:pPr>
          </w:p>
        </w:tc>
        <w:tc>
          <w:tcPr>
            <w:tcW w:w="1589" w:type="dxa"/>
            <w:shd w:val="clear" w:color="auto" w:fill="D9D9D9"/>
          </w:tcPr>
          <w:p w:rsidR="00E4071C" w:rsidRPr="002C6E1E" w:rsidRDefault="00E4071C" w:rsidP="00E4071C">
            <w:pPr>
              <w:rPr>
                <w:rFonts w:asciiTheme="minorHAnsi" w:hAnsiTheme="minorHAnsi"/>
                <w:b/>
                <w:sz w:val="20"/>
                <w:szCs w:val="20"/>
                <w:lang w:val="en-GB"/>
              </w:rPr>
            </w:pPr>
          </w:p>
        </w:tc>
        <w:tc>
          <w:tcPr>
            <w:tcW w:w="1593" w:type="dxa"/>
            <w:tcBorders>
              <w:right w:val="single" w:sz="12" w:space="0" w:color="auto"/>
            </w:tcBorders>
            <w:shd w:val="clear" w:color="auto" w:fill="D9D9D9"/>
          </w:tcPr>
          <w:p w:rsidR="00E4071C" w:rsidRPr="002C6E1E" w:rsidRDefault="00E4071C" w:rsidP="00E4071C">
            <w:pPr>
              <w:rPr>
                <w:rFonts w:asciiTheme="minorHAnsi" w:hAnsiTheme="minorHAnsi"/>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rsidR="00E4071C" w:rsidRPr="002C6E1E" w:rsidRDefault="00E4071C" w:rsidP="00E4071C">
            <w:pPr>
              <w:jc w:val="center"/>
              <w:rPr>
                <w:rFonts w:asciiTheme="minorHAnsi" w:hAnsiTheme="minorHAnsi"/>
                <w:b/>
                <w:color w:val="FF0000"/>
                <w:sz w:val="20"/>
                <w:szCs w:val="20"/>
                <w:lang w:val="en-GB"/>
              </w:rPr>
            </w:pPr>
            <w:r w:rsidRPr="002C6E1E">
              <w:rPr>
                <w:rFonts w:asciiTheme="minorHAnsi" w:hAnsiTheme="minorHAnsi"/>
                <w:b/>
                <w:color w:val="FF0000"/>
                <w:sz w:val="20"/>
                <w:szCs w:val="20"/>
                <w:lang w:val="en-GB"/>
              </w:rPr>
              <w:t>Task Manager/Team Leader Rating</w:t>
            </w:r>
          </w:p>
        </w:tc>
      </w:tr>
      <w:tr w:rsidR="00E4071C" w:rsidRPr="002C6E1E" w:rsidTr="00E4071C">
        <w:trPr>
          <w:cantSplit/>
          <w:trHeight w:val="1557"/>
          <w:tblHeader/>
        </w:trPr>
        <w:tc>
          <w:tcPr>
            <w:tcW w:w="2268" w:type="dxa"/>
            <w:tcBorders>
              <w:bottom w:val="single" w:sz="4" w:space="0" w:color="auto"/>
            </w:tcBorders>
            <w:shd w:val="clear" w:color="auto" w:fill="F3F3F3"/>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Risk Factor</w:t>
            </w:r>
          </w:p>
        </w:tc>
        <w:tc>
          <w:tcPr>
            <w:tcW w:w="1583" w:type="dxa"/>
            <w:tcBorders>
              <w:bottom w:val="single" w:sz="4" w:space="0" w:color="auto"/>
            </w:tcBorders>
            <w:shd w:val="clear" w:color="auto" w:fill="F3F3F3"/>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Indicator of Low Risk</w:t>
            </w:r>
          </w:p>
        </w:tc>
        <w:tc>
          <w:tcPr>
            <w:tcW w:w="1589" w:type="dxa"/>
            <w:tcBorders>
              <w:bottom w:val="single" w:sz="4" w:space="0" w:color="auto"/>
            </w:tcBorders>
            <w:shd w:val="clear" w:color="auto" w:fill="F3F3F3"/>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Indicator of Medium Risk</w:t>
            </w:r>
          </w:p>
        </w:tc>
        <w:tc>
          <w:tcPr>
            <w:tcW w:w="1593" w:type="dxa"/>
            <w:tcBorders>
              <w:bottom w:val="single" w:sz="4" w:space="0" w:color="auto"/>
              <w:right w:val="single" w:sz="12" w:space="0" w:color="auto"/>
            </w:tcBorders>
            <w:shd w:val="clear" w:color="auto" w:fill="F3F3F3"/>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rsidR="00E4071C" w:rsidRPr="002C6E1E" w:rsidRDefault="00E4071C" w:rsidP="00E4071C">
            <w:pPr>
              <w:rPr>
                <w:rFonts w:asciiTheme="minorHAnsi" w:hAnsiTheme="minorHAnsi"/>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To be determined</w:t>
            </w:r>
          </w:p>
        </w:tc>
      </w:tr>
      <w:tr w:rsidR="00E4071C" w:rsidRPr="002C6E1E" w:rsidTr="00E4071C">
        <w:tblPrEx>
          <w:tblBorders>
            <w:right w:val="single" w:sz="12" w:space="0" w:color="auto"/>
            <w:insideH w:val="none" w:sz="0" w:space="0" w:color="auto"/>
            <w:insideV w:val="none" w:sz="0" w:space="0" w:color="auto"/>
          </w:tblBorders>
        </w:tblPrEx>
        <w:trPr>
          <w:cantSplit/>
          <w:trHeight w:val="300"/>
          <w:tblHeader/>
        </w:trPr>
        <w:tc>
          <w:tcPr>
            <w:tcW w:w="14118" w:type="dxa"/>
            <w:gridSpan w:val="17"/>
            <w:tcBorders>
              <w:top w:val="single" w:sz="4" w:space="0" w:color="auto"/>
              <w:bottom w:val="single" w:sz="4" w:space="0" w:color="auto"/>
              <w:right w:val="single" w:sz="4" w:space="0" w:color="auto"/>
            </w:tcBorders>
            <w:vAlign w:val="center"/>
          </w:tcPr>
          <w:p w:rsidR="00E4071C" w:rsidRPr="002C6E1E" w:rsidRDefault="00E4071C" w:rsidP="00E4071C">
            <w:pPr>
              <w:ind w:left="113" w:right="113"/>
              <w:jc w:val="center"/>
              <w:rPr>
                <w:rFonts w:asciiTheme="minorHAnsi" w:hAnsiTheme="minorHAnsi"/>
                <w:b/>
                <w:sz w:val="20"/>
                <w:szCs w:val="20"/>
                <w:lang w:val="en-GB"/>
              </w:rPr>
            </w:pPr>
            <w:r w:rsidRPr="002C6E1E">
              <w:rPr>
                <w:rFonts w:asciiTheme="minorHAnsi" w:hAnsiTheme="minorHAnsi"/>
                <w:b/>
                <w:sz w:val="20"/>
                <w:szCs w:val="20"/>
                <w:lang w:val="en-GB"/>
              </w:rPr>
              <w:t>INTERNAL RISK</w:t>
            </w:r>
          </w:p>
        </w:tc>
      </w:tr>
      <w:tr w:rsidR="00E4071C" w:rsidRPr="002C6E1E" w:rsidTr="00E4071C">
        <w:trPr>
          <w:cantSplit/>
          <w:trHeight w:val="300"/>
          <w:tblHeader/>
        </w:trPr>
        <w:tc>
          <w:tcPr>
            <w:tcW w:w="14118" w:type="dxa"/>
            <w:gridSpan w:val="17"/>
            <w:tcBorders>
              <w:bottom w:val="single" w:sz="4" w:space="0" w:color="auto"/>
              <w:right w:val="single" w:sz="4" w:space="0" w:color="auto"/>
            </w:tcBorders>
            <w:shd w:val="clear" w:color="auto" w:fill="E0E0E0"/>
            <w:vAlign w:val="center"/>
          </w:tcPr>
          <w:p w:rsidR="00E4071C" w:rsidRPr="002C6E1E" w:rsidRDefault="00E4071C" w:rsidP="00E4071C">
            <w:pPr>
              <w:ind w:left="113" w:right="113"/>
              <w:rPr>
                <w:rFonts w:asciiTheme="minorHAnsi" w:hAnsiTheme="minorHAnsi"/>
                <w:b/>
                <w:sz w:val="20"/>
                <w:szCs w:val="20"/>
                <w:lang w:val="en-GB"/>
              </w:rPr>
            </w:pPr>
            <w:r w:rsidRPr="002C6E1E">
              <w:rPr>
                <w:rFonts w:asciiTheme="minorHAnsi" w:hAnsiTheme="minorHAnsi"/>
                <w:b/>
                <w:sz w:val="20"/>
                <w:szCs w:val="20"/>
                <w:lang w:val="en-GB"/>
              </w:rPr>
              <w:t>Project management</w:t>
            </w:r>
          </w:p>
        </w:tc>
      </w:tr>
      <w:tr w:rsidR="00E4071C" w:rsidRPr="002C6E1E" w:rsidTr="00E4071C">
        <w:trPr>
          <w:cantSplit/>
          <w:trHeight w:val="726"/>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Management structure</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Stable with roles and responsibilities clearly defined and understood</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Individuals understand their own role but are unsure of responsibilities of others</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Unclear responsibilities or overlapping functions which lead to management problems</w:t>
            </w:r>
          </w:p>
        </w:tc>
        <w:tc>
          <w:tcPr>
            <w:tcW w:w="355" w:type="dxa"/>
            <w:vMerge w:val="restart"/>
          </w:tcPr>
          <w:p w:rsidR="00E4071C" w:rsidRPr="002C6E1E" w:rsidRDefault="00E4071C" w:rsidP="00E4071C">
            <w:pPr>
              <w:rPr>
                <w:rFonts w:asciiTheme="minorHAnsi" w:hAnsiTheme="minorHAnsi" w:cs="Arial"/>
                <w:sz w:val="32"/>
                <w:szCs w:val="32"/>
                <w:lang w:val="en-GB"/>
              </w:rPr>
            </w:pPr>
          </w:p>
          <w:p w:rsidR="00E4071C" w:rsidRPr="002C6E1E" w:rsidRDefault="00E4071C" w:rsidP="00E4071C">
            <w:pPr>
              <w:rPr>
                <w:rFonts w:asciiTheme="minorHAnsi" w:hAnsiTheme="minorHAnsi"/>
                <w:sz w:val="32"/>
                <w:szCs w:val="32"/>
                <w:lang w:val="en-GB"/>
              </w:rPr>
            </w:pPr>
            <w:r w:rsidRPr="002C6E1E">
              <w:rPr>
                <w:rFonts w:asciiTheme="minorHAnsi" w:hAnsiTheme="minorHAnsi" w:cs="Arial"/>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PM: Some PEAs/PMUs have indicated that the decision making process is unclear with respect to the line of authority between PCG and the Bank. The PCG is currently executing a facilitated session to clarify roles and to seek ways to improve project performance.</w:t>
            </w:r>
            <w:r>
              <w:rPr>
                <w:rStyle w:val="FootnoteReference"/>
                <w:rFonts w:asciiTheme="minorHAnsi" w:hAnsiTheme="minorHAnsi"/>
                <w:color w:val="0070C0"/>
                <w:sz w:val="18"/>
                <w:szCs w:val="18"/>
                <w:lang w:val="en-GB"/>
              </w:rPr>
              <w:footnoteReference w:id="29"/>
            </w:r>
            <w:r w:rsidRPr="00274712">
              <w:rPr>
                <w:rFonts w:asciiTheme="minorHAnsi" w:hAnsiTheme="minorHAnsi"/>
                <w:color w:val="0070C0"/>
                <w:sz w:val="18"/>
                <w:szCs w:val="18"/>
                <w:lang w:val="en-GB"/>
              </w:rPr>
              <w:t xml:space="preserve"> </w:t>
            </w:r>
          </w:p>
          <w:p w:rsidR="00E4071C" w:rsidRPr="00274712" w:rsidRDefault="00E4071C" w:rsidP="00C85EB3">
            <w:pPr>
              <w:rPr>
                <w:rFonts w:asciiTheme="minorHAnsi" w:hAnsiTheme="minorHAnsi"/>
                <w:color w:val="0070C0"/>
                <w:sz w:val="18"/>
                <w:szCs w:val="18"/>
                <w:lang w:val="en-GB"/>
              </w:rPr>
            </w:pPr>
            <w:r>
              <w:rPr>
                <w:rFonts w:asciiTheme="minorHAnsi" w:hAnsiTheme="minorHAnsi"/>
                <w:color w:val="0070C0"/>
                <w:sz w:val="18"/>
                <w:szCs w:val="18"/>
                <w:lang w:val="en-GB"/>
              </w:rPr>
              <w:t>PM: The technical Specialist is now also the Acting Project Coordinator after the previous PC resignation. Procurement selection process will be opened in the second half of 2014</w:t>
            </w:r>
            <w:r>
              <w:rPr>
                <w:rStyle w:val="FootnoteReference"/>
                <w:rFonts w:asciiTheme="minorHAnsi" w:hAnsiTheme="minorHAnsi"/>
                <w:color w:val="0070C0"/>
                <w:sz w:val="18"/>
                <w:szCs w:val="18"/>
                <w:lang w:val="en-GB"/>
              </w:rPr>
              <w:footnoteReference w:id="30"/>
            </w:r>
            <w:r>
              <w:rPr>
                <w:rFonts w:asciiTheme="minorHAnsi" w:hAnsiTheme="minorHAnsi"/>
                <w:color w:val="0070C0"/>
                <w:sz w:val="18"/>
                <w:szCs w:val="18"/>
                <w:lang w:val="en-GB"/>
              </w:rPr>
              <w:t>.</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726"/>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color w:val="FF0000"/>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830"/>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Governance structure</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Steering Committee and/or other project </w:t>
            </w:r>
            <w:r w:rsidRPr="002C6E1E">
              <w:rPr>
                <w:rFonts w:asciiTheme="minorHAnsi" w:hAnsiTheme="minorHAnsi"/>
                <w:sz w:val="18"/>
                <w:szCs w:val="18"/>
                <w:lang w:val="en-GB"/>
              </w:rPr>
              <w:lastRenderedPageBreak/>
              <w:t>bodies meet periodically and provide effective direction/inputs</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Body (</w:t>
            </w:r>
            <w:proofErr w:type="spellStart"/>
            <w:r w:rsidRPr="002C6E1E">
              <w:rPr>
                <w:rFonts w:asciiTheme="minorHAnsi" w:hAnsiTheme="minorHAnsi"/>
                <w:sz w:val="18"/>
                <w:szCs w:val="18"/>
                <w:lang w:val="en-GB"/>
              </w:rPr>
              <w:t>ies</w:t>
            </w:r>
            <w:proofErr w:type="spellEnd"/>
            <w:r w:rsidRPr="002C6E1E">
              <w:rPr>
                <w:rFonts w:asciiTheme="minorHAnsi" w:hAnsiTheme="minorHAnsi"/>
                <w:sz w:val="18"/>
                <w:szCs w:val="18"/>
                <w:lang w:val="en-GB"/>
              </w:rPr>
              <w:t xml:space="preserve">) meets periodically but guidance/input </w:t>
            </w:r>
            <w:r w:rsidRPr="002C6E1E">
              <w:rPr>
                <w:rFonts w:asciiTheme="minorHAnsi" w:hAnsiTheme="minorHAnsi"/>
                <w:sz w:val="18"/>
                <w:szCs w:val="18"/>
                <w:lang w:val="en-GB"/>
              </w:rPr>
              <w:lastRenderedPageBreak/>
              <w:t>provided to project is inadequate. TOR unclear</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 xml:space="preserve">Members lack commitment Committee/body </w:t>
            </w:r>
            <w:r w:rsidRPr="002C6E1E">
              <w:rPr>
                <w:rFonts w:asciiTheme="minorHAnsi" w:hAnsiTheme="minorHAnsi"/>
                <w:sz w:val="18"/>
                <w:szCs w:val="18"/>
                <w:lang w:val="en-GB"/>
              </w:rPr>
              <w:lastRenderedPageBreak/>
              <w:t>does not fulfil its TOR</w:t>
            </w:r>
          </w:p>
        </w:tc>
        <w:tc>
          <w:tcPr>
            <w:tcW w:w="355" w:type="dxa"/>
            <w:vMerge w:val="restart"/>
          </w:tcPr>
          <w:p w:rsidR="00E4071C" w:rsidRPr="002C6E1E" w:rsidRDefault="00E4071C" w:rsidP="00E4071C">
            <w:pPr>
              <w:rPr>
                <w:rFonts w:asciiTheme="minorHAnsi" w:hAnsiTheme="minorHAnsi"/>
                <w:sz w:val="32"/>
                <w:szCs w:val="32"/>
                <w:lang w:val="en-GB"/>
              </w:rPr>
            </w:pPr>
          </w:p>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 :</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829"/>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b/>
                <w:sz w:val="18"/>
                <w:szCs w:val="18"/>
                <w:lang w:val="en-GB"/>
              </w:rPr>
            </w:pPr>
          </w:p>
        </w:tc>
        <w:tc>
          <w:tcPr>
            <w:tcW w:w="355" w:type="dxa"/>
            <w:vMerge/>
          </w:tcPr>
          <w:p w:rsidR="00E4071C" w:rsidRPr="002C6E1E" w:rsidRDefault="00E4071C" w:rsidP="00E4071C">
            <w:pPr>
              <w:rPr>
                <w:rFonts w:asciiTheme="minorHAnsi" w:hAnsiTheme="minorHAnsi"/>
                <w:b/>
                <w:sz w:val="18"/>
                <w:szCs w:val="18"/>
                <w:lang w:val="en-GB"/>
              </w:rPr>
            </w:pPr>
          </w:p>
        </w:tc>
        <w:tc>
          <w:tcPr>
            <w:tcW w:w="355" w:type="dxa"/>
            <w:vMerge/>
          </w:tcPr>
          <w:p w:rsidR="00E4071C" w:rsidRPr="002C6E1E" w:rsidRDefault="00E4071C" w:rsidP="00E4071C">
            <w:pPr>
              <w:rPr>
                <w:rFonts w:asciiTheme="minorHAnsi" w:hAnsiTheme="minorHAnsi"/>
                <w:b/>
                <w:sz w:val="18"/>
                <w:szCs w:val="18"/>
                <w:lang w:val="en-GB"/>
              </w:rPr>
            </w:pPr>
          </w:p>
        </w:tc>
        <w:tc>
          <w:tcPr>
            <w:tcW w:w="356" w:type="dxa"/>
            <w:vMerge/>
          </w:tcPr>
          <w:p w:rsidR="00E4071C" w:rsidRPr="002C6E1E" w:rsidRDefault="00E4071C" w:rsidP="00E4071C">
            <w:pPr>
              <w:rPr>
                <w:rFonts w:asciiTheme="minorHAnsi" w:hAnsiTheme="minorHAnsi"/>
                <w:b/>
                <w:sz w:val="18"/>
                <w:szCs w:val="18"/>
                <w:lang w:val="en-GB"/>
              </w:rPr>
            </w:pPr>
          </w:p>
        </w:tc>
        <w:tc>
          <w:tcPr>
            <w:tcW w:w="356" w:type="dxa"/>
            <w:vMerge/>
          </w:tcPr>
          <w:p w:rsidR="00E4071C" w:rsidRPr="002C6E1E" w:rsidRDefault="00E4071C" w:rsidP="00E4071C">
            <w:pPr>
              <w:rPr>
                <w:rFonts w:asciiTheme="minorHAnsi" w:hAnsiTheme="minorHAnsi"/>
                <w:b/>
                <w:sz w:val="18"/>
                <w:szCs w:val="18"/>
                <w:lang w:val="en-GB"/>
              </w:rPr>
            </w:pPr>
          </w:p>
        </w:tc>
        <w:tc>
          <w:tcPr>
            <w:tcW w:w="358" w:type="dxa"/>
            <w:vMerge/>
          </w:tcPr>
          <w:p w:rsidR="00E4071C" w:rsidRPr="002C6E1E" w:rsidRDefault="00E4071C" w:rsidP="00E4071C">
            <w:pPr>
              <w:rPr>
                <w:rFonts w:asciiTheme="minorHAnsi" w:hAnsiTheme="minorHAnsi"/>
                <w:b/>
                <w:sz w:val="18"/>
                <w:szCs w:val="18"/>
                <w:lang w:val="en-GB"/>
              </w:rPr>
            </w:pPr>
          </w:p>
        </w:tc>
        <w:tc>
          <w:tcPr>
            <w:tcW w:w="2760" w:type="dxa"/>
          </w:tcPr>
          <w:p w:rsidR="00E4071C" w:rsidRPr="002C6E1E" w:rsidRDefault="00E4071C" w:rsidP="00E4071C">
            <w:pPr>
              <w:rPr>
                <w:rFonts w:asciiTheme="minorHAnsi" w:hAnsiTheme="minorHAnsi"/>
                <w:color w:val="FF0000"/>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r>
      <w:tr w:rsidR="00E4071C" w:rsidRPr="002C6E1E" w:rsidTr="00E4071C">
        <w:trPr>
          <w:cantSplit/>
          <w:trHeight w:val="933"/>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Internal com</w:t>
            </w:r>
            <w:r w:rsidRPr="002C6E1E">
              <w:rPr>
                <w:rFonts w:asciiTheme="minorHAnsi" w:hAnsiTheme="minorHAnsi"/>
                <w:sz w:val="18"/>
                <w:szCs w:val="18"/>
                <w:lang w:val="en-GB"/>
              </w:rPr>
              <w:softHyphen/>
              <w:t>munications</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Fluid and cordial</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Communication process deficient although relationships between team members are good </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Lack of adequate communication between team members leading to deterioration of relationships and resentment</w:t>
            </w: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933"/>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622"/>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Work flow</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progressing according to work plan</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Some changes in project work plan but without major effect on overall timetable</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Major delays or changes in work plan or method of implementation</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PM: The project has experienced significant delays in planned work flows for several reasons: (</w:t>
            </w:r>
            <w:proofErr w:type="spellStart"/>
            <w:r w:rsidRPr="00274712">
              <w:rPr>
                <w:rFonts w:asciiTheme="minorHAnsi" w:hAnsiTheme="minorHAnsi"/>
                <w:color w:val="0070C0"/>
                <w:sz w:val="18"/>
                <w:szCs w:val="18"/>
                <w:lang w:val="en-GB"/>
              </w:rPr>
              <w:t>i</w:t>
            </w:r>
            <w:proofErr w:type="spellEnd"/>
            <w:r w:rsidRPr="00274712">
              <w:rPr>
                <w:rFonts w:asciiTheme="minorHAnsi" w:hAnsiTheme="minorHAnsi"/>
                <w:color w:val="0070C0"/>
                <w:sz w:val="18"/>
                <w:szCs w:val="18"/>
                <w:lang w:val="en-GB"/>
              </w:rPr>
              <w:t>) delay in fully staffing PMUs, (ii) failure to adhere to AOPs and (iii) long elapse times in implementing agreed actions by PMUs. While there has been significant support provided to the PMUs in terms of training and technical support – however, delays continue to be issues and are now considered a substantial risk</w:t>
            </w:r>
            <w:r w:rsidRPr="00732BFB">
              <w:rPr>
                <w:rFonts w:asciiTheme="minorHAnsi" w:hAnsiTheme="minorHAnsi"/>
                <w:color w:val="0070C0"/>
                <w:sz w:val="18"/>
                <w:szCs w:val="18"/>
                <w:lang w:val="en-GB"/>
              </w:rPr>
              <w:t>.</w:t>
            </w:r>
            <w:r>
              <w:rPr>
                <w:rFonts w:asciiTheme="minorHAnsi" w:hAnsiTheme="minorHAnsi"/>
                <w:color w:val="0070C0"/>
                <w:sz w:val="18"/>
                <w:szCs w:val="18"/>
                <w:lang w:val="en-GB"/>
              </w:rPr>
              <w:t xml:space="preserve"> The midterm will be an opportunity to revisit activities and outputs.</w:t>
            </w:r>
            <w:r>
              <w:rPr>
                <w:rStyle w:val="FootnoteReference"/>
                <w:rFonts w:asciiTheme="minorHAnsi" w:hAnsiTheme="minorHAnsi"/>
                <w:color w:val="0070C0"/>
                <w:sz w:val="18"/>
                <w:szCs w:val="18"/>
                <w:lang w:val="en-GB"/>
              </w:rPr>
              <w:footnoteReference w:id="31"/>
            </w:r>
            <w:r>
              <w:rPr>
                <w:rFonts w:asciiTheme="minorHAnsi" w:hAnsiTheme="minorHAnsi"/>
                <w:color w:val="0070C0"/>
                <w:sz w:val="18"/>
                <w:szCs w:val="18"/>
                <w:lang w:val="en-GB"/>
              </w:rPr>
              <w:t xml:space="preserve"> </w:t>
            </w:r>
          </w:p>
          <w:p w:rsidR="00E4071C" w:rsidRPr="00274712" w:rsidRDefault="00B07237" w:rsidP="00E4071C">
            <w:pPr>
              <w:rPr>
                <w:rFonts w:asciiTheme="minorHAnsi" w:hAnsiTheme="minorHAnsi"/>
                <w:color w:val="0070C0"/>
                <w:sz w:val="18"/>
                <w:szCs w:val="18"/>
                <w:lang w:val="en-GB"/>
              </w:rPr>
            </w:pPr>
            <w:r>
              <w:rPr>
                <w:rFonts w:asciiTheme="minorHAnsi" w:hAnsiTheme="minorHAnsi"/>
                <w:color w:val="0070C0"/>
                <w:sz w:val="18"/>
                <w:szCs w:val="18"/>
                <w:lang w:val="en-GB"/>
              </w:rPr>
              <w:t>PM:</w:t>
            </w:r>
            <w:r w:rsidR="00E4071C">
              <w:rPr>
                <w:rFonts w:asciiTheme="minorHAnsi" w:hAnsiTheme="minorHAnsi"/>
                <w:color w:val="0070C0"/>
                <w:sz w:val="18"/>
                <w:szCs w:val="18"/>
                <w:lang w:val="en-GB"/>
              </w:rPr>
              <w:t>1 or 1.5 years Project extension granted by the SC during the third SCM January 2014</w:t>
            </w:r>
            <w:r w:rsidR="00E4071C">
              <w:rPr>
                <w:rStyle w:val="FootnoteReference"/>
                <w:rFonts w:asciiTheme="minorHAnsi" w:hAnsiTheme="minorHAnsi"/>
                <w:color w:val="0070C0"/>
                <w:sz w:val="18"/>
                <w:szCs w:val="18"/>
                <w:lang w:val="en-GB"/>
              </w:rPr>
              <w:footnoteReference w:id="32"/>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622"/>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Co-financing</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Co-financing is secured and payments are received on time</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Is secured but payments are slow and bureaucratic</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A substantial part  of pledged co-financing may not materialize</w:t>
            </w:r>
          </w:p>
        </w:tc>
        <w:tc>
          <w:tcPr>
            <w:tcW w:w="355" w:type="dxa"/>
            <w:vMerge w:val="restart"/>
          </w:tcPr>
          <w:p w:rsidR="00E4071C" w:rsidRPr="002C6E1E" w:rsidRDefault="00424507"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PM: The challenge of effective reporting is on-going. </w:t>
            </w:r>
          </w:p>
        </w:tc>
        <w:tc>
          <w:tcPr>
            <w:tcW w:w="365" w:type="dxa"/>
            <w:vMerge w:val="restart"/>
          </w:tcPr>
          <w:p w:rsidR="00E4071C" w:rsidRPr="002C6E1E" w:rsidRDefault="00E4071C" w:rsidP="00E4071C">
            <w:pPr>
              <w:rPr>
                <w:rFonts w:asciiTheme="minorHAnsi" w:hAnsiTheme="minorHAnsi"/>
                <w:sz w:val="18"/>
                <w:szCs w:val="18"/>
                <w:lang w:val="en-GB"/>
              </w:rPr>
            </w:pPr>
            <w:r>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Pr="00274712"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TM: But CF is on target and even exceeded. It is just a headache to get parties t</w:t>
            </w:r>
            <w:r>
              <w:rPr>
                <w:rFonts w:asciiTheme="minorHAnsi" w:hAnsiTheme="minorHAnsi"/>
                <w:color w:val="0070C0"/>
                <w:sz w:val="18"/>
                <w:szCs w:val="18"/>
                <w:lang w:val="en-GB"/>
              </w:rPr>
              <w:t>o</w:t>
            </w:r>
            <w:r w:rsidRPr="00274712">
              <w:rPr>
                <w:rFonts w:asciiTheme="minorHAnsi" w:hAnsiTheme="minorHAnsi"/>
                <w:color w:val="0070C0"/>
                <w:sz w:val="18"/>
                <w:szCs w:val="18"/>
                <w:lang w:val="en-GB"/>
              </w:rPr>
              <w:t xml:space="preserve"> report however t</w:t>
            </w:r>
            <w:r>
              <w:rPr>
                <w:rFonts w:asciiTheme="minorHAnsi" w:hAnsiTheme="minorHAnsi"/>
                <w:color w:val="0070C0"/>
                <w:sz w:val="18"/>
                <w:szCs w:val="18"/>
                <w:lang w:val="en-GB"/>
              </w:rPr>
              <w:t>he</w:t>
            </w:r>
            <w:r w:rsidRPr="00274712">
              <w:rPr>
                <w:rFonts w:asciiTheme="minorHAnsi" w:hAnsiTheme="minorHAnsi"/>
                <w:color w:val="0070C0"/>
                <w:sz w:val="18"/>
                <w:szCs w:val="18"/>
                <w:lang w:val="en-GB"/>
              </w:rPr>
              <w:t xml:space="preserve"> PCG is doing a great job in tracking it</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519"/>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Budget</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Activities are progressing within planned budget</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Minor budget reallocation needed</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Reallocation between budget lines exceeding 30% of original budget</w:t>
            </w: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r>
              <w:rPr>
                <w:rFonts w:asciiTheme="minorHAnsi" w:hAnsiTheme="minorHAnsi"/>
                <w:sz w:val="18"/>
                <w:szCs w:val="18"/>
                <w:lang w:val="en-GB"/>
              </w:rPr>
              <w:t xml:space="preserve"> </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518"/>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622"/>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Financial management</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Funds are correctly managed and transparently accounted for</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Financial reporting slow or deficient</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Serious financial reporting problems or indication of mismanagement of funds</w:t>
            </w: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622"/>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b/>
                <w:sz w:val="18"/>
                <w:szCs w:val="18"/>
                <w:lang w:val="en-GB"/>
              </w:rPr>
            </w:pPr>
          </w:p>
        </w:tc>
        <w:tc>
          <w:tcPr>
            <w:tcW w:w="355" w:type="dxa"/>
            <w:vMerge/>
          </w:tcPr>
          <w:p w:rsidR="00E4071C" w:rsidRPr="002C6E1E" w:rsidRDefault="00E4071C" w:rsidP="00E4071C">
            <w:pPr>
              <w:rPr>
                <w:rFonts w:asciiTheme="minorHAnsi" w:hAnsiTheme="minorHAnsi"/>
                <w:b/>
                <w:sz w:val="18"/>
                <w:szCs w:val="18"/>
                <w:lang w:val="en-GB"/>
              </w:rPr>
            </w:pPr>
          </w:p>
        </w:tc>
        <w:tc>
          <w:tcPr>
            <w:tcW w:w="355" w:type="dxa"/>
            <w:vMerge/>
          </w:tcPr>
          <w:p w:rsidR="00E4071C" w:rsidRPr="002C6E1E" w:rsidRDefault="00E4071C" w:rsidP="00E4071C">
            <w:pPr>
              <w:rPr>
                <w:rFonts w:asciiTheme="minorHAnsi" w:hAnsiTheme="minorHAnsi"/>
                <w:b/>
                <w:sz w:val="18"/>
                <w:szCs w:val="18"/>
                <w:lang w:val="en-GB"/>
              </w:rPr>
            </w:pPr>
          </w:p>
        </w:tc>
        <w:tc>
          <w:tcPr>
            <w:tcW w:w="356" w:type="dxa"/>
            <w:vMerge/>
          </w:tcPr>
          <w:p w:rsidR="00E4071C" w:rsidRPr="002C6E1E" w:rsidRDefault="00E4071C" w:rsidP="00E4071C">
            <w:pPr>
              <w:rPr>
                <w:rFonts w:asciiTheme="minorHAnsi" w:hAnsiTheme="minorHAnsi"/>
                <w:b/>
                <w:sz w:val="18"/>
                <w:szCs w:val="18"/>
                <w:lang w:val="en-GB"/>
              </w:rPr>
            </w:pPr>
          </w:p>
        </w:tc>
        <w:tc>
          <w:tcPr>
            <w:tcW w:w="356" w:type="dxa"/>
            <w:vMerge/>
          </w:tcPr>
          <w:p w:rsidR="00E4071C" w:rsidRPr="002C6E1E" w:rsidRDefault="00E4071C" w:rsidP="00E4071C">
            <w:pPr>
              <w:rPr>
                <w:rFonts w:asciiTheme="minorHAnsi" w:hAnsiTheme="minorHAnsi"/>
                <w:b/>
                <w:sz w:val="18"/>
                <w:szCs w:val="18"/>
                <w:lang w:val="en-GB"/>
              </w:rPr>
            </w:pPr>
          </w:p>
        </w:tc>
        <w:tc>
          <w:tcPr>
            <w:tcW w:w="358" w:type="dxa"/>
            <w:vMerge/>
          </w:tcPr>
          <w:p w:rsidR="00E4071C" w:rsidRPr="002C6E1E" w:rsidRDefault="00E4071C" w:rsidP="00E4071C">
            <w:pPr>
              <w:rPr>
                <w:rFonts w:asciiTheme="minorHAnsi" w:hAnsiTheme="minorHAnsi"/>
                <w:b/>
                <w:sz w:val="18"/>
                <w:szCs w:val="18"/>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r>
      <w:tr w:rsidR="00E4071C" w:rsidRPr="00311C4A" w:rsidTr="00E4071C">
        <w:trPr>
          <w:cantSplit/>
          <w:trHeight w:val="1244"/>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Reporting</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Substantive reports are presented in a timely manner and are complete and accurate with a good analysis of project progress and implementation issues</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Reports are complete and accurate but often delayed or lack critical analysis of progress and implementation issues</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Serious concerns about quality and timeliness of project reporting</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 xml:space="preserve">PM: The timeliness of reporting has become a significant concern over the last year. As seen by the 33% achieved to date. The PCG has provided templates, reminders, and continue to work closely with the PEAs/PMU on this issue. However, there seems to be an overall lack of appreciation of the value of the reports and therefore the timeliness and quality of reports remain a challenge. Going forward as a lesson learnt it is essential that Government’s be aware of this requirement in assessing the capabilities needed in their PMUs. </w:t>
            </w:r>
            <w:r>
              <w:rPr>
                <w:rStyle w:val="FootnoteReference"/>
                <w:rFonts w:asciiTheme="minorHAnsi" w:hAnsiTheme="minorHAnsi"/>
                <w:color w:val="0070C0"/>
                <w:sz w:val="18"/>
                <w:szCs w:val="18"/>
                <w:lang w:val="en-GB"/>
              </w:rPr>
              <w:footnoteReference w:id="33"/>
            </w:r>
            <w:r w:rsidRPr="00274712">
              <w:rPr>
                <w:rFonts w:asciiTheme="minorHAnsi" w:hAnsiTheme="minorHAnsi"/>
                <w:color w:val="0070C0"/>
                <w:sz w:val="18"/>
                <w:szCs w:val="18"/>
                <w:lang w:val="en-GB"/>
              </w:rPr>
              <w:t xml:space="preserve"> </w:t>
            </w:r>
          </w:p>
          <w:p w:rsidR="00E4071C" w:rsidRPr="00274712" w:rsidRDefault="00B07237" w:rsidP="00B07237">
            <w:pPr>
              <w:rPr>
                <w:rFonts w:asciiTheme="minorHAnsi" w:hAnsiTheme="minorHAnsi"/>
                <w:color w:val="0070C0"/>
                <w:sz w:val="18"/>
                <w:szCs w:val="18"/>
                <w:lang w:val="en-GB"/>
              </w:rPr>
            </w:pPr>
            <w:r>
              <w:rPr>
                <w:rFonts w:asciiTheme="minorHAnsi" w:hAnsiTheme="minorHAnsi"/>
                <w:color w:val="0070C0"/>
                <w:sz w:val="18"/>
                <w:szCs w:val="18"/>
                <w:lang w:val="en-GB"/>
              </w:rPr>
              <w:t xml:space="preserve">PM: </w:t>
            </w:r>
            <w:r w:rsidR="00E4071C">
              <w:rPr>
                <w:rFonts w:asciiTheme="minorHAnsi" w:hAnsiTheme="minorHAnsi"/>
                <w:color w:val="0070C0"/>
                <w:sz w:val="18"/>
                <w:szCs w:val="18"/>
                <w:lang w:val="en-GB"/>
              </w:rPr>
              <w:t xml:space="preserve">SC January 2014 approved elimination of quarterly reports, only </w:t>
            </w:r>
            <w:proofErr w:type="spellStart"/>
            <w:r w:rsidR="00C85EB3">
              <w:rPr>
                <w:rFonts w:asciiTheme="minorHAnsi" w:hAnsiTheme="minorHAnsi"/>
                <w:color w:val="0070C0"/>
                <w:sz w:val="18"/>
                <w:szCs w:val="18"/>
                <w:lang w:val="en-GB"/>
              </w:rPr>
              <w:t>Semestrial</w:t>
            </w:r>
            <w:proofErr w:type="spellEnd"/>
            <w:r w:rsidR="00E4071C">
              <w:rPr>
                <w:rFonts w:asciiTheme="minorHAnsi" w:hAnsiTheme="minorHAnsi"/>
                <w:color w:val="0070C0"/>
                <w:sz w:val="18"/>
                <w:szCs w:val="18"/>
                <w:lang w:val="en-GB"/>
              </w:rPr>
              <w:t xml:space="preserve"> report</w:t>
            </w:r>
            <w:r w:rsidR="00C85EB3">
              <w:rPr>
                <w:rFonts w:asciiTheme="minorHAnsi" w:hAnsiTheme="minorHAnsi"/>
                <w:color w:val="0070C0"/>
                <w:sz w:val="18"/>
                <w:szCs w:val="18"/>
                <w:lang w:val="en-GB"/>
              </w:rPr>
              <w:t>s</w:t>
            </w:r>
            <w:r w:rsidR="00E4071C">
              <w:rPr>
                <w:rFonts w:asciiTheme="minorHAnsi" w:hAnsiTheme="minorHAnsi"/>
                <w:color w:val="0070C0"/>
                <w:sz w:val="18"/>
                <w:szCs w:val="18"/>
                <w:lang w:val="en-GB"/>
              </w:rPr>
              <w:t xml:space="preserve"> are now contractual</w:t>
            </w:r>
            <w:r w:rsidR="00E4071C">
              <w:rPr>
                <w:rStyle w:val="FootnoteReference"/>
                <w:rFonts w:asciiTheme="minorHAnsi" w:hAnsiTheme="minorHAnsi"/>
                <w:color w:val="0070C0"/>
                <w:sz w:val="18"/>
                <w:szCs w:val="18"/>
                <w:lang w:val="en-GB"/>
              </w:rPr>
              <w:footnoteReference w:id="34"/>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1244"/>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 xml:space="preserve">TM: </w:t>
            </w:r>
            <w:r w:rsidRPr="002C6E1E">
              <w:rPr>
                <w:rFonts w:asciiTheme="minorHAnsi" w:hAnsiTheme="minorHAnsi"/>
                <w:sz w:val="18"/>
                <w:szCs w:val="18"/>
                <w:lang w:val="en-GB"/>
              </w:rPr>
              <w:t>The reports submitted by the PEAs are normally not up to date and the PCG has to review and request updating</w:t>
            </w:r>
            <w:r>
              <w:rPr>
                <w:rFonts w:asciiTheme="minorHAnsi" w:hAnsiTheme="minorHAnsi"/>
                <w:sz w:val="18"/>
                <w:szCs w:val="18"/>
                <w:lang w:val="en-GB"/>
              </w:rPr>
              <w:t>.</w:t>
            </w:r>
          </w:p>
          <w:p w:rsidR="00E4071C" w:rsidRPr="00274712"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 xml:space="preserve">CAR/RCU is late too and this needs to be addressed and reviewed at </w:t>
            </w:r>
            <w:r w:rsidRPr="00732BFB">
              <w:rPr>
                <w:rFonts w:asciiTheme="minorHAnsi" w:hAnsiTheme="minorHAnsi"/>
                <w:color w:val="0070C0"/>
                <w:sz w:val="18"/>
                <w:szCs w:val="18"/>
                <w:lang w:val="en-GB"/>
              </w:rPr>
              <w:t>midterm.</w:t>
            </w:r>
            <w:r w:rsidRPr="00274712">
              <w:rPr>
                <w:rFonts w:asciiTheme="minorHAnsi" w:hAnsiTheme="minorHAnsi"/>
                <w:color w:val="0070C0"/>
                <w:sz w:val="18"/>
                <w:szCs w:val="18"/>
                <w:lang w:val="en-GB"/>
              </w:rPr>
              <w:t xml:space="preserve">  Reports too often lack of analysis although they are useful project management tools and should not be treated solely as an administrative burden &gt;&gt;&gt;should look at ways to incentive the quality of the process </w:t>
            </w:r>
            <w:r>
              <w:rPr>
                <w:rStyle w:val="FootnoteReference"/>
                <w:rFonts w:asciiTheme="minorHAnsi" w:hAnsiTheme="minorHAnsi"/>
                <w:color w:val="0070C0"/>
                <w:sz w:val="18"/>
                <w:szCs w:val="18"/>
                <w:lang w:val="en-GB"/>
              </w:rPr>
              <w:footnoteReference w:id="35"/>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933"/>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Stakeholder involvement</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Stakeholder analysis done and positive feedback from critical stakeholders and partners</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Consultation and participation process seems strong but misses some groups or relevant partners</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Symptoms of conflict with critical stakeholders or evidence of apathy and lack of interest from partners or other stakeholders</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424507"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PM: Maintaining effective dialogue with all stakeholders is challenging. A communication strategy is in progress, communication products are being developed. However, many countries are slow in responding to inquiries etc. The challenge of effective engagement is real and avenues are being explored to have quarterly “Skype type’ meetings over and above annual PSC meeting. </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933"/>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b/>
                <w:sz w:val="32"/>
                <w:szCs w:val="32"/>
                <w:lang w:val="en-GB"/>
              </w:rPr>
            </w:pPr>
          </w:p>
        </w:tc>
        <w:tc>
          <w:tcPr>
            <w:tcW w:w="355" w:type="dxa"/>
            <w:vMerge/>
          </w:tcPr>
          <w:p w:rsidR="00E4071C" w:rsidRPr="002C6E1E" w:rsidRDefault="00E4071C" w:rsidP="00E4071C">
            <w:pPr>
              <w:rPr>
                <w:rFonts w:asciiTheme="minorHAnsi" w:hAnsiTheme="minorHAnsi"/>
                <w:b/>
                <w:sz w:val="32"/>
                <w:szCs w:val="32"/>
                <w:lang w:val="en-GB"/>
              </w:rPr>
            </w:pPr>
          </w:p>
        </w:tc>
        <w:tc>
          <w:tcPr>
            <w:tcW w:w="355" w:type="dxa"/>
            <w:vMerge/>
          </w:tcPr>
          <w:p w:rsidR="00E4071C" w:rsidRPr="002C6E1E" w:rsidRDefault="00E4071C" w:rsidP="00E4071C">
            <w:pPr>
              <w:rPr>
                <w:rFonts w:asciiTheme="minorHAnsi" w:hAnsiTheme="minorHAnsi"/>
                <w:b/>
                <w:sz w:val="32"/>
                <w:szCs w:val="32"/>
                <w:lang w:val="en-GB"/>
              </w:rPr>
            </w:pPr>
          </w:p>
        </w:tc>
        <w:tc>
          <w:tcPr>
            <w:tcW w:w="356" w:type="dxa"/>
            <w:vMerge/>
          </w:tcPr>
          <w:p w:rsidR="00E4071C" w:rsidRPr="002C6E1E" w:rsidRDefault="00E4071C" w:rsidP="00E4071C">
            <w:pPr>
              <w:rPr>
                <w:rFonts w:asciiTheme="minorHAnsi" w:hAnsiTheme="minorHAnsi"/>
                <w:b/>
                <w:sz w:val="32"/>
                <w:szCs w:val="32"/>
                <w:lang w:val="en-GB"/>
              </w:rPr>
            </w:pPr>
          </w:p>
        </w:tc>
        <w:tc>
          <w:tcPr>
            <w:tcW w:w="356" w:type="dxa"/>
            <w:vMerge/>
          </w:tcPr>
          <w:p w:rsidR="00E4071C" w:rsidRPr="002C6E1E" w:rsidRDefault="00E4071C" w:rsidP="00E4071C">
            <w:pPr>
              <w:rPr>
                <w:rFonts w:asciiTheme="minorHAnsi" w:hAnsiTheme="minorHAnsi"/>
                <w:b/>
                <w:sz w:val="32"/>
                <w:szCs w:val="32"/>
                <w:lang w:val="en-GB"/>
              </w:rPr>
            </w:pPr>
          </w:p>
        </w:tc>
        <w:tc>
          <w:tcPr>
            <w:tcW w:w="358" w:type="dxa"/>
            <w:vMerge/>
          </w:tcPr>
          <w:p w:rsidR="00E4071C" w:rsidRPr="002C6E1E" w:rsidRDefault="00E4071C" w:rsidP="00E4071C">
            <w:pPr>
              <w:rPr>
                <w:rFonts w:asciiTheme="minorHAnsi" w:hAnsiTheme="minorHAnsi"/>
                <w:b/>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c>
          <w:tcPr>
            <w:tcW w:w="365" w:type="dxa"/>
            <w:vMerge/>
          </w:tcPr>
          <w:p w:rsidR="00E4071C" w:rsidRPr="002C6E1E" w:rsidRDefault="00E4071C" w:rsidP="00E4071C">
            <w:pPr>
              <w:rPr>
                <w:rFonts w:asciiTheme="minorHAnsi" w:hAnsiTheme="minorHAnsi"/>
                <w:b/>
                <w:sz w:val="18"/>
                <w:szCs w:val="18"/>
                <w:lang w:val="en-GB"/>
              </w:rPr>
            </w:pPr>
          </w:p>
        </w:tc>
      </w:tr>
      <w:tr w:rsidR="00E4071C" w:rsidRPr="002C6E1E" w:rsidTr="00E4071C">
        <w:trPr>
          <w:cantSplit/>
          <w:trHeight w:val="1037"/>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External com</w:t>
            </w:r>
            <w:r w:rsidRPr="002C6E1E">
              <w:rPr>
                <w:rFonts w:asciiTheme="minorHAnsi" w:hAnsiTheme="minorHAnsi"/>
                <w:sz w:val="18"/>
                <w:szCs w:val="18"/>
                <w:lang w:val="en-GB"/>
              </w:rPr>
              <w:softHyphen/>
              <w:t>munications</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Evidence that stakeholders, practitioners and/or the general public understand project and are regularly updated on progress</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Communications efforts are taking place but not yet evidence that message is successfully transmitted</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existence is not known beyond implementation partners or misunderstand</w:t>
            </w:r>
            <w:r w:rsidRPr="002C6E1E">
              <w:rPr>
                <w:rFonts w:asciiTheme="minorHAnsi" w:hAnsiTheme="minorHAnsi"/>
                <w:sz w:val="18"/>
                <w:szCs w:val="18"/>
                <w:lang w:val="en-GB"/>
              </w:rPr>
              <w:softHyphen/>
              <w:t>ings concerning objectives and activities evident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74712"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PM: The project continues to be challenged in maintaining and sustaining a public face. Reliance on National Focal Points (NFPs) from participating countries has not yielded the results expected as many NFPs are not fully engaged and perhaps underestimate the importance of this activity nor do they see this as part of their role. Assistance has been sought from interested parties but ultimately this activity has to be driven by the PCG and UNEP CAR/RCU but the resources allocated to achieve a public presence across the participating countries remains an issue.</w:t>
            </w:r>
            <w:r>
              <w:rPr>
                <w:rStyle w:val="FootnoteReference"/>
                <w:rFonts w:asciiTheme="minorHAnsi" w:hAnsiTheme="minorHAnsi"/>
                <w:color w:val="0070C0"/>
                <w:sz w:val="18"/>
                <w:szCs w:val="18"/>
                <w:lang w:val="en-GB"/>
              </w:rPr>
              <w:footnoteReference w:id="36"/>
            </w:r>
            <w:r w:rsidRPr="00274712">
              <w:rPr>
                <w:rFonts w:asciiTheme="minorHAnsi" w:hAnsiTheme="minorHAnsi"/>
                <w:color w:val="0070C0"/>
                <w:sz w:val="18"/>
                <w:szCs w:val="18"/>
                <w:lang w:val="en-GB"/>
              </w:rPr>
              <w:t xml:space="preserve"> </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1037"/>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6" w:type="dxa"/>
            <w:vMerge/>
          </w:tcPr>
          <w:p w:rsidR="00E4071C" w:rsidRPr="002C6E1E" w:rsidRDefault="00E4071C" w:rsidP="00E4071C">
            <w:pPr>
              <w:rPr>
                <w:rFonts w:asciiTheme="minorHAnsi" w:hAnsiTheme="minorHAnsi"/>
                <w:sz w:val="18"/>
                <w:szCs w:val="18"/>
                <w:lang w:val="en-GB"/>
              </w:rPr>
            </w:pPr>
          </w:p>
        </w:tc>
        <w:tc>
          <w:tcPr>
            <w:tcW w:w="356" w:type="dxa"/>
            <w:vMerge/>
          </w:tcPr>
          <w:p w:rsidR="00E4071C" w:rsidRPr="002C6E1E" w:rsidRDefault="00E4071C" w:rsidP="00E4071C">
            <w:pPr>
              <w:rPr>
                <w:rFonts w:asciiTheme="minorHAnsi" w:hAnsiTheme="minorHAnsi"/>
                <w:sz w:val="18"/>
                <w:szCs w:val="18"/>
                <w:lang w:val="en-GB"/>
              </w:rPr>
            </w:pPr>
          </w:p>
        </w:tc>
        <w:tc>
          <w:tcPr>
            <w:tcW w:w="358" w:type="dxa"/>
            <w:vMerge/>
          </w:tcPr>
          <w:p w:rsidR="00E4071C" w:rsidRPr="002C6E1E" w:rsidRDefault="00E4071C" w:rsidP="00E4071C">
            <w:pPr>
              <w:rPr>
                <w:rFonts w:asciiTheme="minorHAnsi" w:hAnsiTheme="minorHAnsi"/>
                <w:sz w:val="18"/>
                <w:szCs w:val="18"/>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r w:rsidRPr="00DA1A10">
              <w:rPr>
                <w:rFonts w:asciiTheme="minorHAnsi" w:hAnsiTheme="minorHAnsi"/>
                <w:sz w:val="18"/>
                <w:szCs w:val="18"/>
                <w:lang w:val="en-GB"/>
              </w:rPr>
              <w:t xml:space="preserve">: Public awareness is under </w:t>
            </w:r>
            <w:r w:rsidRPr="00DA1A10">
              <w:rPr>
                <w:rStyle w:val="FootnoteReference"/>
                <w:rFonts w:asciiTheme="minorHAnsi" w:hAnsiTheme="minorHAnsi"/>
                <w:sz w:val="18"/>
                <w:szCs w:val="18"/>
                <w:lang w:val="en-GB"/>
              </w:rPr>
              <w:footnoteReference w:id="37"/>
            </w:r>
            <w:r w:rsidRPr="00DA1A10">
              <w:rPr>
                <w:rFonts w:asciiTheme="minorHAnsi" w:hAnsiTheme="minorHAnsi"/>
                <w:sz w:val="18"/>
                <w:szCs w:val="18"/>
                <w:lang w:val="en-GB"/>
              </w:rPr>
              <w:t xml:space="preserve">resources and even in the project even more so thus the project does not currently have a public phase nor does it have a marketing strategy which causes an issue for the long term sustainability.  It is recommended the project looks at how to address such situation with the midterm reviewer – the communication and outreach component has little resources though/under resources.  Partner agencies should be encouraged to use their own resources to palliate to this situation. IW-Eco is looking in a marketing strategy and one should perhaps join force with that other GEF project. </w:t>
            </w:r>
            <w:r w:rsidRPr="00DA1A10">
              <w:rPr>
                <w:rStyle w:val="FootnoteReference"/>
                <w:rFonts w:asciiTheme="minorHAnsi" w:hAnsiTheme="minorHAnsi"/>
                <w:sz w:val="18"/>
                <w:szCs w:val="18"/>
                <w:lang w:val="en-GB"/>
              </w:rPr>
              <w:footnoteReference w:id="38"/>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933"/>
        </w:trPr>
        <w:tc>
          <w:tcPr>
            <w:tcW w:w="2268" w:type="dxa"/>
            <w:vMerge w:val="restart"/>
          </w:tcPr>
          <w:p w:rsidR="00E4071C" w:rsidRPr="00424507" w:rsidRDefault="00E4071C" w:rsidP="00E4071C">
            <w:pPr>
              <w:rPr>
                <w:rFonts w:asciiTheme="minorHAnsi" w:hAnsiTheme="minorHAnsi"/>
                <w:sz w:val="18"/>
                <w:szCs w:val="18"/>
                <w:lang w:val="en-GB"/>
              </w:rPr>
            </w:pPr>
            <w:r w:rsidRPr="00424507">
              <w:rPr>
                <w:rFonts w:asciiTheme="minorHAnsi" w:hAnsiTheme="minorHAnsi"/>
                <w:sz w:val="18"/>
                <w:szCs w:val="18"/>
                <w:lang w:val="en-GB"/>
              </w:rPr>
              <w:lastRenderedPageBreak/>
              <w:t>Short term/long term balance</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Project is addressing short term needs and achieving results with a long term perspective, particularly sustainability and </w:t>
            </w:r>
            <w:proofErr w:type="spellStart"/>
            <w:r w:rsidRPr="002C6E1E">
              <w:rPr>
                <w:rFonts w:asciiTheme="minorHAnsi" w:hAnsiTheme="minorHAnsi"/>
                <w:sz w:val="18"/>
                <w:szCs w:val="18"/>
                <w:lang w:val="en-GB"/>
              </w:rPr>
              <w:t>replicability</w:t>
            </w:r>
            <w:proofErr w:type="spellEnd"/>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is interested in the short term with little understanding of or interest in the long term</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Longer term issues are deliberately ignored or neglected</w:t>
            </w:r>
          </w:p>
        </w:tc>
        <w:tc>
          <w:tcPr>
            <w:tcW w:w="355" w:type="dxa"/>
            <w:vMerge w:val="restart"/>
          </w:tcPr>
          <w:p w:rsidR="00E4071C" w:rsidRPr="002C6E1E" w:rsidRDefault="006E29D6"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 The project will address some short term needs. Its long term impact will depend on the performance of the PFMs, strategies to grow the Funds, effective policy reforms, an effective replication strategy and political will. All of which are yet to be determined and many of which will be difficult to assess within the life of the project</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933"/>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r w:rsidRPr="002C6E1E">
              <w:rPr>
                <w:rFonts w:asciiTheme="minorHAnsi" w:hAnsiTheme="minorHAnsi"/>
                <w:sz w:val="18"/>
                <w:szCs w:val="18"/>
                <w:lang w:val="en-GB"/>
              </w:rPr>
              <w:t xml:space="preserve"> The project is addressing short term needs without losing the long term perspective. It is critical that the PFMs are successful for the success of the project, but that has never been ignored.</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726"/>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Science and technological issues</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based on sound science and well established technologies</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testing approaches, methods or technologies but based on sound analysis of options and risks</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Many scientific and /or technological uncertainties</w:t>
            </w: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PM: </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726"/>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726"/>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Political influences</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decisions and choices are not particularly politically driven</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Signs that some project decisions are politically motivated</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is subject to a variety of political influences that may jeopardize project objectives</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PM: Already a number of political considerations have hindered the project‘s performance and progress. For example, the transfer of Water Boards from the community group to BWSL in Belize is still not done.  This was not done before the elections and remains a critical issue which will affect the tariff payments and ability to repay loan to revolving fund. </w:t>
            </w:r>
          </w:p>
          <w:p w:rsidR="00E4071C" w:rsidRPr="002C6E1E" w:rsidRDefault="00E4071C" w:rsidP="00C85EB3">
            <w:pPr>
              <w:rPr>
                <w:rFonts w:asciiTheme="minorHAnsi" w:hAnsiTheme="minorHAnsi"/>
                <w:sz w:val="18"/>
                <w:szCs w:val="18"/>
                <w:lang w:val="en-GB"/>
              </w:rPr>
            </w:pPr>
            <w:r>
              <w:rPr>
                <w:rFonts w:asciiTheme="minorHAnsi" w:hAnsiTheme="minorHAnsi"/>
                <w:sz w:val="18"/>
                <w:szCs w:val="18"/>
                <w:lang w:val="en-GB"/>
              </w:rPr>
              <w:t xml:space="preserve">PM: Location of WWTP in </w:t>
            </w:r>
            <w:proofErr w:type="spellStart"/>
            <w:r>
              <w:rPr>
                <w:rFonts w:asciiTheme="minorHAnsi" w:hAnsiTheme="minorHAnsi"/>
                <w:sz w:val="18"/>
                <w:szCs w:val="18"/>
                <w:lang w:val="en-GB"/>
              </w:rPr>
              <w:t>Placencia</w:t>
            </w:r>
            <w:proofErr w:type="spellEnd"/>
            <w:r>
              <w:rPr>
                <w:rFonts w:asciiTheme="minorHAnsi" w:hAnsiTheme="minorHAnsi"/>
                <w:sz w:val="18"/>
                <w:szCs w:val="18"/>
                <w:lang w:val="en-GB"/>
              </w:rPr>
              <w:t xml:space="preserve"> (Belize Pilot project) has become a political </w:t>
            </w:r>
            <w:r w:rsidR="00C85EB3">
              <w:rPr>
                <w:rFonts w:asciiTheme="minorHAnsi" w:hAnsiTheme="minorHAnsi"/>
                <w:sz w:val="18"/>
                <w:szCs w:val="18"/>
                <w:lang w:val="en-GB"/>
              </w:rPr>
              <w:t>risk</w:t>
            </w:r>
            <w:r>
              <w:rPr>
                <w:rFonts w:asciiTheme="minorHAnsi" w:hAnsiTheme="minorHAnsi"/>
                <w:sz w:val="18"/>
                <w:szCs w:val="18"/>
                <w:lang w:val="en-GB"/>
              </w:rPr>
              <w:t>. Decision on location is uncertain.</w:t>
            </w:r>
            <w:r>
              <w:rPr>
                <w:rStyle w:val="FootnoteReference"/>
                <w:rFonts w:asciiTheme="minorHAnsi" w:hAnsiTheme="minorHAnsi"/>
                <w:sz w:val="18"/>
                <w:szCs w:val="18"/>
                <w:lang w:val="en-GB"/>
              </w:rPr>
              <w:footnoteReference w:id="39"/>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726"/>
        </w:trPr>
        <w:tc>
          <w:tcPr>
            <w:tcW w:w="226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6" w:type="dxa"/>
            <w:vMerge/>
          </w:tcPr>
          <w:p w:rsidR="00E4071C" w:rsidRPr="002C6E1E" w:rsidRDefault="00E4071C" w:rsidP="00E4071C">
            <w:pPr>
              <w:rPr>
                <w:rFonts w:asciiTheme="minorHAnsi" w:hAnsiTheme="minorHAnsi"/>
                <w:sz w:val="18"/>
                <w:szCs w:val="18"/>
                <w:lang w:val="en-GB"/>
              </w:rPr>
            </w:pPr>
          </w:p>
        </w:tc>
        <w:tc>
          <w:tcPr>
            <w:tcW w:w="356" w:type="dxa"/>
            <w:vMerge/>
          </w:tcPr>
          <w:p w:rsidR="00E4071C" w:rsidRPr="002C6E1E" w:rsidRDefault="00E4071C" w:rsidP="00E4071C">
            <w:pPr>
              <w:rPr>
                <w:rFonts w:asciiTheme="minorHAnsi" w:hAnsiTheme="minorHAnsi"/>
                <w:sz w:val="18"/>
                <w:szCs w:val="18"/>
                <w:lang w:val="en-GB"/>
              </w:rPr>
            </w:pPr>
          </w:p>
        </w:tc>
        <w:tc>
          <w:tcPr>
            <w:tcW w:w="358" w:type="dxa"/>
            <w:vMerge/>
          </w:tcPr>
          <w:p w:rsidR="00E4071C" w:rsidRPr="002C6E1E" w:rsidRDefault="00E4071C" w:rsidP="00E4071C">
            <w:pPr>
              <w:rPr>
                <w:rFonts w:asciiTheme="minorHAnsi" w:hAnsiTheme="minorHAnsi"/>
                <w:sz w:val="18"/>
                <w:szCs w:val="18"/>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Testing a revolving fund mechanism in connection to wastewater management and creating innovative financing mechanisms can represent risks.</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 xml:space="preserve">PM: The delays in project execution, finalising first generation projects and the delays in establishing the Trinidad and Tobago revolving fund places consideration constraints with regards to fully testing the revolving fund mechanisms in the time that remains.  Nevertheless, the lessons learnt are valuable as part of the testing of the PFMs. </w:t>
            </w:r>
            <w:r>
              <w:rPr>
                <w:rStyle w:val="FootnoteReference"/>
                <w:rFonts w:asciiTheme="minorHAnsi" w:hAnsiTheme="minorHAnsi"/>
                <w:color w:val="0070C0"/>
                <w:sz w:val="18"/>
                <w:szCs w:val="18"/>
                <w:lang w:val="en-GB"/>
              </w:rPr>
              <w:footnoteReference w:id="40"/>
            </w:r>
          </w:p>
          <w:p w:rsidR="00E4071C" w:rsidRPr="00F2534C" w:rsidRDefault="00E4071C" w:rsidP="00E4071C">
            <w:pPr>
              <w:rPr>
                <w:rFonts w:asciiTheme="minorHAnsi" w:hAnsiTheme="minorHAnsi"/>
                <w:color w:val="0070C0"/>
                <w:sz w:val="18"/>
                <w:szCs w:val="18"/>
              </w:rPr>
            </w:pPr>
            <w:r>
              <w:rPr>
                <w:rFonts w:asciiTheme="minorHAnsi" w:hAnsiTheme="minorHAnsi"/>
                <w:color w:val="0070C0"/>
                <w:sz w:val="18"/>
                <w:szCs w:val="18"/>
                <w:lang w:val="en-GB"/>
              </w:rPr>
              <w:t>PM: Extension Granted (see above) will allow the testing in Belize (Belmopan project) and Jamaica to certain extend. T</w:t>
            </w:r>
            <w:r>
              <w:rPr>
                <w:rFonts w:asciiTheme="minorHAnsi" w:hAnsiTheme="minorHAnsi"/>
                <w:color w:val="0070C0"/>
                <w:sz w:val="18"/>
                <w:szCs w:val="18"/>
              </w:rPr>
              <w:t>&amp;T has still to comply with CP’s and Guyana still must find a first generation project.</w:t>
            </w:r>
            <w:r>
              <w:rPr>
                <w:rStyle w:val="FootnoteReference"/>
                <w:rFonts w:asciiTheme="minorHAnsi" w:hAnsiTheme="minorHAnsi"/>
                <w:color w:val="0070C0"/>
                <w:sz w:val="18"/>
                <w:szCs w:val="18"/>
              </w:rPr>
              <w:footnoteReference w:id="41"/>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26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760" w:type="dxa"/>
          </w:tcPr>
          <w:p w:rsidR="00E4071C" w:rsidRPr="00274712" w:rsidRDefault="00E4071C" w:rsidP="00E4071C">
            <w:pPr>
              <w:rPr>
                <w:rFonts w:asciiTheme="minorHAnsi" w:hAnsiTheme="minorHAnsi"/>
                <w:color w:val="0070C0"/>
                <w:sz w:val="18"/>
                <w:szCs w:val="18"/>
                <w:lang w:val="en-GB"/>
              </w:rPr>
            </w:pPr>
            <w:r w:rsidRPr="00274712">
              <w:rPr>
                <w:rFonts w:asciiTheme="minorHAnsi" w:hAnsiTheme="minorHAnsi"/>
                <w:color w:val="0070C0"/>
                <w:sz w:val="18"/>
                <w:szCs w:val="18"/>
                <w:lang w:val="en-GB"/>
              </w:rPr>
              <w:t xml:space="preserve">TM: The testing will not be completed although it does not mean it will not work on the longer term but now given the June 2015 deadline the risk of </w:t>
            </w:r>
            <w:proofErr w:type="gramStart"/>
            <w:r w:rsidRPr="00274712">
              <w:rPr>
                <w:rFonts w:asciiTheme="minorHAnsi" w:hAnsiTheme="minorHAnsi"/>
                <w:color w:val="0070C0"/>
                <w:sz w:val="18"/>
                <w:szCs w:val="18"/>
                <w:lang w:val="en-GB"/>
              </w:rPr>
              <w:t>non</w:t>
            </w:r>
            <w:proofErr w:type="gramEnd"/>
            <w:r w:rsidRPr="00274712">
              <w:rPr>
                <w:rFonts w:asciiTheme="minorHAnsi" w:hAnsiTheme="minorHAnsi"/>
                <w:color w:val="0070C0"/>
                <w:sz w:val="18"/>
                <w:szCs w:val="18"/>
                <w:lang w:val="en-GB"/>
              </w:rPr>
              <w:t xml:space="preserve"> complying is H.</w:t>
            </w:r>
          </w:p>
          <w:p w:rsidR="00E4071C" w:rsidRPr="002C6E1E" w:rsidRDefault="00E4071C" w:rsidP="00E4071C">
            <w:pPr>
              <w:rPr>
                <w:rFonts w:asciiTheme="minorHAnsi" w:hAnsiTheme="minorHAnsi"/>
                <w:sz w:val="18"/>
                <w:szCs w:val="18"/>
                <w:lang w:val="en-GB"/>
              </w:rPr>
            </w:pPr>
            <w:r w:rsidRPr="00274712">
              <w:rPr>
                <w:rFonts w:asciiTheme="minorHAnsi" w:hAnsiTheme="minorHAnsi"/>
                <w:color w:val="0070C0"/>
                <w:sz w:val="18"/>
                <w:szCs w:val="18"/>
                <w:lang w:val="en-GB"/>
              </w:rPr>
              <w:t xml:space="preserve">Funds will be revolving if there is a demand but as of now it is not certain the demand will be there – we are currently gaining </w:t>
            </w:r>
            <w:r w:rsidRPr="00C0074E">
              <w:rPr>
                <w:rFonts w:asciiTheme="minorHAnsi" w:hAnsiTheme="minorHAnsi"/>
                <w:color w:val="0070C0"/>
                <w:sz w:val="18"/>
                <w:szCs w:val="18"/>
                <w:lang w:val="en-GB"/>
              </w:rPr>
              <w:t>traction but</w:t>
            </w:r>
            <w:r w:rsidRPr="00274712">
              <w:rPr>
                <w:rFonts w:asciiTheme="minorHAnsi" w:hAnsiTheme="minorHAnsi"/>
                <w:color w:val="0070C0"/>
                <w:sz w:val="18"/>
                <w:szCs w:val="18"/>
                <w:lang w:val="en-GB"/>
              </w:rPr>
              <w:t xml:space="preserve"> it might take 10 years hence the risk within the timeframe of the </w:t>
            </w:r>
            <w:r w:rsidRPr="00C0074E">
              <w:rPr>
                <w:rFonts w:asciiTheme="minorHAnsi" w:hAnsiTheme="minorHAnsi"/>
                <w:color w:val="0070C0"/>
                <w:sz w:val="18"/>
                <w:szCs w:val="18"/>
                <w:lang w:val="en-GB"/>
              </w:rPr>
              <w:t>project.</w:t>
            </w:r>
            <w:r w:rsidRPr="00274712">
              <w:rPr>
                <w:rFonts w:asciiTheme="minorHAnsi" w:hAnsiTheme="minorHAnsi"/>
                <w:color w:val="0070C0"/>
                <w:sz w:val="18"/>
                <w:szCs w:val="18"/>
                <w:lang w:val="en-GB"/>
              </w:rPr>
              <w:t xml:space="preserve">  It might then just boil down to what we define as testing. Institutionalisation is critical as to show it was not a standalone experiment but something which is likely to be sustainable.&gt;&gt;&gt;do we need to extend the project so that we are certain it will survive post GEF and can we afford an extension.</w:t>
            </w:r>
            <w:r>
              <w:rPr>
                <w:rFonts w:asciiTheme="minorHAnsi" w:hAnsiTheme="minorHAnsi"/>
                <w:color w:val="FF0000"/>
                <w:sz w:val="18"/>
                <w:szCs w:val="18"/>
                <w:lang w:val="en-GB"/>
              </w:rPr>
              <w:t xml:space="preserve"> </w:t>
            </w:r>
            <w:r>
              <w:rPr>
                <w:rStyle w:val="FootnoteReference"/>
                <w:rFonts w:asciiTheme="minorHAnsi" w:hAnsiTheme="minorHAnsi"/>
                <w:color w:val="FF0000"/>
                <w:sz w:val="18"/>
                <w:szCs w:val="18"/>
                <w:lang w:val="en-GB"/>
              </w:rPr>
              <w:footnoteReference w:id="42"/>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Lack of loans repayment can put the PFMs financial </w:t>
            </w:r>
            <w:r w:rsidRPr="002C6E1E">
              <w:rPr>
                <w:rFonts w:asciiTheme="minorHAnsi" w:hAnsiTheme="minorHAnsi"/>
                <w:sz w:val="18"/>
                <w:szCs w:val="18"/>
                <w:lang w:val="en-GB"/>
              </w:rPr>
              <w:lastRenderedPageBreak/>
              <w:t>sustainability at risk.</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424507"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 Legal framework should ensure tariffs are in place</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26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 xml:space="preserve">TM: </w:t>
            </w:r>
            <w:r w:rsidRPr="002C6E1E">
              <w:rPr>
                <w:rFonts w:asciiTheme="minorHAnsi" w:hAnsiTheme="minorHAnsi"/>
                <w:sz w:val="18"/>
                <w:szCs w:val="18"/>
                <w:lang w:val="en-GB"/>
              </w:rPr>
              <w:t>a delay in the implementation of the construction works might affect the timing of the repayment, and they might begin after the project has ended.</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 xml:space="preserve">The numbers and diversity of participating countries in the project may limit (1) the effective and efficient participation and active involvement of stakeholders, and (2) the development of appropriate regional guidelines that respond to different policy, legal and institutional country frameworks.   </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PM: The project is challenged by the question ‘What is in it for me’ posed by Non Pilot countries. Involvement and benefit from Components 2 &amp;3 can help but resources are limited. Leveraging resources from related activities will have to be an approached tried by the project. </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26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Weak institutional capacity in participating countries.</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 This is a real and on-going concern, which already being experienced. The management approach will be based on ‘the contingency theory; that is, it depends on the situation – given resource constraints of the project. The PCG is mindful of the challenge and has instituted monthly VC and generally increased communication to support the PEAs.</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26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26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Potential issues arising from inadequate communication between UNEP and the IDB.</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26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26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27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bl>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tbl>
      <w:tblPr>
        <w:tblW w:w="14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28"/>
        <w:gridCol w:w="1583"/>
        <w:gridCol w:w="1589"/>
        <w:gridCol w:w="1593"/>
        <w:gridCol w:w="355"/>
        <w:gridCol w:w="355"/>
        <w:gridCol w:w="355"/>
        <w:gridCol w:w="356"/>
        <w:gridCol w:w="356"/>
        <w:gridCol w:w="358"/>
        <w:gridCol w:w="2460"/>
        <w:gridCol w:w="365"/>
        <w:gridCol w:w="365"/>
        <w:gridCol w:w="365"/>
        <w:gridCol w:w="365"/>
        <w:gridCol w:w="365"/>
        <w:gridCol w:w="365"/>
      </w:tblGrid>
      <w:tr w:rsidR="00E4071C" w:rsidRPr="002C6E1E" w:rsidTr="00E4071C">
        <w:trPr>
          <w:tblHeader/>
        </w:trPr>
        <w:tc>
          <w:tcPr>
            <w:tcW w:w="2628" w:type="dxa"/>
            <w:shd w:val="clear" w:color="auto" w:fill="D9D9D9"/>
          </w:tcPr>
          <w:p w:rsidR="00E4071C" w:rsidRPr="002C6E1E" w:rsidRDefault="00E4071C" w:rsidP="00E4071C">
            <w:pPr>
              <w:keepNext/>
              <w:rPr>
                <w:rFonts w:asciiTheme="minorHAnsi" w:hAnsiTheme="minorHAnsi"/>
                <w:b/>
                <w:sz w:val="20"/>
                <w:szCs w:val="20"/>
                <w:lang w:val="en-GB"/>
              </w:rPr>
            </w:pPr>
            <w:r w:rsidRPr="002C6E1E">
              <w:rPr>
                <w:rFonts w:asciiTheme="minorHAnsi" w:hAnsiTheme="minorHAnsi"/>
              </w:rPr>
              <w:br w:type="page"/>
            </w:r>
          </w:p>
        </w:tc>
        <w:tc>
          <w:tcPr>
            <w:tcW w:w="1583" w:type="dxa"/>
            <w:shd w:val="clear" w:color="auto" w:fill="D9D9D9"/>
          </w:tcPr>
          <w:p w:rsidR="00E4071C" w:rsidRPr="002C6E1E" w:rsidRDefault="00E4071C" w:rsidP="00E4071C">
            <w:pPr>
              <w:rPr>
                <w:rFonts w:asciiTheme="minorHAnsi" w:hAnsiTheme="minorHAnsi"/>
                <w:b/>
                <w:sz w:val="20"/>
                <w:szCs w:val="20"/>
                <w:lang w:val="en-GB"/>
              </w:rPr>
            </w:pPr>
          </w:p>
        </w:tc>
        <w:tc>
          <w:tcPr>
            <w:tcW w:w="1589" w:type="dxa"/>
            <w:shd w:val="clear" w:color="auto" w:fill="D9D9D9"/>
          </w:tcPr>
          <w:p w:rsidR="00E4071C" w:rsidRPr="002C6E1E" w:rsidRDefault="00E4071C" w:rsidP="00E4071C">
            <w:pPr>
              <w:rPr>
                <w:rFonts w:asciiTheme="minorHAnsi" w:hAnsiTheme="minorHAnsi"/>
                <w:b/>
                <w:sz w:val="20"/>
                <w:szCs w:val="20"/>
                <w:lang w:val="en-GB"/>
              </w:rPr>
            </w:pPr>
          </w:p>
        </w:tc>
        <w:tc>
          <w:tcPr>
            <w:tcW w:w="1593" w:type="dxa"/>
            <w:tcBorders>
              <w:right w:val="single" w:sz="12" w:space="0" w:color="auto"/>
            </w:tcBorders>
            <w:shd w:val="clear" w:color="auto" w:fill="D9D9D9"/>
          </w:tcPr>
          <w:p w:rsidR="00E4071C" w:rsidRPr="002C6E1E" w:rsidRDefault="00E4071C" w:rsidP="00E4071C">
            <w:pPr>
              <w:rPr>
                <w:rFonts w:asciiTheme="minorHAnsi" w:hAnsiTheme="minorHAnsi"/>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Project Manager Rating</w:t>
            </w:r>
          </w:p>
        </w:tc>
        <w:tc>
          <w:tcPr>
            <w:tcW w:w="2460" w:type="dxa"/>
            <w:tcBorders>
              <w:top w:val="single" w:sz="4" w:space="0" w:color="auto"/>
              <w:left w:val="single" w:sz="12" w:space="0" w:color="auto"/>
              <w:bottom w:val="single" w:sz="4" w:space="0" w:color="auto"/>
              <w:right w:val="single" w:sz="12" w:space="0" w:color="auto"/>
            </w:tcBorders>
            <w:shd w:val="clear" w:color="auto" w:fill="D9D9D9"/>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rsidR="00E4071C" w:rsidRPr="002C6E1E" w:rsidRDefault="00E4071C" w:rsidP="00E4071C">
            <w:pPr>
              <w:jc w:val="center"/>
              <w:rPr>
                <w:rFonts w:asciiTheme="minorHAnsi" w:hAnsiTheme="minorHAnsi"/>
                <w:b/>
                <w:color w:val="FF0000"/>
                <w:sz w:val="20"/>
                <w:szCs w:val="20"/>
                <w:lang w:val="en-GB"/>
              </w:rPr>
            </w:pPr>
            <w:r w:rsidRPr="002C6E1E">
              <w:rPr>
                <w:rFonts w:asciiTheme="minorHAnsi" w:hAnsiTheme="minorHAnsi"/>
                <w:b/>
                <w:color w:val="FF0000"/>
                <w:sz w:val="20"/>
                <w:szCs w:val="20"/>
                <w:lang w:val="en-GB"/>
              </w:rPr>
              <w:t>Task Manager/Team Leader Rating</w:t>
            </w:r>
          </w:p>
        </w:tc>
      </w:tr>
      <w:tr w:rsidR="00E4071C" w:rsidRPr="002C6E1E" w:rsidTr="00E4071C">
        <w:trPr>
          <w:cantSplit/>
          <w:trHeight w:val="1557"/>
          <w:tblHeader/>
        </w:trPr>
        <w:tc>
          <w:tcPr>
            <w:tcW w:w="2628" w:type="dxa"/>
            <w:tcBorders>
              <w:bottom w:val="single" w:sz="4" w:space="0" w:color="auto"/>
            </w:tcBorders>
            <w:shd w:val="clear" w:color="auto" w:fill="F3F3F3"/>
          </w:tcPr>
          <w:p w:rsidR="00E4071C" w:rsidRPr="002C6E1E" w:rsidRDefault="00E4071C" w:rsidP="00E4071C">
            <w:pPr>
              <w:keepNext/>
              <w:jc w:val="center"/>
              <w:rPr>
                <w:rFonts w:asciiTheme="minorHAnsi" w:hAnsiTheme="minorHAnsi"/>
                <w:b/>
                <w:sz w:val="20"/>
                <w:szCs w:val="20"/>
                <w:lang w:val="en-GB"/>
              </w:rPr>
            </w:pPr>
            <w:r w:rsidRPr="002C6E1E">
              <w:rPr>
                <w:rFonts w:asciiTheme="minorHAnsi" w:hAnsiTheme="minorHAnsi"/>
                <w:b/>
                <w:sz w:val="20"/>
                <w:szCs w:val="20"/>
                <w:lang w:val="en-GB"/>
              </w:rPr>
              <w:t>Risk Factor</w:t>
            </w:r>
          </w:p>
        </w:tc>
        <w:tc>
          <w:tcPr>
            <w:tcW w:w="1583" w:type="dxa"/>
            <w:tcBorders>
              <w:bottom w:val="single" w:sz="4" w:space="0" w:color="auto"/>
            </w:tcBorders>
            <w:shd w:val="clear" w:color="auto" w:fill="F3F3F3"/>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Indicator of Low Risk</w:t>
            </w:r>
          </w:p>
        </w:tc>
        <w:tc>
          <w:tcPr>
            <w:tcW w:w="1589" w:type="dxa"/>
            <w:tcBorders>
              <w:bottom w:val="single" w:sz="4" w:space="0" w:color="auto"/>
            </w:tcBorders>
            <w:shd w:val="clear" w:color="auto" w:fill="F3F3F3"/>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Indicator of Medium Risk</w:t>
            </w:r>
          </w:p>
        </w:tc>
        <w:tc>
          <w:tcPr>
            <w:tcW w:w="1593" w:type="dxa"/>
            <w:tcBorders>
              <w:bottom w:val="single" w:sz="4" w:space="0" w:color="auto"/>
              <w:right w:val="single" w:sz="12" w:space="0" w:color="auto"/>
            </w:tcBorders>
            <w:shd w:val="clear" w:color="auto" w:fill="F3F3F3"/>
          </w:tcPr>
          <w:p w:rsidR="00E4071C" w:rsidRPr="002C6E1E" w:rsidRDefault="00E4071C" w:rsidP="00E4071C">
            <w:pPr>
              <w:jc w:val="center"/>
              <w:rPr>
                <w:rFonts w:asciiTheme="minorHAnsi" w:hAnsiTheme="minorHAnsi"/>
                <w:b/>
                <w:sz w:val="20"/>
                <w:szCs w:val="20"/>
                <w:lang w:val="en-GB"/>
              </w:rPr>
            </w:pPr>
            <w:r w:rsidRPr="002C6E1E">
              <w:rPr>
                <w:rFonts w:asciiTheme="minorHAnsi" w:hAnsiTheme="minorHAnsi"/>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sz w:val="16"/>
                <w:szCs w:val="16"/>
                <w:lang w:val="en-GB"/>
              </w:rPr>
            </w:pPr>
            <w:r w:rsidRPr="002C6E1E">
              <w:rPr>
                <w:rFonts w:asciiTheme="minorHAnsi" w:hAnsiTheme="minorHAnsi"/>
                <w:sz w:val="16"/>
                <w:szCs w:val="16"/>
                <w:lang w:val="en-GB"/>
              </w:rPr>
              <w:t>To be determined</w:t>
            </w:r>
          </w:p>
        </w:tc>
        <w:tc>
          <w:tcPr>
            <w:tcW w:w="2460" w:type="dxa"/>
            <w:tcBorders>
              <w:top w:val="single" w:sz="4" w:space="0" w:color="auto"/>
              <w:left w:val="single" w:sz="12" w:space="0" w:color="auto"/>
              <w:bottom w:val="single" w:sz="4" w:space="0" w:color="auto"/>
              <w:right w:val="single" w:sz="12" w:space="0" w:color="auto"/>
            </w:tcBorders>
            <w:shd w:val="clear" w:color="auto" w:fill="F3F3F3"/>
          </w:tcPr>
          <w:p w:rsidR="00E4071C" w:rsidRPr="002C6E1E" w:rsidRDefault="00E4071C" w:rsidP="00E4071C">
            <w:pPr>
              <w:rPr>
                <w:rFonts w:asciiTheme="minorHAnsi" w:hAnsiTheme="minorHAnsi"/>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rsidR="00E4071C" w:rsidRPr="002C6E1E" w:rsidRDefault="00E4071C" w:rsidP="00E4071C">
            <w:pPr>
              <w:ind w:left="113" w:right="113"/>
              <w:rPr>
                <w:rFonts w:asciiTheme="minorHAnsi" w:hAnsiTheme="minorHAnsi"/>
                <w:color w:val="FF0000"/>
                <w:sz w:val="16"/>
                <w:szCs w:val="16"/>
                <w:lang w:val="en-GB"/>
              </w:rPr>
            </w:pPr>
            <w:r w:rsidRPr="002C6E1E">
              <w:rPr>
                <w:rFonts w:asciiTheme="minorHAnsi" w:hAnsiTheme="minorHAnsi"/>
                <w:color w:val="FF0000"/>
                <w:sz w:val="16"/>
                <w:szCs w:val="16"/>
                <w:lang w:val="en-GB"/>
              </w:rPr>
              <w:t>To be determined</w:t>
            </w:r>
          </w:p>
        </w:tc>
      </w:tr>
      <w:tr w:rsidR="00E4071C" w:rsidRPr="002C6E1E" w:rsidTr="00E4071C">
        <w:tblPrEx>
          <w:tblBorders>
            <w:right w:val="single" w:sz="12" w:space="0" w:color="auto"/>
            <w:insideH w:val="none" w:sz="0" w:space="0" w:color="auto"/>
            <w:insideV w:val="none" w:sz="0" w:space="0" w:color="auto"/>
          </w:tblBorders>
        </w:tblPrEx>
        <w:trPr>
          <w:cantSplit/>
          <w:trHeight w:val="300"/>
          <w:tblHeader/>
        </w:trPr>
        <w:tc>
          <w:tcPr>
            <w:tcW w:w="14178" w:type="dxa"/>
            <w:gridSpan w:val="17"/>
            <w:tcBorders>
              <w:top w:val="single" w:sz="4" w:space="0" w:color="auto"/>
              <w:bottom w:val="single" w:sz="4" w:space="0" w:color="auto"/>
              <w:right w:val="single" w:sz="4" w:space="0" w:color="auto"/>
            </w:tcBorders>
            <w:vAlign w:val="center"/>
          </w:tcPr>
          <w:p w:rsidR="00E4071C" w:rsidRPr="002C6E1E" w:rsidRDefault="00E4071C" w:rsidP="00E4071C">
            <w:pPr>
              <w:ind w:left="113" w:right="113"/>
              <w:jc w:val="center"/>
              <w:rPr>
                <w:rFonts w:asciiTheme="minorHAnsi" w:hAnsiTheme="minorHAnsi"/>
                <w:b/>
                <w:sz w:val="20"/>
                <w:szCs w:val="20"/>
                <w:lang w:val="en-GB"/>
              </w:rPr>
            </w:pPr>
            <w:r w:rsidRPr="002C6E1E">
              <w:rPr>
                <w:rFonts w:asciiTheme="minorHAnsi" w:hAnsiTheme="minorHAnsi"/>
                <w:b/>
                <w:sz w:val="20"/>
                <w:szCs w:val="20"/>
                <w:lang w:val="en-GB"/>
              </w:rPr>
              <w:t>EXTERNAL RISK</w:t>
            </w:r>
          </w:p>
        </w:tc>
      </w:tr>
      <w:tr w:rsidR="00E4071C" w:rsidRPr="002C6E1E" w:rsidTr="00E4071C">
        <w:trPr>
          <w:cantSplit/>
          <w:trHeight w:val="300"/>
          <w:tblHeader/>
        </w:trPr>
        <w:tc>
          <w:tcPr>
            <w:tcW w:w="14178" w:type="dxa"/>
            <w:gridSpan w:val="17"/>
            <w:tcBorders>
              <w:bottom w:val="single" w:sz="4" w:space="0" w:color="auto"/>
              <w:right w:val="single" w:sz="4" w:space="0" w:color="auto"/>
            </w:tcBorders>
            <w:shd w:val="clear" w:color="auto" w:fill="E0E0E0"/>
            <w:vAlign w:val="center"/>
          </w:tcPr>
          <w:p w:rsidR="00E4071C" w:rsidRPr="002C6E1E" w:rsidRDefault="00E4071C" w:rsidP="00E4071C">
            <w:pPr>
              <w:ind w:left="113" w:right="113"/>
              <w:rPr>
                <w:rFonts w:asciiTheme="minorHAnsi" w:hAnsiTheme="minorHAnsi"/>
                <w:b/>
                <w:sz w:val="20"/>
                <w:szCs w:val="20"/>
                <w:lang w:val="en-GB"/>
              </w:rPr>
            </w:pPr>
            <w:r w:rsidRPr="002C6E1E">
              <w:rPr>
                <w:rFonts w:asciiTheme="minorHAnsi" w:hAnsiTheme="minorHAnsi"/>
                <w:b/>
                <w:sz w:val="20"/>
                <w:szCs w:val="20"/>
                <w:lang w:val="en-GB"/>
              </w:rPr>
              <w:t>Project context</w:t>
            </w:r>
          </w:p>
        </w:tc>
      </w:tr>
      <w:tr w:rsidR="00E4071C" w:rsidRPr="002C6E1E" w:rsidTr="00E4071C">
        <w:trPr>
          <w:cantSplit/>
          <w:trHeight w:val="622"/>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Political stability</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Political context is stable and safe</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Political context is unstable but predictable and not a threat to project implementation</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Very disruptive and volatile</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PM: Elections in three of four pilot countries have already delayed project and the ability of some governments to make decisions or implement decisions already made. </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622"/>
        </w:trPr>
        <w:tc>
          <w:tcPr>
            <w:tcW w:w="262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622"/>
        </w:trPr>
        <w:tc>
          <w:tcPr>
            <w:tcW w:w="2628" w:type="dxa"/>
            <w:vMerge w:val="restart"/>
          </w:tcPr>
          <w:p w:rsidR="00E4071C" w:rsidRPr="00DA1A10" w:rsidRDefault="00E4071C" w:rsidP="00E4071C">
            <w:pPr>
              <w:rPr>
                <w:rFonts w:asciiTheme="minorHAnsi" w:hAnsiTheme="minorHAnsi"/>
                <w:color w:val="5F497A" w:themeColor="accent4" w:themeShade="BF"/>
                <w:sz w:val="18"/>
                <w:szCs w:val="18"/>
                <w:lang w:val="en-GB"/>
              </w:rPr>
            </w:pPr>
            <w:r w:rsidRPr="00DA1A10">
              <w:rPr>
                <w:rFonts w:asciiTheme="minorHAnsi" w:hAnsiTheme="minorHAnsi"/>
                <w:color w:val="5F497A" w:themeColor="accent4" w:themeShade="BF"/>
                <w:sz w:val="18"/>
                <w:szCs w:val="18"/>
                <w:lang w:val="en-GB"/>
              </w:rPr>
              <w:t>Environmental conditions</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area is not affected by severe weather events or major environmental stress factors</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area is subject to more or less predictable disasters or changes</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Project area has very harsh environmental conditions</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384092"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PM: </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622"/>
        </w:trPr>
        <w:tc>
          <w:tcPr>
            <w:tcW w:w="262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 xml:space="preserve">TM: </w:t>
            </w:r>
            <w:r w:rsidRPr="002C6E1E">
              <w:rPr>
                <w:rFonts w:asciiTheme="minorHAnsi" w:hAnsiTheme="minorHAnsi"/>
                <w:sz w:val="18"/>
                <w:szCs w:val="18"/>
                <w:lang w:val="en-GB"/>
              </w:rPr>
              <w:t>The beneficiary countries are in a region with a lot of hurricanes</w:t>
            </w:r>
            <w:r>
              <w:rPr>
                <w:rFonts w:asciiTheme="minorHAnsi" w:hAnsiTheme="minorHAnsi"/>
                <w:sz w:val="18"/>
                <w:szCs w:val="18"/>
                <w:lang w:val="en-GB"/>
              </w:rPr>
              <w:t>.</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933"/>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Social, cultural and economic factors</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There are no evident social, cultural and/or economic issues </w:t>
            </w:r>
            <w:r w:rsidRPr="002C6E1E">
              <w:rPr>
                <w:rFonts w:asciiTheme="minorHAnsi" w:hAnsiTheme="minorHAnsi"/>
                <w:sz w:val="18"/>
                <w:szCs w:val="18"/>
                <w:lang w:val="en-GB"/>
              </w:rPr>
              <w:lastRenderedPageBreak/>
              <w:t>that may affect project performance and results</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 xml:space="preserve">Social or economic issues or changes pose challenges to project </w:t>
            </w:r>
            <w:r w:rsidRPr="002C6E1E">
              <w:rPr>
                <w:rFonts w:asciiTheme="minorHAnsi" w:hAnsiTheme="minorHAnsi"/>
                <w:sz w:val="18"/>
                <w:szCs w:val="18"/>
                <w:lang w:val="en-GB"/>
              </w:rPr>
              <w:lastRenderedPageBreak/>
              <w:t>implementation but mitigation strategies have been developed</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 xml:space="preserve">Project is highly sensitive to economic fluctuations, to </w:t>
            </w:r>
            <w:r w:rsidRPr="002C6E1E">
              <w:rPr>
                <w:rFonts w:asciiTheme="minorHAnsi" w:hAnsiTheme="minorHAnsi"/>
                <w:sz w:val="18"/>
                <w:szCs w:val="18"/>
                <w:lang w:val="en-GB"/>
              </w:rPr>
              <w:lastRenderedPageBreak/>
              <w:t>social issues or cultural barriers</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424507"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933"/>
        </w:trPr>
        <w:tc>
          <w:tcPr>
            <w:tcW w:w="262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5"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6" w:type="dxa"/>
            <w:vMerge/>
          </w:tcPr>
          <w:p w:rsidR="00E4071C" w:rsidRPr="002C6E1E" w:rsidRDefault="00E4071C" w:rsidP="00E4071C">
            <w:pPr>
              <w:rPr>
                <w:rFonts w:asciiTheme="minorHAnsi" w:hAnsiTheme="minorHAnsi"/>
                <w:sz w:val="32"/>
                <w:szCs w:val="32"/>
                <w:lang w:val="en-GB"/>
              </w:rPr>
            </w:pPr>
          </w:p>
        </w:tc>
        <w:tc>
          <w:tcPr>
            <w:tcW w:w="358" w:type="dxa"/>
            <w:vMerge/>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 xml:space="preserve">TM: </w:t>
            </w:r>
            <w:r w:rsidRPr="002C6E1E">
              <w:rPr>
                <w:rFonts w:asciiTheme="minorHAnsi" w:hAnsiTheme="minorHAnsi"/>
                <w:sz w:val="18"/>
                <w:szCs w:val="18"/>
                <w:lang w:val="en-GB"/>
              </w:rPr>
              <w:t>Each of the projects financed through the PFM are affected by social issues</w:t>
            </w:r>
            <w:r>
              <w:rPr>
                <w:rFonts w:asciiTheme="minorHAnsi" w:hAnsiTheme="minorHAnsi"/>
                <w:sz w:val="18"/>
                <w:szCs w:val="18"/>
                <w:lang w:val="en-GB"/>
              </w:rPr>
              <w:t>.</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726"/>
        </w:trPr>
        <w:tc>
          <w:tcPr>
            <w:tcW w:w="2628" w:type="dxa"/>
            <w:vMerge w:val="restart"/>
          </w:tcPr>
          <w:p w:rsidR="00E4071C" w:rsidRPr="00384092" w:rsidRDefault="00E4071C" w:rsidP="00E4071C">
            <w:pPr>
              <w:rPr>
                <w:rFonts w:asciiTheme="minorHAnsi" w:hAnsiTheme="minorHAnsi"/>
                <w:sz w:val="18"/>
                <w:szCs w:val="18"/>
                <w:lang w:val="en-GB"/>
              </w:rPr>
            </w:pPr>
            <w:r w:rsidRPr="00384092">
              <w:rPr>
                <w:rFonts w:asciiTheme="minorHAnsi" w:hAnsiTheme="minorHAnsi"/>
                <w:sz w:val="18"/>
                <w:szCs w:val="18"/>
                <w:lang w:val="en-GB"/>
              </w:rPr>
              <w:lastRenderedPageBreak/>
              <w:t>Capacity issues</w:t>
            </w:r>
          </w:p>
        </w:tc>
        <w:tc>
          <w:tcPr>
            <w:tcW w:w="158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Sound technical and managerial capacity of institutions and other project partners </w:t>
            </w:r>
          </w:p>
        </w:tc>
        <w:tc>
          <w:tcPr>
            <w:tcW w:w="1589"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Weaknesses exist but have been identified and actions is taken to build the necessary capacity</w:t>
            </w:r>
          </w:p>
        </w:tc>
        <w:tc>
          <w:tcPr>
            <w:tcW w:w="1593"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Capacity is very low at all levels and partners require constant support and technical assistance</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384092"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cs="Arial"/>
                <w:sz w:val="18"/>
                <w:szCs w:val="18"/>
                <w:lang w:val="en-GB"/>
              </w:rPr>
            </w:pPr>
            <w:r w:rsidRPr="002C6E1E">
              <w:rPr>
                <w:rFonts w:asciiTheme="minorHAnsi" w:hAnsiTheme="minorHAnsi" w:cs="Arial"/>
                <w:sz w:val="18"/>
                <w:szCs w:val="18"/>
                <w:lang w:val="en-GB"/>
              </w:rPr>
              <w:t>PM:</w:t>
            </w:r>
            <w:r w:rsidRPr="002C6E1E">
              <w:rPr>
                <w:rFonts w:asciiTheme="minorHAnsi" w:hAnsiTheme="minorHAnsi" w:cs="Arial"/>
                <w:sz w:val="18"/>
                <w:szCs w:val="18"/>
              </w:rPr>
              <w:t xml:space="preserve"> There will be a need to access capability of project partners wherever possible. </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726"/>
        </w:trPr>
        <w:tc>
          <w:tcPr>
            <w:tcW w:w="2628" w:type="dxa"/>
            <w:vMerge/>
          </w:tcPr>
          <w:p w:rsidR="00E4071C" w:rsidRPr="002C6E1E" w:rsidRDefault="00E4071C" w:rsidP="00E4071C">
            <w:pPr>
              <w:rPr>
                <w:rFonts w:asciiTheme="minorHAnsi" w:hAnsiTheme="minorHAnsi"/>
                <w:sz w:val="18"/>
                <w:szCs w:val="18"/>
                <w:lang w:val="en-GB"/>
              </w:rPr>
            </w:pPr>
          </w:p>
        </w:tc>
        <w:tc>
          <w:tcPr>
            <w:tcW w:w="1583" w:type="dxa"/>
            <w:vMerge/>
          </w:tcPr>
          <w:p w:rsidR="00E4071C" w:rsidRPr="002C6E1E" w:rsidRDefault="00E4071C" w:rsidP="00E4071C">
            <w:pPr>
              <w:rPr>
                <w:rFonts w:asciiTheme="minorHAnsi" w:hAnsiTheme="minorHAnsi"/>
                <w:sz w:val="18"/>
                <w:szCs w:val="18"/>
                <w:lang w:val="en-GB"/>
              </w:rPr>
            </w:pPr>
          </w:p>
        </w:tc>
        <w:tc>
          <w:tcPr>
            <w:tcW w:w="1589" w:type="dxa"/>
            <w:vMerge/>
          </w:tcPr>
          <w:p w:rsidR="00E4071C" w:rsidRPr="002C6E1E" w:rsidRDefault="00E4071C" w:rsidP="00E4071C">
            <w:pPr>
              <w:rPr>
                <w:rFonts w:asciiTheme="minorHAnsi" w:hAnsiTheme="minorHAnsi"/>
                <w:sz w:val="18"/>
                <w:szCs w:val="18"/>
                <w:lang w:val="en-GB"/>
              </w:rPr>
            </w:pPr>
          </w:p>
        </w:tc>
        <w:tc>
          <w:tcPr>
            <w:tcW w:w="1593"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5" w:type="dxa"/>
            <w:vMerge/>
          </w:tcPr>
          <w:p w:rsidR="00E4071C" w:rsidRPr="002C6E1E" w:rsidRDefault="00E4071C" w:rsidP="00E4071C">
            <w:pPr>
              <w:rPr>
                <w:rFonts w:asciiTheme="minorHAnsi" w:hAnsiTheme="minorHAnsi"/>
                <w:sz w:val="18"/>
                <w:szCs w:val="18"/>
                <w:lang w:val="en-GB"/>
              </w:rPr>
            </w:pPr>
          </w:p>
        </w:tc>
        <w:tc>
          <w:tcPr>
            <w:tcW w:w="356" w:type="dxa"/>
            <w:vMerge/>
          </w:tcPr>
          <w:p w:rsidR="00E4071C" w:rsidRPr="002C6E1E" w:rsidRDefault="00E4071C" w:rsidP="00E4071C">
            <w:pPr>
              <w:rPr>
                <w:rFonts w:asciiTheme="minorHAnsi" w:hAnsiTheme="minorHAnsi"/>
                <w:sz w:val="18"/>
                <w:szCs w:val="18"/>
                <w:lang w:val="en-GB"/>
              </w:rPr>
            </w:pPr>
          </w:p>
        </w:tc>
        <w:tc>
          <w:tcPr>
            <w:tcW w:w="356" w:type="dxa"/>
            <w:vMerge/>
          </w:tcPr>
          <w:p w:rsidR="00E4071C" w:rsidRPr="002C6E1E" w:rsidRDefault="00E4071C" w:rsidP="00E4071C">
            <w:pPr>
              <w:rPr>
                <w:rFonts w:asciiTheme="minorHAnsi" w:hAnsiTheme="minorHAnsi"/>
                <w:sz w:val="18"/>
                <w:szCs w:val="18"/>
                <w:lang w:val="en-GB"/>
              </w:rPr>
            </w:pPr>
          </w:p>
        </w:tc>
        <w:tc>
          <w:tcPr>
            <w:tcW w:w="358" w:type="dxa"/>
            <w:vMerge/>
          </w:tcPr>
          <w:p w:rsidR="00E4071C" w:rsidRPr="002C6E1E" w:rsidRDefault="00E4071C" w:rsidP="00E4071C">
            <w:pPr>
              <w:rPr>
                <w:rFonts w:asciiTheme="minorHAnsi" w:hAnsiTheme="minorHAnsi"/>
                <w:sz w:val="18"/>
                <w:szCs w:val="18"/>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c>
          <w:tcPr>
            <w:tcW w:w="2628"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Limited political will of participating governments to push the implementation of the necessary pollution reduction measures at both national and local levels.</w:t>
            </w:r>
          </w:p>
        </w:tc>
        <w:tc>
          <w:tcPr>
            <w:tcW w:w="1583" w:type="dxa"/>
          </w:tcPr>
          <w:p w:rsidR="00E4071C" w:rsidRPr="002C6E1E" w:rsidRDefault="00E4071C" w:rsidP="00E4071C">
            <w:pPr>
              <w:rPr>
                <w:rFonts w:asciiTheme="minorHAnsi" w:hAnsiTheme="minorHAnsi"/>
                <w:sz w:val="18"/>
                <w:szCs w:val="18"/>
                <w:lang w:val="en-GB"/>
              </w:rPr>
            </w:pPr>
          </w:p>
        </w:tc>
        <w:tc>
          <w:tcPr>
            <w:tcW w:w="1589" w:type="dxa"/>
          </w:tcPr>
          <w:p w:rsidR="00E4071C" w:rsidRPr="002C6E1E" w:rsidRDefault="00E4071C" w:rsidP="00E4071C">
            <w:pPr>
              <w:rPr>
                <w:rFonts w:asciiTheme="minorHAnsi" w:hAnsiTheme="minorHAnsi"/>
                <w:sz w:val="18"/>
                <w:szCs w:val="18"/>
                <w:lang w:val="en-GB"/>
              </w:rPr>
            </w:pPr>
          </w:p>
        </w:tc>
        <w:tc>
          <w:tcPr>
            <w:tcW w:w="1593" w:type="dxa"/>
          </w:tcPr>
          <w:p w:rsidR="00E4071C" w:rsidRPr="002C6E1E" w:rsidRDefault="00E4071C" w:rsidP="00E4071C">
            <w:pPr>
              <w:rPr>
                <w:rFonts w:asciiTheme="minorHAnsi" w:hAnsiTheme="minorHAnsi"/>
                <w:sz w:val="18"/>
                <w:szCs w:val="18"/>
                <w:lang w:val="en-GB"/>
              </w:rPr>
            </w:pPr>
          </w:p>
        </w:tc>
        <w:tc>
          <w:tcPr>
            <w:tcW w:w="355" w:type="dxa"/>
          </w:tcPr>
          <w:p w:rsidR="00E4071C" w:rsidRPr="002C6E1E" w:rsidRDefault="00E4071C" w:rsidP="00E4071C">
            <w:pPr>
              <w:rPr>
                <w:rFonts w:asciiTheme="minorHAnsi" w:hAnsiTheme="minorHAnsi"/>
                <w:sz w:val="32"/>
                <w:szCs w:val="32"/>
                <w:lang w:val="en-GB"/>
              </w:rPr>
            </w:pPr>
          </w:p>
        </w:tc>
        <w:tc>
          <w:tcPr>
            <w:tcW w:w="355" w:type="dxa"/>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tcPr>
          <w:p w:rsidR="00E4071C" w:rsidRPr="002C6E1E" w:rsidRDefault="00E4071C" w:rsidP="00E4071C">
            <w:pPr>
              <w:rPr>
                <w:rFonts w:asciiTheme="minorHAnsi" w:hAnsiTheme="minorHAnsi"/>
                <w:sz w:val="32"/>
                <w:szCs w:val="32"/>
                <w:lang w:val="en-GB"/>
              </w:rPr>
            </w:pPr>
          </w:p>
        </w:tc>
        <w:tc>
          <w:tcPr>
            <w:tcW w:w="356" w:type="dxa"/>
          </w:tcPr>
          <w:p w:rsidR="00E4071C" w:rsidRPr="002C6E1E" w:rsidRDefault="00E4071C" w:rsidP="00E4071C">
            <w:pPr>
              <w:rPr>
                <w:rFonts w:asciiTheme="minorHAnsi" w:hAnsiTheme="minorHAnsi"/>
                <w:sz w:val="32"/>
                <w:szCs w:val="32"/>
                <w:lang w:val="en-GB"/>
              </w:rPr>
            </w:pPr>
          </w:p>
        </w:tc>
        <w:tc>
          <w:tcPr>
            <w:tcW w:w="356" w:type="dxa"/>
          </w:tcPr>
          <w:p w:rsidR="00E4071C" w:rsidRPr="002C6E1E" w:rsidRDefault="00E4071C" w:rsidP="00E4071C">
            <w:pPr>
              <w:rPr>
                <w:rFonts w:asciiTheme="minorHAnsi" w:hAnsiTheme="minorHAnsi"/>
                <w:sz w:val="32"/>
                <w:szCs w:val="32"/>
                <w:lang w:val="en-GB"/>
              </w:rPr>
            </w:pPr>
          </w:p>
        </w:tc>
        <w:tc>
          <w:tcPr>
            <w:tcW w:w="358" w:type="dxa"/>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p>
        </w:tc>
        <w:tc>
          <w:tcPr>
            <w:tcW w:w="365" w:type="dxa"/>
          </w:tcPr>
          <w:p w:rsidR="00E4071C" w:rsidRPr="002C6E1E" w:rsidRDefault="00E4071C" w:rsidP="00E4071C">
            <w:pPr>
              <w:rPr>
                <w:rFonts w:asciiTheme="minorHAnsi" w:hAnsiTheme="minorHAnsi"/>
                <w:sz w:val="18"/>
                <w:szCs w:val="18"/>
                <w:lang w:val="en-GB"/>
              </w:rPr>
            </w:pPr>
          </w:p>
        </w:tc>
        <w:tc>
          <w:tcPr>
            <w:tcW w:w="365"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tcPr>
          <w:p w:rsidR="00E4071C" w:rsidRPr="002C6E1E" w:rsidRDefault="00E4071C" w:rsidP="00E4071C">
            <w:pPr>
              <w:rPr>
                <w:rFonts w:asciiTheme="minorHAnsi" w:hAnsiTheme="minorHAnsi"/>
                <w:sz w:val="18"/>
                <w:szCs w:val="18"/>
                <w:lang w:val="en-GB"/>
              </w:rPr>
            </w:pPr>
          </w:p>
        </w:tc>
        <w:tc>
          <w:tcPr>
            <w:tcW w:w="365" w:type="dxa"/>
          </w:tcPr>
          <w:p w:rsidR="00E4071C" w:rsidRPr="002C6E1E" w:rsidRDefault="00E4071C" w:rsidP="00E4071C">
            <w:pPr>
              <w:rPr>
                <w:rFonts w:asciiTheme="minorHAnsi" w:hAnsiTheme="minorHAnsi"/>
                <w:sz w:val="18"/>
                <w:szCs w:val="18"/>
                <w:lang w:val="en-GB"/>
              </w:rPr>
            </w:pPr>
          </w:p>
        </w:tc>
        <w:tc>
          <w:tcPr>
            <w:tcW w:w="365" w:type="dxa"/>
          </w:tcPr>
          <w:p w:rsidR="00E4071C" w:rsidRPr="002C6E1E" w:rsidRDefault="00E4071C" w:rsidP="00E4071C">
            <w:pPr>
              <w:rPr>
                <w:rFonts w:asciiTheme="minorHAnsi" w:hAnsiTheme="minorHAnsi"/>
                <w:sz w:val="18"/>
                <w:szCs w:val="18"/>
                <w:lang w:val="en-GB"/>
              </w:rPr>
            </w:pPr>
          </w:p>
        </w:tc>
        <w:tc>
          <w:tcPr>
            <w:tcW w:w="365" w:type="dxa"/>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Domestic wastewater </w:t>
            </w:r>
            <w:r w:rsidRPr="002C6E1E">
              <w:rPr>
                <w:rFonts w:asciiTheme="minorHAnsi" w:hAnsiTheme="minorHAnsi"/>
                <w:sz w:val="18"/>
                <w:szCs w:val="18"/>
                <w:lang w:val="en-GB"/>
              </w:rPr>
              <w:lastRenderedPageBreak/>
              <w:t>management is not a priority shared by all stakeholders in the region. In fact wastewater treatment is often outranked by water supply and wastewater collection and hence there is a low environmental consciousness as it related to wastewater management. Therefore there is a risk that this will limit consensus-building on regional principles for wastewater management.</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Inputs from the national governments required for the regional and national databases are not provided in a timely manner.</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32"/>
                <w:szCs w:val="32"/>
                <w:lang w:val="en-GB"/>
              </w:rPr>
              <w:t>×</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Cultural resistance to accept new wastewater management measures.</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424507" w:rsidP="00E4071C">
            <w:pPr>
              <w:rPr>
                <w:rFonts w:asciiTheme="minorHAnsi" w:hAnsiTheme="minorHAnsi"/>
                <w:sz w:val="32"/>
                <w:szCs w:val="32"/>
                <w:lang w:val="en-GB"/>
              </w:rPr>
            </w:pPr>
            <w:r>
              <w:rPr>
                <w:rFonts w:asciiTheme="minorHAnsi" w:hAnsiTheme="minorHAnsi"/>
                <w:sz w:val="32"/>
                <w:szCs w:val="32"/>
                <w:lang w:val="en-GB"/>
              </w:rPr>
              <w:t>x</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p w:rsidR="00E4071C" w:rsidRPr="002C6E1E" w:rsidRDefault="00E4071C" w:rsidP="00311826">
            <w:pPr>
              <w:rPr>
                <w:rFonts w:asciiTheme="minorHAnsi" w:hAnsiTheme="minorHAnsi"/>
                <w:sz w:val="18"/>
                <w:szCs w:val="18"/>
                <w:lang w:val="en-GB"/>
              </w:rPr>
            </w:pPr>
            <w:r>
              <w:rPr>
                <w:rFonts w:asciiTheme="minorHAnsi" w:hAnsiTheme="minorHAnsi"/>
                <w:sz w:val="18"/>
                <w:szCs w:val="18"/>
                <w:lang w:val="en-GB"/>
              </w:rPr>
              <w:t>Re</w:t>
            </w:r>
            <w:r w:rsidR="00311826">
              <w:rPr>
                <w:rFonts w:asciiTheme="minorHAnsi" w:hAnsiTheme="minorHAnsi"/>
                <w:sz w:val="18"/>
                <w:szCs w:val="18"/>
                <w:lang w:val="en-GB"/>
              </w:rPr>
              <w:t>luctance</w:t>
            </w:r>
            <w:r>
              <w:rPr>
                <w:rFonts w:asciiTheme="minorHAnsi" w:hAnsiTheme="minorHAnsi"/>
                <w:sz w:val="18"/>
                <w:szCs w:val="18"/>
                <w:lang w:val="en-GB"/>
              </w:rPr>
              <w:t xml:space="preserve"> from Private</w:t>
            </w:r>
            <w:r w:rsidR="00311826">
              <w:rPr>
                <w:rFonts w:asciiTheme="minorHAnsi" w:hAnsiTheme="minorHAnsi"/>
                <w:sz w:val="18"/>
                <w:szCs w:val="18"/>
                <w:lang w:val="en-GB"/>
              </w:rPr>
              <w:t xml:space="preserve"> Sector C</w:t>
            </w:r>
            <w:r>
              <w:rPr>
                <w:rFonts w:asciiTheme="minorHAnsi" w:hAnsiTheme="minorHAnsi"/>
                <w:sz w:val="18"/>
                <w:szCs w:val="18"/>
                <w:lang w:val="en-GB"/>
              </w:rPr>
              <w:t>ompanies in Guyana to request loan for the construction of WWTP</w:t>
            </w:r>
            <w:r w:rsidR="00311826">
              <w:rPr>
                <w:rFonts w:asciiTheme="minorHAnsi" w:hAnsiTheme="minorHAnsi"/>
                <w:sz w:val="18"/>
                <w:szCs w:val="18"/>
                <w:lang w:val="en-GB"/>
              </w:rPr>
              <w:t>´s</w:t>
            </w:r>
            <w:r>
              <w:rPr>
                <w:rFonts w:asciiTheme="minorHAnsi" w:hAnsiTheme="minorHAnsi"/>
                <w:sz w:val="18"/>
                <w:szCs w:val="18"/>
                <w:lang w:val="en-GB"/>
              </w:rPr>
              <w:t xml:space="preserve"> </w:t>
            </w:r>
            <w:r w:rsidR="00311826">
              <w:rPr>
                <w:rFonts w:asciiTheme="minorHAnsi" w:hAnsiTheme="minorHAnsi"/>
                <w:sz w:val="18"/>
                <w:szCs w:val="18"/>
                <w:lang w:val="en-GB"/>
              </w:rPr>
              <w:t xml:space="preserve">exists </w:t>
            </w:r>
            <w:r>
              <w:rPr>
                <w:rFonts w:asciiTheme="minorHAnsi" w:hAnsiTheme="minorHAnsi"/>
                <w:sz w:val="18"/>
                <w:szCs w:val="18"/>
                <w:lang w:val="en-GB"/>
              </w:rPr>
              <w:t xml:space="preserve"> due to lack of regulation in the sector</w:t>
            </w:r>
            <w:r>
              <w:rPr>
                <w:rStyle w:val="FootnoteReference"/>
                <w:rFonts w:asciiTheme="minorHAnsi" w:hAnsiTheme="minorHAnsi"/>
                <w:sz w:val="18"/>
                <w:szCs w:val="18"/>
                <w:lang w:val="en-GB"/>
              </w:rPr>
              <w:footnoteReference w:id="43"/>
            </w:r>
            <w:r>
              <w:rPr>
                <w:rFonts w:asciiTheme="minorHAnsi" w:hAnsiTheme="minorHAnsi"/>
                <w:sz w:val="18"/>
                <w:szCs w:val="18"/>
                <w:lang w:val="en-GB"/>
              </w:rPr>
              <w:t xml:space="preserve"> </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 xml:space="preserve">TM: </w:t>
            </w:r>
            <w:r w:rsidRPr="002C6E1E">
              <w:rPr>
                <w:rFonts w:asciiTheme="minorHAnsi" w:hAnsiTheme="minorHAnsi"/>
                <w:sz w:val="18"/>
                <w:szCs w:val="18"/>
                <w:lang w:val="en-GB"/>
              </w:rPr>
              <w:t>At the pilot level, there needs to be a lot of communication with the beneficiaries, especially in places where there is no wastewater management system</w:t>
            </w:r>
            <w:r>
              <w:rPr>
                <w:rFonts w:asciiTheme="minorHAnsi" w:hAnsiTheme="minorHAnsi"/>
                <w:sz w:val="18"/>
                <w:szCs w:val="18"/>
                <w:lang w:val="en-GB"/>
              </w:rPr>
              <w:t>.</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Incompatibility of national interests. At the national level, there is a risk that competing political priorities could hinder the implementation and sustainability of the project and national interests could prevail over regional efforts.  </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 xml:space="preserve">In some WCR member countries, </w:t>
            </w:r>
            <w:r w:rsidRPr="002C6E1E">
              <w:rPr>
                <w:rFonts w:asciiTheme="minorHAnsi" w:hAnsiTheme="minorHAnsi"/>
                <w:sz w:val="18"/>
                <w:szCs w:val="18"/>
                <w:lang w:val="en-GB"/>
              </w:rPr>
              <w:lastRenderedPageBreak/>
              <w:t>the legal competencies of wastewater management agencies are not properly defined and/or fall within different sectors and/or institutions, often with conflicting interests.  If not addressed properly, this could undermine broad national agreement and obstruct implementation of activities.</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Lack of government counterpart resources. From the financial point of view, a possible risk is the lack of availability or effective integration of counterpart resources to co-finance various activities.</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w:t>
            </w: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Negative impact of governmental changes in one or more countries. Often a political change at government level leads to changes of technical leadership and discontinuation in an on-going project or process.</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 Elections in three of four pilot countries have already delayed project and the ability of some governments to make decisions or implement decisions already made.</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5"/>
        </w:trPr>
        <w:tc>
          <w:tcPr>
            <w:tcW w:w="2628"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lastRenderedPageBreak/>
              <w:t>Hazard and climatic events, especially hurricanes are threats to the project. For example, hurricanes could delay project start up, impact on construction of facilities especially when located in low lying or coastal areas.</w:t>
            </w:r>
          </w:p>
        </w:tc>
        <w:tc>
          <w:tcPr>
            <w:tcW w:w="1583" w:type="dxa"/>
            <w:vMerge w:val="restart"/>
          </w:tcPr>
          <w:p w:rsidR="00E4071C" w:rsidRPr="002C6E1E" w:rsidRDefault="00E4071C" w:rsidP="00E4071C">
            <w:pPr>
              <w:rPr>
                <w:rFonts w:asciiTheme="minorHAnsi" w:hAnsiTheme="minorHAnsi"/>
                <w:sz w:val="18"/>
                <w:szCs w:val="18"/>
                <w:lang w:val="en-GB"/>
              </w:rPr>
            </w:pPr>
          </w:p>
        </w:tc>
        <w:tc>
          <w:tcPr>
            <w:tcW w:w="1589" w:type="dxa"/>
            <w:vMerge w:val="restart"/>
          </w:tcPr>
          <w:p w:rsidR="00E4071C" w:rsidRPr="002C6E1E" w:rsidRDefault="00E4071C" w:rsidP="00E4071C">
            <w:pPr>
              <w:rPr>
                <w:rFonts w:asciiTheme="minorHAnsi" w:hAnsiTheme="minorHAnsi"/>
                <w:sz w:val="18"/>
                <w:szCs w:val="18"/>
                <w:lang w:val="en-GB"/>
              </w:rPr>
            </w:pPr>
          </w:p>
        </w:tc>
        <w:tc>
          <w:tcPr>
            <w:tcW w:w="1593" w:type="dxa"/>
            <w:vMerge w:val="restart"/>
          </w:tcPr>
          <w:p w:rsidR="00E4071C" w:rsidRPr="002C6E1E" w:rsidRDefault="00E4071C" w:rsidP="00E4071C">
            <w:pPr>
              <w:rPr>
                <w:rFonts w:asciiTheme="minorHAnsi" w:hAnsiTheme="minorHAnsi"/>
                <w:sz w:val="18"/>
                <w:szCs w:val="18"/>
                <w:lang w:val="en-GB"/>
              </w:rPr>
            </w:pPr>
          </w:p>
        </w:tc>
        <w:tc>
          <w:tcPr>
            <w:tcW w:w="355" w:type="dxa"/>
            <w:vMerge w:val="restart"/>
          </w:tcPr>
          <w:p w:rsidR="00E4071C" w:rsidRPr="002C6E1E" w:rsidRDefault="00E4071C" w:rsidP="00E4071C">
            <w:pPr>
              <w:rPr>
                <w:rFonts w:asciiTheme="minorHAnsi" w:hAnsiTheme="minorHAnsi"/>
                <w:sz w:val="32"/>
                <w:szCs w:val="32"/>
                <w:lang w:val="en-GB"/>
              </w:rPr>
            </w:pPr>
          </w:p>
        </w:tc>
        <w:tc>
          <w:tcPr>
            <w:tcW w:w="355" w:type="dxa"/>
            <w:vMerge w:val="restart"/>
          </w:tcPr>
          <w:p w:rsidR="00E4071C" w:rsidRPr="002C6E1E" w:rsidRDefault="00E4071C" w:rsidP="00E4071C">
            <w:pPr>
              <w:rPr>
                <w:rFonts w:asciiTheme="minorHAnsi" w:hAnsiTheme="minorHAnsi"/>
                <w:sz w:val="32"/>
                <w:szCs w:val="32"/>
                <w:lang w:val="en-GB"/>
              </w:rPr>
            </w:pPr>
            <w:r w:rsidRPr="002C6E1E">
              <w:rPr>
                <w:rFonts w:asciiTheme="minorHAnsi" w:hAnsiTheme="minorHAnsi"/>
                <w:sz w:val="32"/>
                <w:szCs w:val="32"/>
                <w:lang w:val="en-GB"/>
              </w:rPr>
              <w:t>×</w:t>
            </w:r>
          </w:p>
        </w:tc>
        <w:tc>
          <w:tcPr>
            <w:tcW w:w="355"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6" w:type="dxa"/>
            <w:vMerge w:val="restart"/>
          </w:tcPr>
          <w:p w:rsidR="00E4071C" w:rsidRPr="002C6E1E" w:rsidRDefault="00E4071C" w:rsidP="00E4071C">
            <w:pPr>
              <w:rPr>
                <w:rFonts w:asciiTheme="minorHAnsi" w:hAnsiTheme="minorHAnsi"/>
                <w:sz w:val="32"/>
                <w:szCs w:val="32"/>
                <w:lang w:val="en-GB"/>
              </w:rPr>
            </w:pPr>
          </w:p>
        </w:tc>
        <w:tc>
          <w:tcPr>
            <w:tcW w:w="358" w:type="dxa"/>
            <w:vMerge w:val="restart"/>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PM: The project is taking place in a region where there are many natural hazards hurricanes, earthquakes – these threats could impact construction activities. The Belize and Trinidad and Tobago projects are located in a coastal zone and potentially could be affected by climate change concerns (sea level rise). The design will have to take these issues into account if and where possible.</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r w:rsidRPr="002C6E1E">
              <w:rPr>
                <w:rFonts w:asciiTheme="minorHAnsi" w:hAnsiTheme="minorHAnsi"/>
                <w:sz w:val="18"/>
                <w:szCs w:val="18"/>
                <w:lang w:val="en-GB"/>
              </w:rPr>
              <w:t>X</w:t>
            </w: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c>
          <w:tcPr>
            <w:tcW w:w="365" w:type="dxa"/>
            <w:vMerge w:val="restart"/>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32"/>
                <w:szCs w:val="32"/>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r w:rsidR="00E4071C" w:rsidRPr="002C6E1E" w:rsidTr="00E4071C">
        <w:trPr>
          <w:cantSplit/>
          <w:trHeight w:val="414"/>
        </w:trPr>
        <w:tc>
          <w:tcPr>
            <w:tcW w:w="262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89"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1593"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5"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6"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358" w:type="dxa"/>
            <w:vMerge/>
            <w:tcBorders>
              <w:bottom w:val="single" w:sz="4" w:space="0" w:color="auto"/>
            </w:tcBorders>
          </w:tcPr>
          <w:p w:rsidR="00E4071C" w:rsidRPr="002C6E1E" w:rsidRDefault="00E4071C" w:rsidP="00E4071C">
            <w:pPr>
              <w:rPr>
                <w:rFonts w:asciiTheme="minorHAnsi" w:hAnsiTheme="minorHAnsi"/>
                <w:sz w:val="18"/>
                <w:szCs w:val="18"/>
                <w:lang w:val="en-GB"/>
              </w:rPr>
            </w:pPr>
          </w:p>
        </w:tc>
        <w:tc>
          <w:tcPr>
            <w:tcW w:w="2460" w:type="dxa"/>
          </w:tcPr>
          <w:p w:rsidR="00E4071C" w:rsidRPr="002C6E1E" w:rsidRDefault="00E4071C" w:rsidP="00E4071C">
            <w:pPr>
              <w:rPr>
                <w:rFonts w:asciiTheme="minorHAnsi" w:hAnsiTheme="minorHAnsi"/>
                <w:sz w:val="18"/>
                <w:szCs w:val="18"/>
                <w:lang w:val="en-GB"/>
              </w:rPr>
            </w:pPr>
            <w:r w:rsidRPr="002C6E1E">
              <w:rPr>
                <w:rFonts w:asciiTheme="minorHAnsi" w:hAnsiTheme="minorHAnsi"/>
                <w:color w:val="FF0000"/>
                <w:sz w:val="18"/>
                <w:szCs w:val="18"/>
                <w:lang w:val="en-GB"/>
              </w:rPr>
              <w:t>TM:</w:t>
            </w: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c>
          <w:tcPr>
            <w:tcW w:w="365" w:type="dxa"/>
            <w:vMerge/>
          </w:tcPr>
          <w:p w:rsidR="00E4071C" w:rsidRPr="002C6E1E" w:rsidRDefault="00E4071C" w:rsidP="00E4071C">
            <w:pPr>
              <w:rPr>
                <w:rFonts w:asciiTheme="minorHAnsi" w:hAnsiTheme="minorHAnsi"/>
                <w:sz w:val="18"/>
                <w:szCs w:val="18"/>
                <w:lang w:val="en-GB"/>
              </w:rPr>
            </w:pPr>
          </w:p>
        </w:tc>
      </w:tr>
    </w:tbl>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rPr>
      </w:pPr>
    </w:p>
    <w:p w:rsidR="00E4071C" w:rsidRPr="002C6E1E" w:rsidRDefault="00E4071C" w:rsidP="00E4071C">
      <w:pPr>
        <w:rPr>
          <w:rFonts w:asciiTheme="minorHAnsi" w:hAnsiTheme="minorHAnsi"/>
          <w:lang w:val="en-GB"/>
        </w:rPr>
      </w:pPr>
    </w:p>
    <w:p w:rsidR="00E4071C" w:rsidRPr="002C6E1E" w:rsidRDefault="00E4071C" w:rsidP="00E4071C">
      <w:pPr>
        <w:rPr>
          <w:rFonts w:asciiTheme="minorHAnsi" w:hAnsiTheme="minorHAnsi"/>
          <w:lang w:val="en-GB"/>
        </w:rPr>
      </w:pPr>
    </w:p>
    <w:p w:rsidR="00B24C36" w:rsidRPr="002C6E1E" w:rsidRDefault="00B24C36" w:rsidP="00B24C36">
      <w:pPr>
        <w:rPr>
          <w:rFonts w:asciiTheme="minorHAnsi" w:hAnsiTheme="minorHAnsi"/>
        </w:rPr>
      </w:pPr>
    </w:p>
    <w:p w:rsidR="00B24C36" w:rsidRPr="002C6E1E" w:rsidRDefault="00B24C36" w:rsidP="00B24C36">
      <w:pPr>
        <w:rPr>
          <w:rFonts w:asciiTheme="minorHAnsi" w:hAnsiTheme="minorHAnsi"/>
        </w:rPr>
      </w:pPr>
    </w:p>
    <w:p w:rsidR="00A30A23" w:rsidRPr="002C6E1E" w:rsidRDefault="00A30A23">
      <w:pPr>
        <w:rPr>
          <w:rFonts w:asciiTheme="minorHAnsi" w:hAnsiTheme="minorHAnsi"/>
          <w:lang w:val="en-GB"/>
        </w:rPr>
      </w:pPr>
    </w:p>
    <w:p w:rsidR="00A30A23" w:rsidRPr="002C6E1E" w:rsidRDefault="00A30A23">
      <w:pPr>
        <w:rPr>
          <w:rFonts w:asciiTheme="minorHAnsi" w:hAnsiTheme="minorHAnsi"/>
          <w:lang w:val="en-GB"/>
        </w:rPr>
      </w:pPr>
    </w:p>
    <w:p w:rsidR="00A30A23" w:rsidRPr="002C6E1E" w:rsidRDefault="00A30A23">
      <w:pPr>
        <w:rPr>
          <w:rFonts w:asciiTheme="minorHAnsi" w:hAnsiTheme="minorHAnsi"/>
          <w:lang w:val="en-GB"/>
        </w:rPr>
      </w:pPr>
    </w:p>
    <w:p w:rsidR="00A30A23" w:rsidRPr="002C6E1E" w:rsidRDefault="00A30A23">
      <w:pPr>
        <w:keepNext/>
        <w:rPr>
          <w:rFonts w:asciiTheme="minorHAnsi" w:hAnsiTheme="minorHAnsi" w:cs="Arial"/>
          <w:i/>
          <w:sz w:val="20"/>
          <w:szCs w:val="20"/>
          <w:lang w:val="en-GB"/>
        </w:rPr>
      </w:pPr>
      <w:r w:rsidRPr="002C6E1E">
        <w:rPr>
          <w:rFonts w:asciiTheme="minorHAnsi" w:hAnsiTheme="minorHAnsi" w:cs="Arial"/>
          <w:i/>
          <w:sz w:val="20"/>
          <w:szCs w:val="20"/>
          <w:lang w:val="en-GB"/>
        </w:rPr>
        <w:t xml:space="preserve">If there is a significant (over 50% of risk factors) discrepancy between Project Manager and Task Manager </w:t>
      </w:r>
      <w:r w:rsidR="00F4503D" w:rsidRPr="002C6E1E">
        <w:rPr>
          <w:rFonts w:asciiTheme="minorHAnsi" w:hAnsiTheme="minorHAnsi" w:cs="Arial"/>
          <w:i/>
          <w:sz w:val="20"/>
          <w:szCs w:val="20"/>
          <w:lang w:val="en-GB"/>
        </w:rPr>
        <w:t xml:space="preserve">and IDB Team Leader </w:t>
      </w:r>
      <w:r w:rsidRPr="002C6E1E">
        <w:rPr>
          <w:rFonts w:asciiTheme="minorHAnsi" w:hAnsiTheme="minorHAnsi" w:cs="Arial"/>
          <w:i/>
          <w:sz w:val="20"/>
          <w:szCs w:val="20"/>
          <w:lang w:val="en-GB"/>
        </w:rPr>
        <w:t xml:space="preserve">rating, an explanation by the </w:t>
      </w:r>
      <w:r w:rsidRPr="002C6E1E">
        <w:rPr>
          <w:rFonts w:asciiTheme="minorHAnsi" w:hAnsiTheme="minorHAnsi" w:cs="Arial"/>
          <w:i/>
          <w:color w:val="FF0000"/>
          <w:sz w:val="20"/>
          <w:szCs w:val="20"/>
          <w:lang w:val="en-GB"/>
        </w:rPr>
        <w:t xml:space="preserve">Task Manager </w:t>
      </w:r>
      <w:r w:rsidR="00F4503D" w:rsidRPr="002C6E1E">
        <w:rPr>
          <w:rFonts w:asciiTheme="minorHAnsi" w:hAnsiTheme="minorHAnsi" w:cs="Arial"/>
          <w:i/>
          <w:color w:val="FF0000"/>
          <w:sz w:val="20"/>
          <w:szCs w:val="20"/>
          <w:lang w:val="en-GB"/>
        </w:rPr>
        <w:t>and IDB Team Leader</w:t>
      </w:r>
      <w:r w:rsidR="00F4503D" w:rsidRPr="002C6E1E">
        <w:rPr>
          <w:rFonts w:asciiTheme="minorHAnsi" w:hAnsiTheme="minorHAnsi" w:cs="Arial"/>
          <w:i/>
          <w:sz w:val="20"/>
          <w:szCs w:val="20"/>
          <w:lang w:val="en-GB"/>
        </w:rPr>
        <w:t xml:space="preserve"> </w:t>
      </w:r>
      <w:r w:rsidRPr="002C6E1E">
        <w:rPr>
          <w:rFonts w:asciiTheme="minorHAnsi" w:hAnsiTheme="minorHAnsi" w:cs="Arial"/>
          <w:i/>
          <w:sz w:val="20"/>
          <w:szCs w:val="20"/>
          <w:lang w:val="en-GB"/>
        </w:rPr>
        <w:t>should be provided below</w:t>
      </w:r>
    </w:p>
    <w:p w:rsidR="00A30A23" w:rsidRPr="002C6E1E" w:rsidRDefault="00A30A23">
      <w:pPr>
        <w:keepNext/>
        <w:rPr>
          <w:rFonts w:asciiTheme="minorHAnsi" w:hAnsiTheme="minorHAnsi"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2C6E1E">
        <w:tc>
          <w:tcPr>
            <w:tcW w:w="13176" w:type="dxa"/>
          </w:tcPr>
          <w:p w:rsidR="00A30A23" w:rsidRPr="002C6E1E" w:rsidRDefault="004A6D8C">
            <w:pPr>
              <w:rPr>
                <w:rFonts w:asciiTheme="minorHAnsi" w:hAnsiTheme="minorHAnsi" w:cs="Arial"/>
                <w:sz w:val="20"/>
                <w:szCs w:val="20"/>
                <w:lang w:val="en-GB"/>
              </w:rPr>
            </w:pPr>
            <w:r>
              <w:rPr>
                <w:rFonts w:asciiTheme="minorHAnsi" w:hAnsiTheme="minorHAnsi" w:cs="Arial"/>
                <w:sz w:val="20"/>
                <w:szCs w:val="20"/>
                <w:lang w:val="en-GB"/>
              </w:rPr>
              <w:t>N/A</w:t>
            </w:r>
          </w:p>
        </w:tc>
      </w:tr>
    </w:tbl>
    <w:p w:rsidR="00A30A23" w:rsidRPr="002C6E1E" w:rsidRDefault="00A30A23">
      <w:pPr>
        <w:rPr>
          <w:rFonts w:asciiTheme="minorHAnsi" w:hAnsiTheme="minorHAnsi" w:cs="Arial"/>
          <w:sz w:val="20"/>
          <w:szCs w:val="20"/>
          <w:lang w:val="en-GB"/>
        </w:rPr>
      </w:pPr>
    </w:p>
    <w:p w:rsidR="00A30A23" w:rsidRPr="002C6E1E" w:rsidRDefault="00A30A23">
      <w:pPr>
        <w:ind w:firstLine="360"/>
        <w:rPr>
          <w:rFonts w:asciiTheme="minorHAnsi" w:hAnsiTheme="minorHAnsi"/>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48"/>
      </w:tblGrid>
      <w:tr w:rsidR="00A30A23" w:rsidRPr="002C6E1E" w:rsidTr="003E4C62">
        <w:tc>
          <w:tcPr>
            <w:tcW w:w="13248" w:type="dxa"/>
            <w:tcBorders>
              <w:bottom w:val="single" w:sz="4" w:space="0" w:color="auto"/>
            </w:tcBorders>
            <w:shd w:val="clear" w:color="auto" w:fill="CCCCCC"/>
          </w:tcPr>
          <w:p w:rsidR="00A30A23" w:rsidRPr="002C6E1E" w:rsidRDefault="00A30A23">
            <w:pPr>
              <w:keepNext/>
              <w:jc w:val="center"/>
              <w:rPr>
                <w:rFonts w:asciiTheme="minorHAnsi" w:hAnsiTheme="minorHAnsi" w:cs="Arial"/>
                <w:b/>
                <w:sz w:val="20"/>
                <w:szCs w:val="20"/>
                <w:lang w:val="en-GB"/>
              </w:rPr>
            </w:pPr>
            <w:r w:rsidRPr="002C6E1E">
              <w:rPr>
                <w:rFonts w:asciiTheme="minorHAnsi" w:hAnsiTheme="minorHAnsi" w:cs="Arial"/>
                <w:b/>
                <w:sz w:val="20"/>
                <w:szCs w:val="20"/>
                <w:lang w:val="en-GB"/>
              </w:rPr>
              <w:t>TOP RISK MITIGATION PLAN</w:t>
            </w:r>
            <w:r w:rsidR="00637D29" w:rsidRPr="002C6E1E">
              <w:rPr>
                <w:rFonts w:asciiTheme="minorHAnsi" w:hAnsiTheme="minorHAnsi" w:cs="Arial"/>
                <w:b/>
                <w:sz w:val="20"/>
                <w:szCs w:val="20"/>
                <w:lang w:val="en-GB"/>
              </w:rPr>
              <w:t xml:space="preserve"> N/A</w:t>
            </w:r>
          </w:p>
        </w:tc>
      </w:tr>
      <w:tr w:rsidR="00A30A23" w:rsidRPr="002C6E1E" w:rsidTr="003E4C62">
        <w:tc>
          <w:tcPr>
            <w:tcW w:w="13248" w:type="dxa"/>
            <w:shd w:val="clear" w:color="auto" w:fill="F3F3F3"/>
          </w:tcPr>
          <w:p w:rsidR="00A30A23" w:rsidRPr="002C6E1E" w:rsidRDefault="00A30A23">
            <w:pPr>
              <w:keepNext/>
              <w:rPr>
                <w:rFonts w:asciiTheme="minorHAnsi" w:hAnsiTheme="minorHAnsi" w:cs="Arial"/>
                <w:sz w:val="18"/>
                <w:szCs w:val="18"/>
                <w:lang w:val="en-GB"/>
              </w:rPr>
            </w:pPr>
            <w:r w:rsidRPr="002C6E1E">
              <w:rPr>
                <w:rFonts w:asciiTheme="minorHAnsi" w:hAnsiTheme="minorHAnsi" w:cs="Arial"/>
                <w:sz w:val="18"/>
                <w:szCs w:val="18"/>
                <w:lang w:val="en-GB"/>
              </w:rPr>
              <w:t>Rank – importance of risk</w:t>
            </w:r>
          </w:p>
          <w:p w:rsidR="00A30A23" w:rsidRPr="002C6E1E" w:rsidRDefault="00A30A23">
            <w:pPr>
              <w:keepNext/>
              <w:rPr>
                <w:rFonts w:asciiTheme="minorHAnsi" w:hAnsiTheme="minorHAnsi" w:cs="Arial"/>
                <w:sz w:val="18"/>
                <w:szCs w:val="18"/>
                <w:lang w:val="en-GB"/>
              </w:rPr>
            </w:pPr>
            <w:r w:rsidRPr="002C6E1E">
              <w:rPr>
                <w:rFonts w:asciiTheme="minorHAnsi" w:hAnsiTheme="minorHAnsi" w:cs="Arial"/>
                <w:sz w:val="18"/>
                <w:szCs w:val="18"/>
                <w:lang w:val="en-GB"/>
              </w:rPr>
              <w:t>Risk Statement – potential problem (condition and consequence)</w:t>
            </w:r>
          </w:p>
          <w:p w:rsidR="00A30A23" w:rsidRPr="002C6E1E" w:rsidRDefault="00A30A23">
            <w:pPr>
              <w:keepNext/>
              <w:rPr>
                <w:rFonts w:asciiTheme="minorHAnsi" w:hAnsiTheme="minorHAnsi" w:cs="Arial"/>
                <w:sz w:val="18"/>
                <w:szCs w:val="18"/>
                <w:lang w:val="en-GB"/>
              </w:rPr>
            </w:pPr>
            <w:r w:rsidRPr="002C6E1E">
              <w:rPr>
                <w:rFonts w:asciiTheme="minorHAnsi" w:hAnsiTheme="minorHAnsi" w:cs="Arial"/>
                <w:sz w:val="18"/>
                <w:szCs w:val="18"/>
                <w:lang w:val="en-GB"/>
              </w:rPr>
              <w:t>Action to take – action planned/taken to handle the risk</w:t>
            </w:r>
          </w:p>
          <w:p w:rsidR="00A30A23" w:rsidRPr="002C6E1E" w:rsidRDefault="00A30A23">
            <w:pPr>
              <w:keepNext/>
              <w:rPr>
                <w:rFonts w:asciiTheme="minorHAnsi" w:hAnsiTheme="minorHAnsi" w:cs="Arial"/>
                <w:sz w:val="18"/>
                <w:szCs w:val="18"/>
                <w:lang w:val="en-GB"/>
              </w:rPr>
            </w:pPr>
            <w:r w:rsidRPr="002C6E1E">
              <w:rPr>
                <w:rFonts w:asciiTheme="minorHAnsi" w:hAnsiTheme="minorHAnsi" w:cs="Arial"/>
                <w:sz w:val="18"/>
                <w:szCs w:val="18"/>
                <w:lang w:val="en-GB"/>
              </w:rPr>
              <w:t>Who – person(s) responsible for the action</w:t>
            </w:r>
          </w:p>
          <w:p w:rsidR="00A30A23" w:rsidRPr="002C6E1E" w:rsidRDefault="00A30A23">
            <w:pPr>
              <w:keepNext/>
              <w:rPr>
                <w:rFonts w:asciiTheme="minorHAnsi" w:hAnsiTheme="minorHAnsi" w:cs="Arial"/>
                <w:sz w:val="18"/>
                <w:szCs w:val="18"/>
                <w:lang w:val="en-GB"/>
              </w:rPr>
            </w:pPr>
            <w:r w:rsidRPr="002C6E1E">
              <w:rPr>
                <w:rFonts w:asciiTheme="minorHAnsi" w:hAnsiTheme="minorHAnsi" w:cs="Arial"/>
                <w:sz w:val="18"/>
                <w:szCs w:val="18"/>
                <w:lang w:val="en-GB"/>
              </w:rPr>
              <w:t xml:space="preserve">Date – date by which action needs to be or was completed </w:t>
            </w:r>
          </w:p>
        </w:tc>
      </w:tr>
    </w:tbl>
    <w:p w:rsidR="00A30A23" w:rsidRPr="002C6E1E" w:rsidRDefault="00A30A23">
      <w:pPr>
        <w:keepNext/>
        <w:rPr>
          <w:rFonts w:asciiTheme="minorHAnsi" w:hAnsiTheme="minorHAnsi"/>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2520"/>
        <w:gridCol w:w="2520"/>
        <w:gridCol w:w="3420"/>
        <w:gridCol w:w="2520"/>
        <w:gridCol w:w="1260"/>
      </w:tblGrid>
      <w:tr w:rsidR="00A30A23" w:rsidRPr="00006EF8" w:rsidTr="003E4C62">
        <w:trPr>
          <w:tblHeader/>
        </w:trPr>
        <w:tc>
          <w:tcPr>
            <w:tcW w:w="1008" w:type="dxa"/>
            <w:tcBorders>
              <w:bottom w:val="single" w:sz="4" w:space="0" w:color="auto"/>
            </w:tcBorders>
            <w:shd w:val="clear" w:color="auto" w:fill="D9D9D9"/>
          </w:tcPr>
          <w:p w:rsidR="00A30A23" w:rsidRPr="00274712" w:rsidRDefault="00A30A23">
            <w:pPr>
              <w:keepNext/>
              <w:rPr>
                <w:rFonts w:asciiTheme="minorHAnsi" w:hAnsiTheme="minorHAnsi" w:cs="Arial"/>
                <w:b/>
                <w:sz w:val="20"/>
                <w:szCs w:val="20"/>
                <w:lang w:val="en-GB"/>
              </w:rPr>
            </w:pPr>
            <w:r w:rsidRPr="00274712">
              <w:rPr>
                <w:rFonts w:asciiTheme="minorHAnsi" w:hAnsiTheme="minorHAnsi" w:cs="Arial"/>
                <w:b/>
                <w:sz w:val="20"/>
                <w:szCs w:val="20"/>
                <w:lang w:val="en-GB"/>
              </w:rPr>
              <w:t>Rank</w:t>
            </w:r>
          </w:p>
        </w:tc>
        <w:tc>
          <w:tcPr>
            <w:tcW w:w="5040" w:type="dxa"/>
            <w:gridSpan w:val="2"/>
            <w:tcBorders>
              <w:bottom w:val="single" w:sz="4" w:space="0" w:color="auto"/>
            </w:tcBorders>
            <w:shd w:val="clear" w:color="auto" w:fill="D9D9D9"/>
          </w:tcPr>
          <w:p w:rsidR="00A30A23" w:rsidRPr="00274712" w:rsidRDefault="00A30A23">
            <w:pPr>
              <w:keepNext/>
              <w:jc w:val="center"/>
              <w:rPr>
                <w:rFonts w:asciiTheme="minorHAnsi" w:hAnsiTheme="minorHAnsi" w:cs="Arial"/>
                <w:b/>
                <w:sz w:val="20"/>
                <w:szCs w:val="20"/>
                <w:lang w:val="en-GB"/>
              </w:rPr>
            </w:pPr>
            <w:r w:rsidRPr="00274712">
              <w:rPr>
                <w:rFonts w:asciiTheme="minorHAnsi" w:hAnsiTheme="minorHAnsi" w:cs="Arial"/>
                <w:b/>
                <w:sz w:val="20"/>
                <w:szCs w:val="20"/>
                <w:lang w:val="en-GB"/>
              </w:rPr>
              <w:t>Risk Statement</w:t>
            </w:r>
            <w:r w:rsidRPr="00274712">
              <w:rPr>
                <w:rStyle w:val="FootnoteReference"/>
                <w:rFonts w:asciiTheme="minorHAnsi" w:hAnsiTheme="minorHAnsi" w:cs="Arial"/>
                <w:b/>
                <w:sz w:val="20"/>
                <w:szCs w:val="20"/>
                <w:lang w:val="en-GB"/>
              </w:rPr>
              <w:footnoteReference w:id="44"/>
            </w:r>
          </w:p>
        </w:tc>
        <w:tc>
          <w:tcPr>
            <w:tcW w:w="3420" w:type="dxa"/>
            <w:tcBorders>
              <w:bottom w:val="single" w:sz="4" w:space="0" w:color="auto"/>
            </w:tcBorders>
            <w:shd w:val="clear" w:color="auto" w:fill="D9D9D9"/>
          </w:tcPr>
          <w:p w:rsidR="00A30A23" w:rsidRPr="00274712" w:rsidRDefault="00A30A23">
            <w:pPr>
              <w:keepNext/>
              <w:rPr>
                <w:rFonts w:asciiTheme="minorHAnsi" w:hAnsiTheme="minorHAnsi" w:cs="Arial"/>
                <w:b/>
                <w:sz w:val="20"/>
                <w:szCs w:val="20"/>
                <w:lang w:val="en-GB"/>
              </w:rPr>
            </w:pPr>
            <w:r w:rsidRPr="00274712">
              <w:rPr>
                <w:rFonts w:asciiTheme="minorHAnsi" w:hAnsiTheme="minorHAnsi" w:cs="Arial"/>
                <w:b/>
                <w:sz w:val="20"/>
                <w:szCs w:val="20"/>
                <w:lang w:val="en-GB"/>
              </w:rPr>
              <w:t>Action to Take</w:t>
            </w:r>
          </w:p>
        </w:tc>
        <w:tc>
          <w:tcPr>
            <w:tcW w:w="2520" w:type="dxa"/>
            <w:tcBorders>
              <w:bottom w:val="single" w:sz="4" w:space="0" w:color="auto"/>
            </w:tcBorders>
            <w:shd w:val="clear" w:color="auto" w:fill="D9D9D9"/>
          </w:tcPr>
          <w:p w:rsidR="00A30A23" w:rsidRPr="00274712" w:rsidRDefault="00A30A23">
            <w:pPr>
              <w:keepNext/>
              <w:rPr>
                <w:rFonts w:asciiTheme="minorHAnsi" w:hAnsiTheme="minorHAnsi" w:cs="Arial"/>
                <w:b/>
                <w:sz w:val="20"/>
                <w:szCs w:val="20"/>
                <w:lang w:val="en-GB"/>
              </w:rPr>
            </w:pPr>
            <w:r w:rsidRPr="00274712">
              <w:rPr>
                <w:rFonts w:asciiTheme="minorHAnsi" w:hAnsiTheme="minorHAnsi" w:cs="Arial"/>
                <w:b/>
                <w:sz w:val="20"/>
                <w:szCs w:val="20"/>
                <w:lang w:val="en-GB"/>
              </w:rPr>
              <w:t>Who</w:t>
            </w:r>
          </w:p>
        </w:tc>
        <w:tc>
          <w:tcPr>
            <w:tcW w:w="1260" w:type="dxa"/>
            <w:tcBorders>
              <w:bottom w:val="single" w:sz="4" w:space="0" w:color="auto"/>
            </w:tcBorders>
            <w:shd w:val="clear" w:color="auto" w:fill="D9D9D9"/>
          </w:tcPr>
          <w:p w:rsidR="00A30A23" w:rsidRPr="00274712" w:rsidRDefault="00A30A23">
            <w:pPr>
              <w:keepNext/>
              <w:rPr>
                <w:rFonts w:asciiTheme="minorHAnsi" w:hAnsiTheme="minorHAnsi" w:cs="Arial"/>
                <w:b/>
                <w:sz w:val="20"/>
                <w:szCs w:val="20"/>
                <w:lang w:val="en-GB"/>
              </w:rPr>
            </w:pPr>
            <w:r w:rsidRPr="00274712">
              <w:rPr>
                <w:rFonts w:asciiTheme="minorHAnsi" w:hAnsiTheme="minorHAnsi" w:cs="Arial"/>
                <w:b/>
                <w:sz w:val="20"/>
                <w:szCs w:val="20"/>
                <w:lang w:val="en-GB"/>
              </w:rPr>
              <w:t>Date</w:t>
            </w:r>
          </w:p>
        </w:tc>
      </w:tr>
      <w:tr w:rsidR="00A30A23" w:rsidRPr="00006EF8" w:rsidTr="003E4C62">
        <w:trPr>
          <w:tblHeader/>
        </w:trPr>
        <w:tc>
          <w:tcPr>
            <w:tcW w:w="1008" w:type="dxa"/>
            <w:shd w:val="clear" w:color="auto" w:fill="D9D9D9"/>
          </w:tcPr>
          <w:p w:rsidR="00A30A23" w:rsidRPr="00274712" w:rsidRDefault="00A30A23">
            <w:pPr>
              <w:keepNext/>
              <w:rPr>
                <w:rFonts w:asciiTheme="minorHAnsi" w:hAnsiTheme="minorHAnsi" w:cs="Arial"/>
                <w:b/>
                <w:sz w:val="20"/>
                <w:szCs w:val="20"/>
                <w:lang w:val="en-GB"/>
              </w:rPr>
            </w:pPr>
          </w:p>
        </w:tc>
        <w:tc>
          <w:tcPr>
            <w:tcW w:w="2520" w:type="dxa"/>
            <w:shd w:val="clear" w:color="auto" w:fill="D9D9D9"/>
          </w:tcPr>
          <w:p w:rsidR="00A30A23" w:rsidRPr="00274712" w:rsidRDefault="00A30A23">
            <w:pPr>
              <w:keepNext/>
              <w:rPr>
                <w:rFonts w:asciiTheme="minorHAnsi" w:hAnsiTheme="minorHAnsi" w:cs="Arial"/>
                <w:b/>
                <w:sz w:val="20"/>
                <w:szCs w:val="20"/>
                <w:lang w:val="en-GB"/>
              </w:rPr>
            </w:pPr>
            <w:r w:rsidRPr="00274712">
              <w:rPr>
                <w:rFonts w:asciiTheme="minorHAnsi" w:hAnsiTheme="minorHAnsi" w:cs="Arial"/>
                <w:b/>
                <w:sz w:val="20"/>
                <w:szCs w:val="20"/>
                <w:lang w:val="en-GB"/>
              </w:rPr>
              <w:t>Condition</w:t>
            </w:r>
          </w:p>
        </w:tc>
        <w:tc>
          <w:tcPr>
            <w:tcW w:w="2520" w:type="dxa"/>
            <w:shd w:val="clear" w:color="auto" w:fill="D9D9D9"/>
          </w:tcPr>
          <w:p w:rsidR="00A30A23" w:rsidRPr="00274712" w:rsidRDefault="00A30A23">
            <w:pPr>
              <w:keepNext/>
              <w:rPr>
                <w:rFonts w:asciiTheme="minorHAnsi" w:hAnsiTheme="minorHAnsi" w:cs="Arial"/>
                <w:b/>
                <w:sz w:val="20"/>
                <w:szCs w:val="20"/>
                <w:lang w:val="en-GB"/>
              </w:rPr>
            </w:pPr>
            <w:r w:rsidRPr="00274712">
              <w:rPr>
                <w:rFonts w:asciiTheme="minorHAnsi" w:hAnsiTheme="minorHAnsi" w:cs="Arial"/>
                <w:b/>
                <w:sz w:val="20"/>
                <w:szCs w:val="20"/>
                <w:lang w:val="en-GB"/>
              </w:rPr>
              <w:t>Consequence</w:t>
            </w:r>
          </w:p>
        </w:tc>
        <w:tc>
          <w:tcPr>
            <w:tcW w:w="3420" w:type="dxa"/>
            <w:shd w:val="clear" w:color="auto" w:fill="D9D9D9"/>
          </w:tcPr>
          <w:p w:rsidR="00A30A23" w:rsidRPr="00274712" w:rsidRDefault="00A30A23">
            <w:pPr>
              <w:keepNext/>
              <w:rPr>
                <w:rFonts w:asciiTheme="minorHAnsi" w:hAnsiTheme="minorHAnsi" w:cs="Arial"/>
                <w:b/>
                <w:sz w:val="20"/>
                <w:szCs w:val="20"/>
                <w:lang w:val="en-GB"/>
              </w:rPr>
            </w:pPr>
          </w:p>
        </w:tc>
        <w:tc>
          <w:tcPr>
            <w:tcW w:w="2520" w:type="dxa"/>
            <w:shd w:val="clear" w:color="auto" w:fill="D9D9D9"/>
          </w:tcPr>
          <w:p w:rsidR="00A30A23" w:rsidRPr="00274712" w:rsidRDefault="00A30A23">
            <w:pPr>
              <w:keepNext/>
              <w:rPr>
                <w:rFonts w:asciiTheme="minorHAnsi" w:hAnsiTheme="minorHAnsi" w:cs="Arial"/>
                <w:b/>
                <w:sz w:val="20"/>
                <w:szCs w:val="20"/>
                <w:lang w:val="en-GB"/>
              </w:rPr>
            </w:pPr>
          </w:p>
        </w:tc>
        <w:tc>
          <w:tcPr>
            <w:tcW w:w="1260" w:type="dxa"/>
            <w:shd w:val="clear" w:color="auto" w:fill="D9D9D9"/>
          </w:tcPr>
          <w:p w:rsidR="00A30A23" w:rsidRPr="00274712" w:rsidRDefault="00A30A23">
            <w:pPr>
              <w:keepNext/>
              <w:rPr>
                <w:rFonts w:asciiTheme="minorHAnsi" w:hAnsiTheme="minorHAnsi" w:cs="Arial"/>
                <w:b/>
                <w:sz w:val="20"/>
                <w:szCs w:val="20"/>
                <w:lang w:val="en-GB"/>
              </w:rPr>
            </w:pPr>
          </w:p>
        </w:tc>
      </w:tr>
      <w:tr w:rsidR="00A30A23" w:rsidRPr="00006EF8" w:rsidTr="003E4C62">
        <w:tc>
          <w:tcPr>
            <w:tcW w:w="1008" w:type="dxa"/>
          </w:tcPr>
          <w:p w:rsidR="00A30A23" w:rsidRPr="00274712" w:rsidRDefault="00637D29">
            <w:pPr>
              <w:rPr>
                <w:rFonts w:asciiTheme="minorHAnsi" w:hAnsiTheme="minorHAnsi" w:cs="Arial"/>
                <w:b/>
                <w:sz w:val="20"/>
                <w:szCs w:val="20"/>
                <w:lang w:val="en-GB"/>
              </w:rPr>
            </w:pPr>
            <w:r w:rsidRPr="00274712">
              <w:rPr>
                <w:rFonts w:asciiTheme="minorHAnsi" w:hAnsiTheme="minorHAnsi" w:cs="Arial"/>
                <w:b/>
                <w:sz w:val="20"/>
                <w:szCs w:val="20"/>
                <w:lang w:val="en-GB"/>
              </w:rPr>
              <w:t>N/A</w:t>
            </w:r>
          </w:p>
        </w:tc>
        <w:tc>
          <w:tcPr>
            <w:tcW w:w="2520" w:type="dxa"/>
          </w:tcPr>
          <w:p w:rsidR="00A30A23" w:rsidRPr="00274712" w:rsidRDefault="00A30A23">
            <w:pPr>
              <w:rPr>
                <w:rFonts w:asciiTheme="minorHAnsi" w:hAnsiTheme="minorHAnsi" w:cs="Arial"/>
                <w:b/>
                <w:sz w:val="20"/>
                <w:szCs w:val="20"/>
                <w:lang w:val="en-GB"/>
              </w:rPr>
            </w:pPr>
          </w:p>
        </w:tc>
        <w:tc>
          <w:tcPr>
            <w:tcW w:w="2520" w:type="dxa"/>
          </w:tcPr>
          <w:p w:rsidR="00A30A23" w:rsidRPr="00274712" w:rsidRDefault="00A30A23">
            <w:pPr>
              <w:rPr>
                <w:rFonts w:asciiTheme="minorHAnsi" w:hAnsiTheme="minorHAnsi" w:cs="Arial"/>
                <w:b/>
                <w:sz w:val="20"/>
                <w:szCs w:val="20"/>
                <w:lang w:val="en-GB"/>
              </w:rPr>
            </w:pPr>
          </w:p>
        </w:tc>
        <w:tc>
          <w:tcPr>
            <w:tcW w:w="3420" w:type="dxa"/>
          </w:tcPr>
          <w:p w:rsidR="00A30A23" w:rsidRPr="00274712" w:rsidRDefault="00A30A23">
            <w:pPr>
              <w:rPr>
                <w:rFonts w:asciiTheme="minorHAnsi" w:hAnsiTheme="minorHAnsi" w:cs="Arial"/>
                <w:b/>
                <w:sz w:val="20"/>
                <w:szCs w:val="20"/>
                <w:lang w:val="en-GB"/>
              </w:rPr>
            </w:pPr>
          </w:p>
        </w:tc>
        <w:tc>
          <w:tcPr>
            <w:tcW w:w="2520" w:type="dxa"/>
          </w:tcPr>
          <w:p w:rsidR="00A30A23" w:rsidRPr="00274712" w:rsidRDefault="00A30A23">
            <w:pPr>
              <w:rPr>
                <w:rFonts w:asciiTheme="minorHAnsi" w:hAnsiTheme="minorHAnsi" w:cs="Arial"/>
                <w:b/>
                <w:sz w:val="20"/>
                <w:szCs w:val="20"/>
                <w:lang w:val="en-GB"/>
              </w:rPr>
            </w:pPr>
          </w:p>
        </w:tc>
        <w:tc>
          <w:tcPr>
            <w:tcW w:w="1260" w:type="dxa"/>
          </w:tcPr>
          <w:p w:rsidR="00A30A23" w:rsidRPr="00274712" w:rsidRDefault="00A30A23">
            <w:pPr>
              <w:rPr>
                <w:rFonts w:asciiTheme="minorHAnsi" w:hAnsiTheme="minorHAnsi" w:cs="Arial"/>
                <w:b/>
                <w:sz w:val="20"/>
                <w:szCs w:val="20"/>
                <w:lang w:val="en-GB"/>
              </w:rPr>
            </w:pPr>
          </w:p>
        </w:tc>
      </w:tr>
      <w:tr w:rsidR="00A30A23" w:rsidRPr="00006EF8" w:rsidTr="003E4C62">
        <w:tc>
          <w:tcPr>
            <w:tcW w:w="1008" w:type="dxa"/>
          </w:tcPr>
          <w:p w:rsidR="00A30A23" w:rsidRPr="00274712" w:rsidRDefault="00A30A23">
            <w:pPr>
              <w:rPr>
                <w:rFonts w:asciiTheme="minorHAnsi" w:hAnsiTheme="minorHAnsi" w:cs="Arial"/>
                <w:b/>
                <w:sz w:val="20"/>
                <w:szCs w:val="20"/>
                <w:lang w:val="en-GB"/>
              </w:rPr>
            </w:pPr>
          </w:p>
        </w:tc>
        <w:tc>
          <w:tcPr>
            <w:tcW w:w="2520" w:type="dxa"/>
          </w:tcPr>
          <w:p w:rsidR="00A30A23" w:rsidRPr="00274712" w:rsidRDefault="00A30A23">
            <w:pPr>
              <w:rPr>
                <w:rFonts w:asciiTheme="minorHAnsi" w:hAnsiTheme="minorHAnsi" w:cs="Arial"/>
                <w:b/>
                <w:sz w:val="20"/>
                <w:szCs w:val="20"/>
                <w:lang w:val="en-GB"/>
              </w:rPr>
            </w:pPr>
          </w:p>
        </w:tc>
        <w:tc>
          <w:tcPr>
            <w:tcW w:w="2520" w:type="dxa"/>
          </w:tcPr>
          <w:p w:rsidR="00A30A23" w:rsidRPr="00274712" w:rsidRDefault="00A30A23">
            <w:pPr>
              <w:rPr>
                <w:rFonts w:asciiTheme="minorHAnsi" w:hAnsiTheme="minorHAnsi" w:cs="Arial"/>
                <w:b/>
                <w:sz w:val="20"/>
                <w:szCs w:val="20"/>
                <w:lang w:val="en-GB"/>
              </w:rPr>
            </w:pPr>
          </w:p>
        </w:tc>
        <w:tc>
          <w:tcPr>
            <w:tcW w:w="3420" w:type="dxa"/>
          </w:tcPr>
          <w:p w:rsidR="00A30A23" w:rsidRPr="00274712" w:rsidRDefault="00A30A23">
            <w:pPr>
              <w:rPr>
                <w:rFonts w:asciiTheme="minorHAnsi" w:hAnsiTheme="minorHAnsi" w:cs="Arial"/>
                <w:b/>
                <w:sz w:val="20"/>
                <w:szCs w:val="20"/>
                <w:lang w:val="en-GB"/>
              </w:rPr>
            </w:pPr>
          </w:p>
        </w:tc>
        <w:tc>
          <w:tcPr>
            <w:tcW w:w="2520" w:type="dxa"/>
          </w:tcPr>
          <w:p w:rsidR="00A30A23" w:rsidRPr="00274712" w:rsidRDefault="00A30A23">
            <w:pPr>
              <w:rPr>
                <w:rFonts w:asciiTheme="minorHAnsi" w:hAnsiTheme="minorHAnsi" w:cs="Arial"/>
                <w:b/>
                <w:sz w:val="20"/>
                <w:szCs w:val="20"/>
                <w:lang w:val="en-GB"/>
              </w:rPr>
            </w:pPr>
          </w:p>
        </w:tc>
        <w:tc>
          <w:tcPr>
            <w:tcW w:w="1260" w:type="dxa"/>
          </w:tcPr>
          <w:p w:rsidR="00A30A23" w:rsidRPr="00274712" w:rsidRDefault="00A30A23">
            <w:pPr>
              <w:rPr>
                <w:rFonts w:asciiTheme="minorHAnsi" w:hAnsiTheme="minorHAnsi" w:cs="Arial"/>
                <w:b/>
                <w:sz w:val="20"/>
                <w:szCs w:val="20"/>
                <w:lang w:val="en-GB"/>
              </w:rPr>
            </w:pPr>
          </w:p>
        </w:tc>
      </w:tr>
    </w:tbl>
    <w:p w:rsidR="00A30A23" w:rsidRPr="00274712" w:rsidRDefault="00A30A23">
      <w:pPr>
        <w:rPr>
          <w:rFonts w:asciiTheme="minorHAnsi" w:hAnsiTheme="minorHAnsi" w:cs="Arial"/>
          <w:sz w:val="20"/>
          <w:szCs w:val="20"/>
          <w:lang w:val="en-GB"/>
        </w:rPr>
      </w:pPr>
    </w:p>
    <w:p w:rsidR="00A30A23" w:rsidRPr="00274712" w:rsidRDefault="00A30A23">
      <w:pPr>
        <w:rPr>
          <w:rFonts w:asciiTheme="minorHAnsi" w:hAnsiTheme="minorHAnsi" w:cs="Arial"/>
          <w:sz w:val="20"/>
          <w:szCs w:val="20"/>
          <w:lang w:val="en-GB"/>
        </w:rPr>
      </w:pPr>
    </w:p>
    <w:p w:rsidR="00A30A23" w:rsidRPr="00274712" w:rsidRDefault="00A30A23">
      <w:pPr>
        <w:rPr>
          <w:rFonts w:asciiTheme="minorHAnsi" w:hAnsiTheme="minorHAnsi" w:cs="Arial"/>
          <w:sz w:val="20"/>
          <w:szCs w:val="20"/>
          <w:lang w:val="en-GB"/>
        </w:rPr>
      </w:pPr>
      <w:r w:rsidRPr="00274712">
        <w:rPr>
          <w:rFonts w:asciiTheme="minorHAnsi" w:hAnsiTheme="minorHAnsi" w:cs="Arial"/>
          <w:sz w:val="20"/>
          <w:szCs w:val="20"/>
          <w:lang w:val="en-GB"/>
        </w:rPr>
        <w:t>Project overall risk rating (Low, Medium, Substantial or High) (</w:t>
      </w:r>
      <w:r w:rsidRPr="00274712">
        <w:rPr>
          <w:rFonts w:asciiTheme="minorHAnsi" w:hAnsiTheme="minorHAnsi" w:cs="Arial"/>
          <w:i/>
          <w:color w:val="FF0000"/>
          <w:sz w:val="20"/>
          <w:szCs w:val="20"/>
          <w:lang w:val="en-GB"/>
        </w:rPr>
        <w:t>Please include PIR risk ratings for all prior periods, add columns as necessary</w:t>
      </w:r>
      <w:r w:rsidRPr="00274712">
        <w:rPr>
          <w:rFonts w:asciiTheme="minorHAnsi" w:hAnsiTheme="minorHAnsi" w:cs="Arial"/>
          <w:color w:val="FF0000"/>
          <w:sz w:val="20"/>
          <w:szCs w:val="20"/>
          <w:lang w:val="en-GB"/>
        </w:rPr>
        <w:t>)</w:t>
      </w:r>
      <w:r w:rsidRPr="00274712">
        <w:rPr>
          <w:rFonts w:asciiTheme="minorHAnsi" w:hAnsiTheme="minorHAnsi" w:cs="Arial"/>
          <w:sz w:val="20"/>
          <w:szCs w:val="20"/>
          <w:lang w:val="en-GB"/>
        </w:rPr>
        <w:t>:</w:t>
      </w:r>
    </w:p>
    <w:p w:rsidR="00A30A23" w:rsidRPr="00274712" w:rsidRDefault="00A30A23">
      <w:pPr>
        <w:rPr>
          <w:rFonts w:asciiTheme="minorHAnsi" w:hAnsiTheme="minorHAnsi" w:cs="Arial"/>
          <w:sz w:val="20"/>
          <w:szCs w:val="20"/>
          <w:lang w:val="en-GB"/>
        </w:rPr>
      </w:pPr>
    </w:p>
    <w:tbl>
      <w:tblPr>
        <w:tblW w:w="13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3"/>
        <w:gridCol w:w="1137"/>
        <w:gridCol w:w="1748"/>
        <w:gridCol w:w="9378"/>
      </w:tblGrid>
      <w:tr w:rsidR="00FD4859" w:rsidRPr="00006EF8" w:rsidTr="00DA1A10">
        <w:tc>
          <w:tcPr>
            <w:tcW w:w="913" w:type="dxa"/>
            <w:tcBorders>
              <w:bottom w:val="single" w:sz="4" w:space="0" w:color="auto"/>
            </w:tcBorders>
            <w:shd w:val="clear" w:color="auto" w:fill="A6A6A6" w:themeFill="background1" w:themeFillShade="A6"/>
          </w:tcPr>
          <w:p w:rsidR="00FD4859" w:rsidRPr="00274712" w:rsidRDefault="00FD4859">
            <w:pPr>
              <w:rPr>
                <w:rFonts w:asciiTheme="minorHAnsi" w:hAnsiTheme="minorHAnsi" w:cs="Arial"/>
                <w:b/>
                <w:sz w:val="20"/>
                <w:szCs w:val="20"/>
                <w:lang w:val="en-GB"/>
              </w:rPr>
            </w:pPr>
            <w:r w:rsidRPr="00274712">
              <w:rPr>
                <w:rFonts w:asciiTheme="minorHAnsi" w:hAnsiTheme="minorHAnsi" w:cs="Arial"/>
                <w:b/>
                <w:sz w:val="20"/>
                <w:szCs w:val="20"/>
                <w:lang w:val="en-GB"/>
              </w:rPr>
              <w:t>FY12 rating</w:t>
            </w:r>
          </w:p>
        </w:tc>
        <w:tc>
          <w:tcPr>
            <w:tcW w:w="1137" w:type="dxa"/>
            <w:tcBorders>
              <w:bottom w:val="single" w:sz="4" w:space="0" w:color="auto"/>
            </w:tcBorders>
            <w:shd w:val="clear" w:color="auto" w:fill="A6A6A6" w:themeFill="background1" w:themeFillShade="A6"/>
          </w:tcPr>
          <w:p w:rsidR="00FD4859" w:rsidRPr="00274712" w:rsidRDefault="00FD4859">
            <w:pPr>
              <w:rPr>
                <w:rFonts w:asciiTheme="minorHAnsi" w:hAnsiTheme="minorHAnsi" w:cs="Arial"/>
                <w:b/>
                <w:sz w:val="20"/>
                <w:szCs w:val="20"/>
                <w:lang w:val="en-GB"/>
              </w:rPr>
            </w:pPr>
            <w:r w:rsidRPr="00274712">
              <w:rPr>
                <w:rFonts w:asciiTheme="minorHAnsi" w:hAnsiTheme="minorHAnsi" w:cs="Arial"/>
                <w:b/>
                <w:sz w:val="20"/>
                <w:szCs w:val="20"/>
                <w:lang w:val="en-GB"/>
              </w:rPr>
              <w:t>FY13 rating</w:t>
            </w:r>
          </w:p>
        </w:tc>
        <w:tc>
          <w:tcPr>
            <w:tcW w:w="1748" w:type="dxa"/>
            <w:shd w:val="clear" w:color="auto" w:fill="A6A6A6" w:themeFill="background1" w:themeFillShade="A6"/>
          </w:tcPr>
          <w:p w:rsidR="00FD4859" w:rsidRDefault="00FD4859">
            <w:pPr>
              <w:rPr>
                <w:rFonts w:asciiTheme="minorHAnsi" w:hAnsiTheme="minorHAnsi" w:cs="Arial"/>
                <w:b/>
                <w:sz w:val="20"/>
                <w:szCs w:val="20"/>
                <w:lang w:val="en-GB"/>
              </w:rPr>
            </w:pPr>
            <w:r>
              <w:rPr>
                <w:rFonts w:asciiTheme="minorHAnsi" w:hAnsiTheme="minorHAnsi" w:cs="Arial"/>
                <w:b/>
                <w:sz w:val="20"/>
                <w:szCs w:val="20"/>
                <w:lang w:val="en-GB"/>
              </w:rPr>
              <w:t>FY14</w:t>
            </w:r>
          </w:p>
          <w:p w:rsidR="00FD4859" w:rsidRPr="00274712" w:rsidRDefault="00FD4859">
            <w:pPr>
              <w:rPr>
                <w:rFonts w:asciiTheme="minorHAnsi" w:hAnsiTheme="minorHAnsi" w:cs="Arial"/>
                <w:b/>
                <w:sz w:val="20"/>
                <w:szCs w:val="20"/>
                <w:lang w:val="en-GB"/>
              </w:rPr>
            </w:pPr>
            <w:r>
              <w:rPr>
                <w:rFonts w:asciiTheme="minorHAnsi" w:hAnsiTheme="minorHAnsi" w:cs="Arial"/>
                <w:b/>
                <w:sz w:val="20"/>
                <w:szCs w:val="20"/>
                <w:lang w:val="en-GB"/>
              </w:rPr>
              <w:t>rating</w:t>
            </w:r>
          </w:p>
        </w:tc>
        <w:tc>
          <w:tcPr>
            <w:tcW w:w="9378" w:type="dxa"/>
            <w:shd w:val="clear" w:color="auto" w:fill="A6A6A6" w:themeFill="background1" w:themeFillShade="A6"/>
          </w:tcPr>
          <w:p w:rsidR="00FD4859" w:rsidRPr="00274712" w:rsidRDefault="00FD4859">
            <w:pPr>
              <w:rPr>
                <w:rFonts w:asciiTheme="minorHAnsi" w:hAnsiTheme="minorHAnsi" w:cs="Arial"/>
                <w:b/>
                <w:sz w:val="20"/>
                <w:szCs w:val="20"/>
                <w:lang w:val="en-GB"/>
              </w:rPr>
            </w:pPr>
            <w:r w:rsidRPr="00274712">
              <w:rPr>
                <w:rFonts w:asciiTheme="minorHAnsi" w:hAnsiTheme="minorHAnsi" w:cs="Arial"/>
                <w:b/>
                <w:sz w:val="20"/>
                <w:szCs w:val="20"/>
                <w:lang w:val="en-GB"/>
              </w:rPr>
              <w:t>Comments/narrative justifying the current FY rating and any changes (positive or negative) in the rating since the previous reporting period</w:t>
            </w:r>
          </w:p>
        </w:tc>
      </w:tr>
      <w:tr w:rsidR="00FD4859" w:rsidRPr="00006EF8" w:rsidTr="00DA1A10">
        <w:tc>
          <w:tcPr>
            <w:tcW w:w="913" w:type="dxa"/>
            <w:tcBorders>
              <w:bottom w:val="single" w:sz="2" w:space="0" w:color="auto"/>
            </w:tcBorders>
          </w:tcPr>
          <w:p w:rsidR="00FD4859" w:rsidRPr="00274712" w:rsidRDefault="00FD4859">
            <w:pPr>
              <w:rPr>
                <w:rFonts w:asciiTheme="minorHAnsi" w:hAnsiTheme="minorHAnsi" w:cs="Arial"/>
                <w:sz w:val="20"/>
                <w:szCs w:val="20"/>
                <w:lang w:val="en-GB"/>
              </w:rPr>
            </w:pPr>
            <w:r w:rsidRPr="00274712">
              <w:rPr>
                <w:rFonts w:asciiTheme="minorHAnsi" w:hAnsiTheme="minorHAnsi" w:cs="Arial"/>
                <w:sz w:val="20"/>
                <w:szCs w:val="20"/>
                <w:lang w:val="en-GB"/>
              </w:rPr>
              <w:t>Medium</w:t>
            </w:r>
          </w:p>
        </w:tc>
        <w:tc>
          <w:tcPr>
            <w:tcW w:w="1137" w:type="dxa"/>
            <w:tcBorders>
              <w:bottom w:val="single" w:sz="2" w:space="0" w:color="auto"/>
            </w:tcBorders>
          </w:tcPr>
          <w:p w:rsidR="00FD4859" w:rsidRPr="00274712" w:rsidRDefault="00FD4859">
            <w:pPr>
              <w:rPr>
                <w:rFonts w:asciiTheme="minorHAnsi" w:hAnsiTheme="minorHAnsi" w:cs="Arial"/>
                <w:sz w:val="20"/>
                <w:szCs w:val="20"/>
                <w:lang w:val="en-GB"/>
              </w:rPr>
            </w:pPr>
            <w:r>
              <w:rPr>
                <w:rFonts w:asciiTheme="minorHAnsi" w:hAnsiTheme="minorHAnsi" w:cs="Arial"/>
                <w:sz w:val="20"/>
                <w:szCs w:val="20"/>
                <w:lang w:val="en-GB"/>
              </w:rPr>
              <w:t>Medium</w:t>
            </w:r>
          </w:p>
        </w:tc>
        <w:tc>
          <w:tcPr>
            <w:tcW w:w="1748" w:type="dxa"/>
            <w:tcBorders>
              <w:bottom w:val="single" w:sz="4" w:space="0" w:color="auto"/>
            </w:tcBorders>
          </w:tcPr>
          <w:p w:rsidR="00FD4859" w:rsidRDefault="00FD4859" w:rsidP="004A6D8C">
            <w:pPr>
              <w:rPr>
                <w:rFonts w:asciiTheme="minorHAnsi" w:hAnsiTheme="minorHAnsi" w:cs="Arial"/>
                <w:sz w:val="20"/>
                <w:szCs w:val="20"/>
                <w:lang w:val="en-GB"/>
              </w:rPr>
            </w:pPr>
            <w:r>
              <w:rPr>
                <w:rFonts w:asciiTheme="minorHAnsi" w:hAnsiTheme="minorHAnsi" w:cs="Arial"/>
                <w:sz w:val="20"/>
                <w:szCs w:val="20"/>
                <w:lang w:val="en-GB"/>
              </w:rPr>
              <w:t>Medium</w:t>
            </w:r>
          </w:p>
        </w:tc>
        <w:tc>
          <w:tcPr>
            <w:tcW w:w="9378" w:type="dxa"/>
            <w:tcBorders>
              <w:bottom w:val="single" w:sz="4" w:space="0" w:color="auto"/>
            </w:tcBorders>
          </w:tcPr>
          <w:p w:rsidR="00FD4859" w:rsidRPr="00274712" w:rsidRDefault="00FD4859" w:rsidP="004A6D8C">
            <w:pPr>
              <w:rPr>
                <w:rFonts w:asciiTheme="minorHAnsi" w:hAnsiTheme="minorHAnsi" w:cs="Arial"/>
                <w:sz w:val="20"/>
                <w:szCs w:val="20"/>
                <w:lang w:val="en-GB"/>
              </w:rPr>
            </w:pPr>
            <w:r>
              <w:rPr>
                <w:rFonts w:asciiTheme="minorHAnsi" w:hAnsiTheme="minorHAnsi" w:cs="Arial"/>
                <w:sz w:val="20"/>
                <w:szCs w:val="20"/>
                <w:lang w:val="en-GB"/>
              </w:rPr>
              <w:t xml:space="preserve">Identification of </w:t>
            </w:r>
            <w:r w:rsidRPr="002C6E1E">
              <w:rPr>
                <w:rFonts w:asciiTheme="minorHAnsi" w:hAnsiTheme="minorHAnsi" w:cs="Arial"/>
                <w:sz w:val="20"/>
                <w:szCs w:val="20"/>
                <w:lang w:val="en-GB"/>
              </w:rPr>
              <w:t>risk</w:t>
            </w:r>
            <w:r>
              <w:rPr>
                <w:rFonts w:asciiTheme="minorHAnsi" w:hAnsiTheme="minorHAnsi" w:cs="Arial"/>
                <w:sz w:val="20"/>
                <w:szCs w:val="20"/>
                <w:lang w:val="en-GB"/>
              </w:rPr>
              <w:t>s</w:t>
            </w:r>
            <w:r w:rsidRPr="002C6E1E">
              <w:rPr>
                <w:rFonts w:asciiTheme="minorHAnsi" w:hAnsiTheme="minorHAnsi" w:cs="Arial"/>
                <w:sz w:val="20"/>
                <w:szCs w:val="20"/>
                <w:lang w:val="en-GB"/>
              </w:rPr>
              <w:t xml:space="preserve"> from its design stage and </w:t>
            </w:r>
            <w:r>
              <w:rPr>
                <w:rFonts w:asciiTheme="minorHAnsi" w:hAnsiTheme="minorHAnsi" w:cs="Arial"/>
                <w:sz w:val="20"/>
                <w:szCs w:val="20"/>
                <w:lang w:val="en-GB"/>
              </w:rPr>
              <w:t xml:space="preserve">management of </w:t>
            </w:r>
            <w:r w:rsidRPr="002C6E1E">
              <w:rPr>
                <w:rFonts w:asciiTheme="minorHAnsi" w:hAnsiTheme="minorHAnsi" w:cs="Arial"/>
                <w:sz w:val="20"/>
                <w:szCs w:val="20"/>
                <w:lang w:val="en-GB"/>
              </w:rPr>
              <w:t>those risk as well as emerging issues has continued into the implementation of project activities. The mitigation measures identified in the design phase have been implemented and as ‘new’ risks emerge or ‘old’ risks are seen as more significant than originally estimated interventions to mitigate the risks have been actively undertaken in close consultation with the IACG and Executing Agencies at the national and regional levels.</w:t>
            </w:r>
          </w:p>
        </w:tc>
      </w:tr>
      <w:tr w:rsidR="00FD4859" w:rsidRPr="00006EF8" w:rsidTr="00DA1A10">
        <w:trPr>
          <w:cantSplit/>
        </w:trPr>
        <w:tc>
          <w:tcPr>
            <w:tcW w:w="2050" w:type="dxa"/>
            <w:gridSpan w:val="2"/>
            <w:vMerge w:val="restart"/>
            <w:tcBorders>
              <w:top w:val="nil"/>
              <w:left w:val="nil"/>
              <w:bottom w:val="nil"/>
              <w:right w:val="single" w:sz="2" w:space="0" w:color="auto"/>
            </w:tcBorders>
          </w:tcPr>
          <w:p w:rsidR="00FD4859" w:rsidRPr="00274712" w:rsidRDefault="00FD4859">
            <w:pPr>
              <w:rPr>
                <w:rFonts w:asciiTheme="minorHAnsi" w:hAnsiTheme="minorHAnsi" w:cs="Arial"/>
                <w:sz w:val="20"/>
                <w:szCs w:val="20"/>
                <w:lang w:val="en-GB"/>
              </w:rPr>
            </w:pPr>
          </w:p>
        </w:tc>
        <w:tc>
          <w:tcPr>
            <w:tcW w:w="1748" w:type="dxa"/>
            <w:tcBorders>
              <w:left w:val="single" w:sz="2" w:space="0" w:color="auto"/>
              <w:right w:val="single" w:sz="2" w:space="0" w:color="auto"/>
            </w:tcBorders>
            <w:shd w:val="clear" w:color="auto" w:fill="A6A6A6" w:themeFill="background1" w:themeFillShade="A6"/>
          </w:tcPr>
          <w:p w:rsidR="00FD4859" w:rsidRPr="00274712" w:rsidRDefault="00FD4859">
            <w:pPr>
              <w:rPr>
                <w:rFonts w:asciiTheme="minorHAnsi" w:hAnsiTheme="minorHAnsi" w:cs="Arial"/>
                <w:b/>
                <w:sz w:val="20"/>
                <w:szCs w:val="20"/>
                <w:lang w:val="en-GB"/>
              </w:rPr>
            </w:pPr>
          </w:p>
        </w:tc>
        <w:tc>
          <w:tcPr>
            <w:tcW w:w="9378" w:type="dxa"/>
            <w:tcBorders>
              <w:left w:val="single" w:sz="2" w:space="0" w:color="auto"/>
            </w:tcBorders>
            <w:shd w:val="clear" w:color="auto" w:fill="A6A6A6" w:themeFill="background1" w:themeFillShade="A6"/>
          </w:tcPr>
          <w:p w:rsidR="00FD4859" w:rsidRPr="00274712" w:rsidRDefault="00FD4859">
            <w:pPr>
              <w:rPr>
                <w:rFonts w:asciiTheme="minorHAnsi" w:hAnsiTheme="minorHAnsi" w:cs="Arial"/>
                <w:b/>
                <w:sz w:val="20"/>
                <w:szCs w:val="20"/>
                <w:lang w:val="en-GB"/>
              </w:rPr>
            </w:pPr>
            <w:r w:rsidRPr="00274712">
              <w:rPr>
                <w:rFonts w:asciiTheme="minorHAnsi" w:hAnsiTheme="minorHAnsi" w:cs="Arial"/>
                <w:b/>
                <w:sz w:val="20"/>
                <w:szCs w:val="20"/>
                <w:lang w:val="en-GB"/>
              </w:rPr>
              <w:t>If a risk mitigation plan had been presented for a previous period or as a result of the Mid-Term Review/Evaluation please report on progress or results of its implementation</w:t>
            </w:r>
          </w:p>
        </w:tc>
      </w:tr>
      <w:tr w:rsidR="00FD4859" w:rsidRPr="002C6E1E" w:rsidTr="00DA1A10">
        <w:trPr>
          <w:cantSplit/>
        </w:trPr>
        <w:tc>
          <w:tcPr>
            <w:tcW w:w="2050" w:type="dxa"/>
            <w:gridSpan w:val="2"/>
            <w:vMerge/>
            <w:tcBorders>
              <w:top w:val="nil"/>
              <w:left w:val="nil"/>
              <w:bottom w:val="nil"/>
              <w:right w:val="single" w:sz="2" w:space="0" w:color="auto"/>
            </w:tcBorders>
          </w:tcPr>
          <w:p w:rsidR="00FD4859" w:rsidRPr="00274712" w:rsidRDefault="00FD4859">
            <w:pPr>
              <w:rPr>
                <w:rFonts w:asciiTheme="minorHAnsi" w:hAnsiTheme="minorHAnsi" w:cs="Arial"/>
                <w:sz w:val="20"/>
                <w:szCs w:val="20"/>
                <w:lang w:val="en-GB"/>
              </w:rPr>
            </w:pPr>
          </w:p>
        </w:tc>
        <w:tc>
          <w:tcPr>
            <w:tcW w:w="1748" w:type="dxa"/>
            <w:tcBorders>
              <w:left w:val="single" w:sz="2" w:space="0" w:color="auto"/>
              <w:right w:val="single" w:sz="2" w:space="0" w:color="auto"/>
            </w:tcBorders>
          </w:tcPr>
          <w:p w:rsidR="00FD4859" w:rsidRPr="00274712" w:rsidRDefault="00FD4859">
            <w:pPr>
              <w:rPr>
                <w:rFonts w:asciiTheme="minorHAnsi" w:hAnsiTheme="minorHAnsi" w:cs="Arial"/>
                <w:sz w:val="20"/>
                <w:szCs w:val="20"/>
                <w:lang w:val="en-GB"/>
              </w:rPr>
            </w:pPr>
          </w:p>
        </w:tc>
        <w:tc>
          <w:tcPr>
            <w:tcW w:w="9378" w:type="dxa"/>
            <w:tcBorders>
              <w:left w:val="single" w:sz="2" w:space="0" w:color="auto"/>
            </w:tcBorders>
          </w:tcPr>
          <w:p w:rsidR="00FD4859" w:rsidRPr="002C6E1E" w:rsidRDefault="00FD4859">
            <w:pPr>
              <w:rPr>
                <w:rFonts w:asciiTheme="minorHAnsi" w:hAnsiTheme="minorHAnsi" w:cs="Arial"/>
                <w:sz w:val="20"/>
                <w:szCs w:val="20"/>
                <w:lang w:val="en-GB"/>
              </w:rPr>
            </w:pPr>
            <w:r w:rsidRPr="00274712">
              <w:rPr>
                <w:rFonts w:asciiTheme="minorHAnsi" w:hAnsiTheme="minorHAnsi" w:cs="Arial"/>
                <w:sz w:val="20"/>
                <w:szCs w:val="20"/>
                <w:lang w:val="en-GB"/>
              </w:rPr>
              <w:t>N/A</w:t>
            </w:r>
          </w:p>
        </w:tc>
      </w:tr>
    </w:tbl>
    <w:p w:rsidR="00A30A23" w:rsidRPr="002C6E1E" w:rsidRDefault="00A30A23">
      <w:pPr>
        <w:rPr>
          <w:rFonts w:asciiTheme="minorHAnsi" w:hAnsiTheme="minorHAnsi" w:cs="Arial"/>
          <w:b/>
          <w:sz w:val="20"/>
          <w:szCs w:val="20"/>
          <w:lang w:val="en-GB"/>
        </w:rPr>
      </w:pPr>
    </w:p>
    <w:p w:rsidR="00A30A23" w:rsidRPr="002C6E1E" w:rsidRDefault="00A30A23" w:rsidP="00DB71A8">
      <w:pPr>
        <w:pStyle w:val="Heading1"/>
        <w:rPr>
          <w:lang w:val="en-GB"/>
        </w:rPr>
      </w:pPr>
      <w:r w:rsidRPr="002C6E1E">
        <w:rPr>
          <w:lang w:val="en-GB"/>
        </w:rPr>
        <w:br w:type="page"/>
      </w:r>
      <w:bookmarkStart w:id="3" w:name="_Toc392511141"/>
      <w:r w:rsidRPr="002C6E1E">
        <w:rPr>
          <w:lang w:val="en-GB"/>
        </w:rPr>
        <w:lastRenderedPageBreak/>
        <w:t>RATING MONITORING AND EVALUATION</w:t>
      </w:r>
      <w:bookmarkEnd w:id="3"/>
    </w:p>
    <w:p w:rsidR="00A30A23" w:rsidRPr="002C6E1E" w:rsidRDefault="00A30A23">
      <w:pPr>
        <w:ind w:left="360"/>
        <w:rPr>
          <w:rFonts w:asciiTheme="minorHAnsi" w:hAnsiTheme="minorHAnsi" w:cs="Arial"/>
          <w:sz w:val="20"/>
          <w:szCs w:val="20"/>
          <w:lang w:val="en-GB"/>
        </w:rPr>
      </w:pPr>
    </w:p>
    <w:p w:rsidR="00637D29" w:rsidRPr="002C6E1E" w:rsidRDefault="00637D29" w:rsidP="00637D29">
      <w:pPr>
        <w:ind w:left="360"/>
        <w:rPr>
          <w:rFonts w:asciiTheme="minorHAnsi" w:hAnsiTheme="minorHAnsi" w:cs="Arial"/>
          <w:i/>
          <w:sz w:val="20"/>
          <w:szCs w:val="20"/>
        </w:rPr>
      </w:pPr>
      <w:r w:rsidRPr="002C6E1E">
        <w:rPr>
          <w:rFonts w:asciiTheme="minorHAnsi" w:hAnsiTheme="minorHAnsi" w:cs="Arial"/>
          <w:i/>
          <w:sz w:val="20"/>
          <w:szCs w:val="20"/>
        </w:rPr>
        <w:t xml:space="preserve">Based on the answers provided to the questions in 4.1, 4.2 and 4.3 below, the </w:t>
      </w:r>
      <w:r w:rsidRPr="002C6E1E">
        <w:rPr>
          <w:rFonts w:asciiTheme="minorHAnsi" w:hAnsiTheme="minorHAnsi" w:cs="Arial"/>
          <w:b/>
          <w:sz w:val="20"/>
          <w:szCs w:val="20"/>
        </w:rPr>
        <w:t xml:space="preserve">UNEP Task Manager </w:t>
      </w:r>
      <w:r w:rsidR="008111D0" w:rsidRPr="002C6E1E">
        <w:rPr>
          <w:rFonts w:asciiTheme="minorHAnsi" w:hAnsiTheme="minorHAnsi" w:cs="Arial"/>
          <w:b/>
          <w:sz w:val="20"/>
          <w:szCs w:val="20"/>
          <w:lang w:val="en-GB"/>
        </w:rPr>
        <w:t>and IDB Team Leader</w:t>
      </w:r>
      <w:r w:rsidR="008111D0" w:rsidRPr="002C6E1E">
        <w:rPr>
          <w:rFonts w:asciiTheme="minorHAnsi" w:hAnsiTheme="minorHAnsi" w:cs="Arial"/>
          <w:i/>
          <w:sz w:val="20"/>
          <w:szCs w:val="20"/>
          <w:lang w:val="en-GB"/>
        </w:rPr>
        <w:t xml:space="preserve"> </w:t>
      </w:r>
      <w:r w:rsidRPr="002C6E1E">
        <w:rPr>
          <w:rFonts w:asciiTheme="minorHAnsi" w:hAnsiTheme="minorHAnsi" w:cs="Arial"/>
          <w:i/>
          <w:sz w:val="20"/>
          <w:szCs w:val="20"/>
        </w:rPr>
        <w:t>will provide ratings for the following aspects of project monitoring and evaluation:</w:t>
      </w:r>
    </w:p>
    <w:p w:rsidR="00637D29" w:rsidRPr="002C6E1E" w:rsidRDefault="00637D29" w:rsidP="00637D29">
      <w:pPr>
        <w:ind w:left="1080" w:firstLine="360"/>
        <w:rPr>
          <w:rFonts w:asciiTheme="minorHAnsi" w:hAnsiTheme="minorHAnsi" w:cs="Arial"/>
          <w:i/>
          <w:sz w:val="20"/>
          <w:szCs w:val="20"/>
        </w:rPr>
      </w:pPr>
      <w:r w:rsidRPr="002C6E1E">
        <w:rPr>
          <w:rFonts w:asciiTheme="minorHAnsi" w:hAnsiTheme="minorHAnsi" w:cs="Arial"/>
          <w:i/>
          <w:sz w:val="20"/>
          <w:szCs w:val="20"/>
        </w:rPr>
        <w:t>(</w:t>
      </w:r>
      <w:proofErr w:type="spellStart"/>
      <w:r w:rsidRPr="002C6E1E">
        <w:rPr>
          <w:rFonts w:asciiTheme="minorHAnsi" w:hAnsiTheme="minorHAnsi" w:cs="Arial"/>
          <w:i/>
          <w:sz w:val="20"/>
          <w:szCs w:val="20"/>
        </w:rPr>
        <w:t>i</w:t>
      </w:r>
      <w:proofErr w:type="spellEnd"/>
      <w:r w:rsidRPr="002C6E1E">
        <w:rPr>
          <w:rFonts w:asciiTheme="minorHAnsi" w:hAnsiTheme="minorHAnsi" w:cs="Arial"/>
          <w:i/>
          <w:sz w:val="20"/>
          <w:szCs w:val="20"/>
        </w:rPr>
        <w:t xml:space="preserve">) </w:t>
      </w:r>
      <w:r w:rsidRPr="002C6E1E">
        <w:rPr>
          <w:rFonts w:asciiTheme="minorHAnsi" w:hAnsiTheme="minorHAnsi" w:cs="Arial"/>
          <w:i/>
          <w:sz w:val="20"/>
          <w:szCs w:val="20"/>
        </w:rPr>
        <w:tab/>
        <w:t xml:space="preserve">Overall </w:t>
      </w:r>
      <w:r w:rsidRPr="002C6E1E">
        <w:rPr>
          <w:rFonts w:asciiTheme="minorHAnsi" w:hAnsiTheme="minorHAnsi" w:cs="Arial"/>
          <w:b/>
          <w:i/>
          <w:sz w:val="20"/>
          <w:szCs w:val="20"/>
        </w:rPr>
        <w:t>quality</w:t>
      </w:r>
      <w:r w:rsidRPr="002C6E1E">
        <w:rPr>
          <w:rFonts w:asciiTheme="minorHAnsi" w:hAnsiTheme="minorHAnsi" w:cs="Arial"/>
          <w:i/>
          <w:sz w:val="20"/>
          <w:szCs w:val="20"/>
        </w:rPr>
        <w:t xml:space="preserve"> of the Monitoring &amp; Evaluation plan</w:t>
      </w:r>
    </w:p>
    <w:p w:rsidR="00637D29" w:rsidRPr="002C6E1E" w:rsidRDefault="00637D29" w:rsidP="00637D29">
      <w:pPr>
        <w:ind w:left="720" w:firstLine="720"/>
        <w:rPr>
          <w:rFonts w:asciiTheme="minorHAnsi" w:hAnsiTheme="minorHAnsi" w:cs="Arial"/>
          <w:i/>
          <w:sz w:val="20"/>
          <w:szCs w:val="20"/>
        </w:rPr>
      </w:pPr>
      <w:r w:rsidRPr="002C6E1E">
        <w:rPr>
          <w:rFonts w:asciiTheme="minorHAnsi" w:hAnsiTheme="minorHAnsi" w:cs="Arial"/>
          <w:i/>
          <w:sz w:val="20"/>
          <w:szCs w:val="20"/>
        </w:rPr>
        <w:t>(ii)</w:t>
      </w:r>
      <w:r w:rsidRPr="002C6E1E">
        <w:rPr>
          <w:rFonts w:asciiTheme="minorHAnsi" w:hAnsiTheme="minorHAnsi" w:cs="Arial"/>
          <w:i/>
          <w:sz w:val="20"/>
          <w:szCs w:val="20"/>
        </w:rPr>
        <w:tab/>
        <w:t xml:space="preserve">Performance in the </w:t>
      </w:r>
      <w:r w:rsidRPr="002C6E1E">
        <w:rPr>
          <w:rFonts w:asciiTheme="minorHAnsi" w:hAnsiTheme="minorHAnsi" w:cs="Arial"/>
          <w:b/>
          <w:i/>
          <w:sz w:val="20"/>
          <w:szCs w:val="20"/>
        </w:rPr>
        <w:t>implementation</w:t>
      </w:r>
      <w:r w:rsidRPr="002C6E1E">
        <w:rPr>
          <w:rFonts w:asciiTheme="minorHAnsi" w:hAnsiTheme="minorHAnsi" w:cs="Arial"/>
          <w:i/>
          <w:sz w:val="20"/>
          <w:szCs w:val="20"/>
        </w:rPr>
        <w:t xml:space="preserve"> of the M&amp;E plan</w:t>
      </w:r>
    </w:p>
    <w:p w:rsidR="00637D29" w:rsidRPr="002C6E1E" w:rsidRDefault="00637D29" w:rsidP="00637D29">
      <w:pPr>
        <w:ind w:left="360"/>
        <w:rPr>
          <w:rFonts w:asciiTheme="minorHAnsi" w:hAnsiTheme="minorHAnsi" w:cs="Arial"/>
          <w:sz w:val="20"/>
          <w:szCs w:val="20"/>
        </w:rPr>
      </w:pPr>
    </w:p>
    <w:p w:rsidR="00637D29" w:rsidRPr="002C6E1E" w:rsidRDefault="00637D29" w:rsidP="00637D29">
      <w:pPr>
        <w:ind w:left="360"/>
        <w:rPr>
          <w:rFonts w:asciiTheme="minorHAnsi" w:hAnsiTheme="minorHAnsi" w:cs="Arial"/>
          <w:sz w:val="20"/>
          <w:szCs w:val="20"/>
        </w:rPr>
      </w:pPr>
      <w:r w:rsidRPr="002C6E1E">
        <w:rPr>
          <w:rFonts w:asciiTheme="minorHAnsi" w:hAnsiTheme="minorHAnsi" w:cs="Arial"/>
          <w:sz w:val="20"/>
          <w:szCs w:val="20"/>
        </w:rPr>
        <w:t xml:space="preserve">4.1. Does the project M&amp;E plan contain the </w:t>
      </w:r>
      <w:proofErr w:type="gramStart"/>
      <w:r w:rsidRPr="002C6E1E">
        <w:rPr>
          <w:rFonts w:asciiTheme="minorHAnsi" w:hAnsiTheme="minorHAnsi" w:cs="Arial"/>
          <w:sz w:val="20"/>
          <w:szCs w:val="20"/>
        </w:rPr>
        <w:t>following:</w:t>
      </w:r>
      <w:proofErr w:type="gramEnd"/>
    </w:p>
    <w:p w:rsidR="00637D29" w:rsidRPr="002C6E1E" w:rsidRDefault="00637D29" w:rsidP="00637D29">
      <w:pPr>
        <w:numPr>
          <w:ilvl w:val="0"/>
          <w:numId w:val="8"/>
        </w:numPr>
        <w:rPr>
          <w:rFonts w:asciiTheme="minorHAnsi" w:hAnsiTheme="minorHAnsi" w:cs="Arial"/>
          <w:sz w:val="20"/>
          <w:szCs w:val="20"/>
        </w:rPr>
      </w:pPr>
      <w:r w:rsidRPr="002C6E1E">
        <w:rPr>
          <w:rFonts w:asciiTheme="minorHAnsi" w:hAnsiTheme="minorHAnsi" w:cs="Arial"/>
          <w:sz w:val="20"/>
          <w:szCs w:val="20"/>
        </w:rPr>
        <w:t>Baseline information for each outcome-level indicator</w:t>
      </w:r>
      <w:r w:rsidRPr="002C6E1E">
        <w:rPr>
          <w:rFonts w:asciiTheme="minorHAnsi" w:hAnsiTheme="minorHAnsi" w:cs="Arial"/>
          <w:sz w:val="20"/>
          <w:szCs w:val="20"/>
        </w:rPr>
        <w:tab/>
      </w:r>
      <w:r w:rsidRPr="002C6E1E">
        <w:rPr>
          <w:rFonts w:asciiTheme="minorHAnsi" w:hAnsiTheme="minorHAnsi" w:cs="Arial"/>
          <w:sz w:val="20"/>
          <w:szCs w:val="20"/>
        </w:rPr>
        <w:tab/>
      </w:r>
      <w:r w:rsidR="004A6D8C">
        <w:rPr>
          <w:rFonts w:asciiTheme="minorHAnsi" w:hAnsiTheme="minorHAnsi" w:cs="Arial"/>
          <w:sz w:val="20"/>
          <w:szCs w:val="20"/>
        </w:rPr>
        <w:tab/>
      </w:r>
      <w:r w:rsidRPr="002C6E1E">
        <w:rPr>
          <w:rFonts w:asciiTheme="minorHAnsi" w:hAnsiTheme="minorHAnsi" w:cs="Arial"/>
          <w:sz w:val="20"/>
          <w:szCs w:val="20"/>
        </w:rPr>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numPr>
          <w:ilvl w:val="0"/>
          <w:numId w:val="8"/>
        </w:numPr>
        <w:rPr>
          <w:rFonts w:asciiTheme="minorHAnsi" w:hAnsiTheme="minorHAnsi" w:cs="Arial"/>
          <w:sz w:val="20"/>
          <w:szCs w:val="20"/>
        </w:rPr>
      </w:pPr>
      <w:r w:rsidRPr="002C6E1E">
        <w:rPr>
          <w:rFonts w:asciiTheme="minorHAnsi" w:hAnsiTheme="minorHAnsi" w:cs="Arial"/>
          <w:sz w:val="20"/>
          <w:szCs w:val="20"/>
        </w:rPr>
        <w:t>SMART indicators to track project outcomes</w:t>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numPr>
          <w:ilvl w:val="0"/>
          <w:numId w:val="8"/>
        </w:numPr>
        <w:rPr>
          <w:rFonts w:asciiTheme="minorHAnsi" w:hAnsiTheme="minorHAnsi" w:cs="Arial"/>
          <w:sz w:val="20"/>
          <w:szCs w:val="20"/>
        </w:rPr>
      </w:pPr>
      <w:r w:rsidRPr="002C6E1E">
        <w:rPr>
          <w:rFonts w:asciiTheme="minorHAnsi" w:hAnsiTheme="minorHAnsi" w:cs="Arial"/>
          <w:sz w:val="20"/>
          <w:szCs w:val="20"/>
        </w:rPr>
        <w:t>A clear distribution of responsibilities for monitoring project progress.</w:t>
      </w:r>
      <w:r w:rsidRPr="002C6E1E">
        <w:rPr>
          <w:rFonts w:asciiTheme="minorHAnsi" w:hAnsiTheme="minorHAnsi" w:cs="Arial"/>
          <w:sz w:val="20"/>
          <w:szCs w:val="20"/>
        </w:rPr>
        <w:tab/>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ind w:left="360"/>
        <w:rPr>
          <w:rFonts w:asciiTheme="minorHAnsi" w:hAnsiTheme="minorHAnsi" w:cs="Arial"/>
          <w:sz w:val="20"/>
          <w:szCs w:val="20"/>
        </w:rPr>
      </w:pPr>
    </w:p>
    <w:p w:rsidR="00637D29" w:rsidRPr="002C6E1E" w:rsidRDefault="00637D29" w:rsidP="00637D29">
      <w:pPr>
        <w:ind w:left="360"/>
        <w:rPr>
          <w:rFonts w:asciiTheme="minorHAnsi" w:hAnsiTheme="minorHAnsi" w:cs="Arial"/>
          <w:sz w:val="20"/>
          <w:szCs w:val="20"/>
        </w:rPr>
      </w:pPr>
      <w:r w:rsidRPr="002C6E1E">
        <w:rPr>
          <w:rFonts w:asciiTheme="minorHAnsi" w:hAnsiTheme="minorHAnsi" w:cs="Arial"/>
          <w:sz w:val="20"/>
          <w:szCs w:val="20"/>
        </w:rPr>
        <w:t xml:space="preserve">4.2. Has the project budgeted for the following M&amp;E </w:t>
      </w:r>
      <w:proofErr w:type="gramStart"/>
      <w:r w:rsidRPr="002C6E1E">
        <w:rPr>
          <w:rFonts w:asciiTheme="minorHAnsi" w:hAnsiTheme="minorHAnsi" w:cs="Arial"/>
          <w:sz w:val="20"/>
          <w:szCs w:val="20"/>
        </w:rPr>
        <w:t>activities:</w:t>
      </w:r>
      <w:proofErr w:type="gramEnd"/>
    </w:p>
    <w:p w:rsidR="00637D29" w:rsidRPr="002C6E1E" w:rsidRDefault="00637D29" w:rsidP="00637D29">
      <w:pPr>
        <w:numPr>
          <w:ilvl w:val="0"/>
          <w:numId w:val="9"/>
        </w:numPr>
        <w:rPr>
          <w:rFonts w:asciiTheme="minorHAnsi" w:hAnsiTheme="minorHAnsi" w:cs="Arial"/>
          <w:sz w:val="20"/>
          <w:szCs w:val="20"/>
        </w:rPr>
      </w:pPr>
      <w:r w:rsidRPr="002C6E1E">
        <w:rPr>
          <w:rFonts w:asciiTheme="minorHAnsi" w:hAnsiTheme="minorHAnsi" w:cs="Arial"/>
          <w:sz w:val="20"/>
          <w:szCs w:val="20"/>
        </w:rPr>
        <w:t>Mid-term review/evaluation</w:t>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numPr>
          <w:ilvl w:val="0"/>
          <w:numId w:val="9"/>
        </w:numPr>
        <w:rPr>
          <w:rFonts w:asciiTheme="minorHAnsi" w:hAnsiTheme="minorHAnsi" w:cs="Arial"/>
          <w:sz w:val="20"/>
          <w:szCs w:val="20"/>
        </w:rPr>
      </w:pPr>
      <w:r w:rsidRPr="002C6E1E">
        <w:rPr>
          <w:rFonts w:asciiTheme="minorHAnsi" w:hAnsiTheme="minorHAnsi" w:cs="Arial"/>
          <w:sz w:val="20"/>
          <w:szCs w:val="20"/>
        </w:rPr>
        <w:t>Terminal evaluation</w:t>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numPr>
          <w:ilvl w:val="0"/>
          <w:numId w:val="9"/>
        </w:numPr>
        <w:rPr>
          <w:rFonts w:asciiTheme="minorHAnsi" w:hAnsiTheme="minorHAnsi" w:cs="Arial"/>
          <w:sz w:val="20"/>
          <w:szCs w:val="20"/>
        </w:rPr>
      </w:pPr>
      <w:r w:rsidRPr="002C6E1E">
        <w:rPr>
          <w:rFonts w:asciiTheme="minorHAnsi" w:hAnsiTheme="minorHAnsi" w:cs="Arial"/>
          <w:sz w:val="20"/>
          <w:szCs w:val="20"/>
        </w:rPr>
        <w:t xml:space="preserve">Any costs associated with collecting and </w:t>
      </w:r>
      <w:proofErr w:type="spellStart"/>
      <w:r w:rsidRPr="002C6E1E">
        <w:rPr>
          <w:rFonts w:asciiTheme="minorHAnsi" w:hAnsiTheme="minorHAnsi" w:cs="Arial"/>
          <w:sz w:val="20"/>
          <w:szCs w:val="20"/>
        </w:rPr>
        <w:t>analysing</w:t>
      </w:r>
      <w:proofErr w:type="spellEnd"/>
      <w:r w:rsidRPr="002C6E1E">
        <w:rPr>
          <w:rFonts w:asciiTheme="minorHAnsi" w:hAnsiTheme="minorHAnsi" w:cs="Arial"/>
          <w:sz w:val="20"/>
          <w:szCs w:val="20"/>
        </w:rPr>
        <w:t xml:space="preserve"> indicators’ </w:t>
      </w:r>
    </w:p>
    <w:p w:rsidR="00637D29" w:rsidRPr="002C6E1E" w:rsidRDefault="00637D29" w:rsidP="00637D29">
      <w:pPr>
        <w:ind w:left="720" w:firstLine="360"/>
        <w:rPr>
          <w:rFonts w:asciiTheme="minorHAnsi" w:hAnsiTheme="minorHAnsi" w:cs="Arial"/>
          <w:sz w:val="20"/>
          <w:szCs w:val="20"/>
        </w:rPr>
      </w:pPr>
      <w:proofErr w:type="gramStart"/>
      <w:r w:rsidRPr="002C6E1E">
        <w:rPr>
          <w:rFonts w:asciiTheme="minorHAnsi" w:hAnsiTheme="minorHAnsi" w:cs="Arial"/>
          <w:sz w:val="20"/>
          <w:szCs w:val="20"/>
        </w:rPr>
        <w:t>related</w:t>
      </w:r>
      <w:proofErr w:type="gramEnd"/>
      <w:r w:rsidRPr="002C6E1E">
        <w:rPr>
          <w:rFonts w:asciiTheme="minorHAnsi" w:hAnsiTheme="minorHAnsi" w:cs="Arial"/>
          <w:sz w:val="20"/>
          <w:szCs w:val="20"/>
        </w:rPr>
        <w:t xml:space="preserve"> information</w:t>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ind w:left="360"/>
        <w:rPr>
          <w:rFonts w:asciiTheme="minorHAnsi" w:hAnsiTheme="minorHAnsi" w:cs="Arial"/>
          <w:sz w:val="20"/>
          <w:szCs w:val="20"/>
        </w:rPr>
      </w:pPr>
    </w:p>
    <w:p w:rsidR="00637D29" w:rsidRPr="002C6E1E" w:rsidRDefault="00637D29" w:rsidP="00637D29">
      <w:pPr>
        <w:ind w:left="360"/>
        <w:rPr>
          <w:rFonts w:asciiTheme="minorHAnsi" w:hAnsiTheme="minorHAnsi" w:cs="Arial"/>
          <w:sz w:val="20"/>
          <w:szCs w:val="20"/>
        </w:rPr>
      </w:pPr>
      <w:r w:rsidRPr="002C6E1E">
        <w:rPr>
          <w:rFonts w:asciiTheme="minorHAnsi" w:hAnsiTheme="minorHAnsi" w:cs="Arial"/>
          <w:sz w:val="20"/>
          <w:szCs w:val="20"/>
        </w:rPr>
        <w:t xml:space="preserve">Please rate the </w:t>
      </w:r>
      <w:r w:rsidRPr="002C6E1E">
        <w:rPr>
          <w:rFonts w:asciiTheme="minorHAnsi" w:hAnsiTheme="minorHAnsi" w:cs="Arial"/>
          <w:b/>
          <w:sz w:val="20"/>
          <w:szCs w:val="20"/>
        </w:rPr>
        <w:t>quality</w:t>
      </w:r>
      <w:r w:rsidRPr="002C6E1E">
        <w:rPr>
          <w:rFonts w:asciiTheme="minorHAnsi" w:hAnsiTheme="minorHAnsi" w:cs="Arial"/>
          <w:sz w:val="20"/>
          <w:szCs w:val="20"/>
        </w:rPr>
        <w:t xml:space="preserve"> of the project M&amp;E plan (use HS, S, MS, MU, U, </w:t>
      </w:r>
      <w:proofErr w:type="gramStart"/>
      <w:r w:rsidRPr="002C6E1E">
        <w:rPr>
          <w:rFonts w:asciiTheme="minorHAnsi" w:hAnsiTheme="minorHAnsi" w:cs="Arial"/>
          <w:sz w:val="20"/>
          <w:szCs w:val="20"/>
        </w:rPr>
        <w:t>HU</w:t>
      </w:r>
      <w:proofErr w:type="gramEnd"/>
      <w:r w:rsidRPr="002C6E1E">
        <w:rPr>
          <w:rFonts w:asciiTheme="minorHAnsi" w:hAnsiTheme="minorHAnsi" w:cs="Arial"/>
          <w:sz w:val="20"/>
          <w:szCs w:val="20"/>
        </w:rPr>
        <w:t xml:space="preserve">): </w:t>
      </w:r>
      <w:r w:rsidRPr="002C6E1E">
        <w:rPr>
          <w:rFonts w:asciiTheme="minorHAnsi" w:hAnsiTheme="minorHAnsi" w:cs="Arial"/>
          <w:b/>
          <w:sz w:val="20"/>
          <w:szCs w:val="20"/>
        </w:rPr>
        <w:t>S</w:t>
      </w:r>
    </w:p>
    <w:p w:rsidR="00637D29" w:rsidRPr="002C6E1E" w:rsidRDefault="00637D29" w:rsidP="00637D29">
      <w:pPr>
        <w:rPr>
          <w:rFonts w:asciiTheme="minorHAnsi" w:hAnsiTheme="minorHAnsi" w:cs="Arial"/>
          <w:sz w:val="20"/>
          <w:szCs w:val="20"/>
        </w:rPr>
      </w:pPr>
    </w:p>
    <w:p w:rsidR="00637D29" w:rsidRPr="002C6E1E" w:rsidRDefault="00637D29" w:rsidP="00637D29">
      <w:pPr>
        <w:ind w:firstLine="360"/>
        <w:rPr>
          <w:rFonts w:asciiTheme="minorHAnsi" w:hAnsiTheme="minorHAnsi" w:cs="Arial"/>
          <w:sz w:val="20"/>
          <w:szCs w:val="20"/>
        </w:rPr>
      </w:pPr>
      <w:r w:rsidRPr="002C6E1E">
        <w:rPr>
          <w:rFonts w:asciiTheme="minorHAnsi" w:hAnsiTheme="minorHAnsi" w:cs="Arial"/>
          <w:sz w:val="20"/>
          <w:szCs w:val="20"/>
        </w:rPr>
        <w:t>4.3 Has the project:</w:t>
      </w:r>
    </w:p>
    <w:p w:rsidR="00637D29" w:rsidRPr="002C6E1E" w:rsidRDefault="00637D29" w:rsidP="00637D29">
      <w:pPr>
        <w:numPr>
          <w:ilvl w:val="0"/>
          <w:numId w:val="10"/>
        </w:numPr>
        <w:rPr>
          <w:rFonts w:asciiTheme="minorHAnsi" w:hAnsiTheme="minorHAnsi" w:cs="Arial"/>
          <w:sz w:val="20"/>
          <w:szCs w:val="20"/>
        </w:rPr>
      </w:pPr>
      <w:r w:rsidRPr="002C6E1E">
        <w:rPr>
          <w:rFonts w:asciiTheme="minorHAnsi" w:hAnsiTheme="minorHAnsi" w:cs="Arial"/>
          <w:sz w:val="20"/>
          <w:szCs w:val="20"/>
        </w:rPr>
        <w:t xml:space="preserve">Utilized the indicators identified in the M&amp;E plan to track progress </w:t>
      </w:r>
    </w:p>
    <w:p w:rsidR="00637D29" w:rsidRPr="002C6E1E" w:rsidRDefault="00637D29" w:rsidP="00637D29">
      <w:pPr>
        <w:ind w:left="720" w:firstLine="360"/>
        <w:rPr>
          <w:rFonts w:asciiTheme="minorHAnsi" w:hAnsiTheme="minorHAnsi" w:cs="Arial"/>
          <w:sz w:val="20"/>
          <w:szCs w:val="20"/>
        </w:rPr>
      </w:pPr>
      <w:proofErr w:type="gramStart"/>
      <w:r w:rsidRPr="002C6E1E">
        <w:rPr>
          <w:rFonts w:asciiTheme="minorHAnsi" w:hAnsiTheme="minorHAnsi" w:cs="Arial"/>
          <w:sz w:val="20"/>
          <w:szCs w:val="20"/>
        </w:rPr>
        <w:t>in</w:t>
      </w:r>
      <w:proofErr w:type="gramEnd"/>
      <w:r w:rsidRPr="002C6E1E">
        <w:rPr>
          <w:rFonts w:asciiTheme="minorHAnsi" w:hAnsiTheme="minorHAnsi" w:cs="Arial"/>
          <w:sz w:val="20"/>
          <w:szCs w:val="20"/>
        </w:rPr>
        <w:t xml:space="preserve"> meeting the project objectives;</w:t>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numPr>
          <w:ilvl w:val="0"/>
          <w:numId w:val="10"/>
        </w:numPr>
        <w:rPr>
          <w:rFonts w:asciiTheme="minorHAnsi" w:hAnsiTheme="minorHAnsi" w:cs="Arial"/>
          <w:sz w:val="20"/>
          <w:szCs w:val="20"/>
        </w:rPr>
      </w:pPr>
      <w:r w:rsidRPr="002C6E1E">
        <w:rPr>
          <w:rFonts w:asciiTheme="minorHAnsi" w:hAnsiTheme="minorHAnsi" w:cs="Arial"/>
          <w:sz w:val="20"/>
          <w:szCs w:val="20"/>
        </w:rPr>
        <w:t xml:space="preserve">Fulfilled the specified reporting requirements (financial, including </w:t>
      </w:r>
    </w:p>
    <w:p w:rsidR="00637D29" w:rsidRPr="002C6E1E" w:rsidRDefault="00637D29" w:rsidP="00637D29">
      <w:pPr>
        <w:ind w:left="720" w:firstLine="360"/>
        <w:rPr>
          <w:rFonts w:asciiTheme="minorHAnsi" w:hAnsiTheme="minorHAnsi" w:cs="Arial"/>
          <w:sz w:val="20"/>
          <w:szCs w:val="20"/>
        </w:rPr>
      </w:pPr>
      <w:proofErr w:type="gramStart"/>
      <w:r w:rsidRPr="002C6E1E">
        <w:rPr>
          <w:rFonts w:asciiTheme="minorHAnsi" w:hAnsiTheme="minorHAnsi" w:cs="Arial"/>
          <w:sz w:val="20"/>
          <w:szCs w:val="20"/>
        </w:rPr>
        <w:t>on</w:t>
      </w:r>
      <w:proofErr w:type="gramEnd"/>
      <w:r w:rsidRPr="002C6E1E">
        <w:rPr>
          <w:rFonts w:asciiTheme="minorHAnsi" w:hAnsiTheme="minorHAnsi" w:cs="Arial"/>
          <w:sz w:val="20"/>
          <w:szCs w:val="20"/>
        </w:rPr>
        <w:t xml:space="preserve"> co-financing and auditing, and substantive reports)</w:t>
      </w:r>
      <w:r w:rsidRPr="002C6E1E">
        <w:rPr>
          <w:rFonts w:asciiTheme="minorHAnsi" w:hAnsiTheme="minorHAnsi" w:cs="Arial"/>
          <w:sz w:val="20"/>
          <w:szCs w:val="20"/>
        </w:rPr>
        <w:tab/>
      </w:r>
      <w:r w:rsidRPr="002C6E1E">
        <w:rPr>
          <w:rFonts w:asciiTheme="minorHAnsi" w:hAnsiTheme="minorHAnsi" w:cs="Arial"/>
          <w:sz w:val="20"/>
          <w:szCs w:val="20"/>
        </w:rPr>
        <w:tab/>
      </w:r>
      <w:r w:rsidR="004A6D8C">
        <w:rPr>
          <w:rFonts w:asciiTheme="minorHAnsi" w:hAnsiTheme="minorHAnsi" w:cs="Arial"/>
          <w:sz w:val="20"/>
          <w:szCs w:val="20"/>
        </w:rPr>
        <w:tab/>
      </w:r>
      <w:r w:rsidRPr="002C6E1E">
        <w:rPr>
          <w:rFonts w:asciiTheme="minorHAnsi" w:hAnsiTheme="minorHAnsi" w:cs="Arial"/>
          <w:sz w:val="20"/>
          <w:szCs w:val="20"/>
        </w:rPr>
        <w:t xml:space="preserve">Yes </w:t>
      </w:r>
      <w:r w:rsidR="00C46283"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numPr>
          <w:ilvl w:val="0"/>
          <w:numId w:val="10"/>
        </w:numPr>
        <w:rPr>
          <w:rFonts w:asciiTheme="minorHAnsi" w:hAnsiTheme="minorHAnsi" w:cs="Arial"/>
          <w:sz w:val="20"/>
          <w:szCs w:val="20"/>
        </w:rPr>
      </w:pPr>
      <w:r w:rsidRPr="002C6E1E">
        <w:rPr>
          <w:rFonts w:asciiTheme="minorHAnsi" w:hAnsiTheme="minorHAnsi" w:cs="Arial"/>
          <w:sz w:val="20"/>
          <w:szCs w:val="20"/>
        </w:rPr>
        <w:t xml:space="preserve">Completed any scheduled MTR or MTE before or at project </w:t>
      </w:r>
    </w:p>
    <w:p w:rsidR="00637D29" w:rsidRPr="002C6E1E" w:rsidRDefault="00637D29" w:rsidP="00637D29">
      <w:pPr>
        <w:ind w:left="720" w:firstLine="360"/>
        <w:rPr>
          <w:rFonts w:asciiTheme="minorHAnsi" w:hAnsiTheme="minorHAnsi" w:cs="Arial"/>
          <w:sz w:val="20"/>
          <w:szCs w:val="20"/>
        </w:rPr>
      </w:pPr>
      <w:proofErr w:type="gramStart"/>
      <w:r w:rsidRPr="002C6E1E">
        <w:rPr>
          <w:rFonts w:asciiTheme="minorHAnsi" w:hAnsiTheme="minorHAnsi" w:cs="Arial"/>
          <w:sz w:val="20"/>
          <w:szCs w:val="20"/>
        </w:rPr>
        <w:t>implementation</w:t>
      </w:r>
      <w:proofErr w:type="gramEnd"/>
      <w:r w:rsidRPr="002C6E1E">
        <w:rPr>
          <w:rFonts w:asciiTheme="minorHAnsi" w:hAnsiTheme="minorHAnsi" w:cs="Arial"/>
          <w:sz w:val="20"/>
          <w:szCs w:val="20"/>
        </w:rPr>
        <w:t xml:space="preserve"> mid-point</w:t>
      </w:r>
      <w:r w:rsidRPr="004A6D8C">
        <w:rPr>
          <w:rFonts w:asciiTheme="minorHAnsi" w:hAnsiTheme="minorHAnsi" w:cs="Arial"/>
          <w:color w:val="FF0000"/>
          <w:sz w:val="20"/>
          <w:szCs w:val="20"/>
        </w:rPr>
        <w:t>;</w:t>
      </w:r>
      <w:r w:rsidR="00C46283" w:rsidRPr="004A6D8C">
        <w:rPr>
          <w:rFonts w:asciiTheme="minorHAnsi" w:hAnsiTheme="minorHAnsi" w:cs="Arial"/>
          <w:color w:val="FF0000"/>
          <w:sz w:val="20"/>
          <w:szCs w:val="20"/>
        </w:rPr>
        <w:t>*</w:t>
      </w:r>
      <w:r w:rsidR="00C46283" w:rsidRPr="004A6D8C">
        <w:rPr>
          <w:rStyle w:val="FootnoteReference"/>
          <w:rFonts w:asciiTheme="minorHAnsi" w:hAnsiTheme="minorHAnsi" w:cs="Arial"/>
          <w:color w:val="FF0000"/>
          <w:sz w:val="20"/>
          <w:szCs w:val="20"/>
        </w:rPr>
        <w:footnoteReference w:id="45"/>
      </w:r>
      <w:r w:rsidRPr="004A6D8C">
        <w:rPr>
          <w:rFonts w:asciiTheme="minorHAnsi" w:hAnsiTheme="minorHAnsi" w:cs="Arial"/>
          <w:color w:val="FF0000"/>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r>
      <w:r w:rsidRPr="002C6E1E">
        <w:rPr>
          <w:rFonts w:asciiTheme="minorHAnsi" w:hAnsiTheme="minorHAnsi" w:cs="Arial"/>
          <w:sz w:val="20"/>
          <w:szCs w:val="20"/>
        </w:rPr>
        <w:tab/>
        <w:t xml:space="preserve">Yes </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r w:rsidR="00357F0F" w:rsidRPr="002C6E1E">
        <w:rPr>
          <w:rFonts w:asciiTheme="minorHAnsi" w:hAnsiTheme="minorHAnsi" w:cs="Arial"/>
          <w:b/>
          <w:sz w:val="20"/>
          <w:szCs w:val="20"/>
        </w:rPr>
        <w:t>√</w:t>
      </w:r>
    </w:p>
    <w:p w:rsidR="00637D29" w:rsidRPr="002C6E1E" w:rsidRDefault="00637D29" w:rsidP="00637D29">
      <w:pPr>
        <w:numPr>
          <w:ilvl w:val="0"/>
          <w:numId w:val="10"/>
        </w:numPr>
        <w:rPr>
          <w:rFonts w:asciiTheme="minorHAnsi" w:hAnsiTheme="minorHAnsi" w:cs="Arial"/>
          <w:sz w:val="20"/>
          <w:szCs w:val="20"/>
        </w:rPr>
      </w:pPr>
      <w:r w:rsidRPr="002C6E1E">
        <w:rPr>
          <w:rFonts w:asciiTheme="minorHAnsi" w:hAnsiTheme="minorHAnsi" w:cs="Arial"/>
          <w:sz w:val="20"/>
          <w:szCs w:val="20"/>
        </w:rPr>
        <w:t>Applied adaptive management in response to M&amp;E activities</w:t>
      </w:r>
      <w:r w:rsidRPr="002C6E1E">
        <w:rPr>
          <w:rFonts w:asciiTheme="minorHAnsi" w:hAnsiTheme="minorHAnsi" w:cs="Arial"/>
          <w:sz w:val="20"/>
          <w:szCs w:val="20"/>
        </w:rPr>
        <w:tab/>
      </w:r>
      <w:r w:rsidRPr="002C6E1E">
        <w:rPr>
          <w:rFonts w:asciiTheme="minorHAnsi" w:hAnsiTheme="minorHAnsi" w:cs="Arial"/>
          <w:sz w:val="20"/>
          <w:szCs w:val="20"/>
        </w:rPr>
        <w:tab/>
        <w:t xml:space="preserve">Yes </w:t>
      </w:r>
      <w:r w:rsidRPr="002C6E1E">
        <w:rPr>
          <w:rFonts w:asciiTheme="minorHAnsi" w:hAnsiTheme="minorHAnsi" w:cs="Arial"/>
          <w:b/>
          <w:sz w:val="20"/>
          <w:szCs w:val="20"/>
        </w:rPr>
        <w:t>√</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p>
    <w:p w:rsidR="00637D29" w:rsidRPr="002C6E1E" w:rsidRDefault="00637D29" w:rsidP="00637D29">
      <w:pPr>
        <w:numPr>
          <w:ilvl w:val="0"/>
          <w:numId w:val="10"/>
        </w:numPr>
        <w:rPr>
          <w:rFonts w:asciiTheme="minorHAnsi" w:hAnsiTheme="minorHAnsi" w:cs="Arial"/>
          <w:sz w:val="20"/>
          <w:szCs w:val="20"/>
        </w:rPr>
      </w:pPr>
      <w:r w:rsidRPr="002C6E1E">
        <w:rPr>
          <w:rFonts w:asciiTheme="minorHAnsi" w:hAnsiTheme="minorHAnsi" w:cs="Arial"/>
          <w:sz w:val="20"/>
          <w:szCs w:val="20"/>
        </w:rPr>
        <w:t>Implemented any existing risk mitigation plan (see previous section)</w:t>
      </w:r>
      <w:r w:rsidRPr="002C6E1E">
        <w:rPr>
          <w:rFonts w:asciiTheme="minorHAnsi" w:hAnsiTheme="minorHAnsi" w:cs="Arial"/>
          <w:sz w:val="20"/>
          <w:szCs w:val="20"/>
        </w:rPr>
        <w:tab/>
        <w:t xml:space="preserve">Yes </w:t>
      </w:r>
      <w:r w:rsidRPr="002C6E1E">
        <w:rPr>
          <w:rFonts w:ascii="Arial" w:hAnsi="Arial" w:cs="Arial"/>
          <w:sz w:val="20"/>
          <w:szCs w:val="20"/>
        </w:rPr>
        <w:t>□</w:t>
      </w:r>
      <w:r w:rsidRPr="002C6E1E">
        <w:rPr>
          <w:rFonts w:asciiTheme="minorHAnsi" w:hAnsiTheme="minorHAnsi" w:cs="Arial"/>
          <w:sz w:val="20"/>
          <w:szCs w:val="20"/>
        </w:rPr>
        <w:tab/>
      </w:r>
      <w:r w:rsidRPr="002C6E1E">
        <w:rPr>
          <w:rFonts w:asciiTheme="minorHAnsi" w:hAnsiTheme="minorHAnsi" w:cs="Arial"/>
          <w:sz w:val="20"/>
          <w:szCs w:val="20"/>
        </w:rPr>
        <w:tab/>
        <w:t xml:space="preserve">No </w:t>
      </w:r>
      <w:r w:rsidRPr="002C6E1E">
        <w:rPr>
          <w:rFonts w:ascii="Arial" w:hAnsi="Arial" w:cs="Arial"/>
          <w:sz w:val="20"/>
          <w:szCs w:val="20"/>
        </w:rPr>
        <w:t>□</w:t>
      </w:r>
      <w:r w:rsidRPr="002C6E1E">
        <w:rPr>
          <w:rFonts w:asciiTheme="minorHAnsi" w:hAnsiTheme="minorHAnsi" w:cs="Arial"/>
          <w:b/>
          <w:sz w:val="20"/>
          <w:szCs w:val="20"/>
        </w:rPr>
        <w:t>√</w:t>
      </w:r>
    </w:p>
    <w:p w:rsidR="00637D29" w:rsidRPr="002C6E1E" w:rsidRDefault="00637D29" w:rsidP="00637D29">
      <w:pPr>
        <w:rPr>
          <w:rFonts w:asciiTheme="minorHAnsi" w:hAnsiTheme="minorHAnsi" w:cs="Arial"/>
          <w:sz w:val="20"/>
          <w:szCs w:val="20"/>
        </w:rPr>
      </w:pPr>
    </w:p>
    <w:p w:rsidR="00637D29" w:rsidRPr="002C6E1E" w:rsidRDefault="00637D29" w:rsidP="00637D29">
      <w:pPr>
        <w:ind w:firstLine="720"/>
        <w:rPr>
          <w:rFonts w:asciiTheme="minorHAnsi" w:hAnsiTheme="minorHAnsi" w:cs="Arial"/>
          <w:sz w:val="20"/>
          <w:szCs w:val="20"/>
        </w:rPr>
      </w:pPr>
      <w:r w:rsidRPr="002C6E1E">
        <w:rPr>
          <w:rFonts w:asciiTheme="minorHAnsi" w:hAnsiTheme="minorHAnsi" w:cs="Arial"/>
          <w:sz w:val="20"/>
          <w:szCs w:val="20"/>
        </w:rPr>
        <w:t xml:space="preserve">Please rate the performance in </w:t>
      </w:r>
      <w:r w:rsidRPr="002C6E1E">
        <w:rPr>
          <w:rFonts w:asciiTheme="minorHAnsi" w:hAnsiTheme="minorHAnsi" w:cs="Arial"/>
          <w:b/>
          <w:sz w:val="20"/>
          <w:szCs w:val="20"/>
        </w:rPr>
        <w:t>implementing</w:t>
      </w:r>
      <w:r w:rsidRPr="002C6E1E">
        <w:rPr>
          <w:rFonts w:asciiTheme="minorHAnsi" w:hAnsiTheme="minorHAnsi" w:cs="Arial"/>
          <w:sz w:val="20"/>
          <w:szCs w:val="20"/>
        </w:rPr>
        <w:t xml:space="preserve"> the M&amp;E plan (use HS, S, MS, MU, U, </w:t>
      </w:r>
      <w:proofErr w:type="gramStart"/>
      <w:r w:rsidRPr="002C6E1E">
        <w:rPr>
          <w:rFonts w:asciiTheme="minorHAnsi" w:hAnsiTheme="minorHAnsi" w:cs="Arial"/>
          <w:sz w:val="20"/>
          <w:szCs w:val="20"/>
        </w:rPr>
        <w:t>HU</w:t>
      </w:r>
      <w:proofErr w:type="gramEnd"/>
      <w:r w:rsidRPr="002C6E1E">
        <w:rPr>
          <w:rFonts w:asciiTheme="minorHAnsi" w:hAnsiTheme="minorHAnsi" w:cs="Arial"/>
          <w:sz w:val="20"/>
          <w:szCs w:val="20"/>
        </w:rPr>
        <w:t>):</w:t>
      </w:r>
      <w:r w:rsidRPr="002C6E1E">
        <w:rPr>
          <w:rFonts w:asciiTheme="minorHAnsi" w:hAnsiTheme="minorHAnsi" w:cs="Arial"/>
          <w:b/>
          <w:sz w:val="20"/>
          <w:szCs w:val="20"/>
        </w:rPr>
        <w:t xml:space="preserve"> S</w:t>
      </w:r>
    </w:p>
    <w:p w:rsidR="00637D29" w:rsidRPr="002C6E1E" w:rsidRDefault="00637D29" w:rsidP="00637D29">
      <w:pPr>
        <w:rPr>
          <w:rFonts w:asciiTheme="minorHAnsi" w:hAnsiTheme="minorHAnsi" w:cs="Arial"/>
          <w:b/>
          <w:sz w:val="20"/>
          <w:szCs w:val="20"/>
        </w:rPr>
      </w:pPr>
    </w:p>
    <w:p w:rsidR="00A30A23" w:rsidRPr="002C6E1E" w:rsidRDefault="00A30A23">
      <w:pPr>
        <w:rPr>
          <w:rFonts w:asciiTheme="minorHAnsi" w:hAnsiTheme="minorHAnsi" w:cs="Arial"/>
          <w:b/>
          <w:sz w:val="20"/>
          <w:szCs w:val="20"/>
        </w:rPr>
      </w:pPr>
    </w:p>
    <w:p w:rsidR="00A30A23" w:rsidRPr="002C6E1E" w:rsidRDefault="00A30A23">
      <w:pPr>
        <w:rPr>
          <w:rFonts w:asciiTheme="minorHAnsi" w:hAnsiTheme="minorHAnsi" w:cs="Arial"/>
          <w:sz w:val="20"/>
          <w:szCs w:val="20"/>
        </w:rPr>
      </w:pPr>
    </w:p>
    <w:p w:rsidR="00A30A23" w:rsidRPr="002C6E1E" w:rsidRDefault="00A30A23">
      <w:pPr>
        <w:rPr>
          <w:rFonts w:asciiTheme="minorHAnsi" w:hAnsiTheme="minorHAnsi" w:cs="Arial"/>
          <w:sz w:val="20"/>
          <w:szCs w:val="20"/>
          <w:lang w:val="en-GB"/>
        </w:rPr>
      </w:pPr>
      <w:r w:rsidRPr="002C6E1E">
        <w:rPr>
          <w:rFonts w:asciiTheme="minorHAnsi" w:hAnsiTheme="minorHAnsi" w:cs="Arial"/>
          <w:sz w:val="20"/>
          <w:szCs w:val="20"/>
          <w:lang w:val="en-GB"/>
        </w:rPr>
        <w:t>4.4. Please describe activities for monitoring and evaluation carried out during the reporting period</w:t>
      </w:r>
      <w:r w:rsidRPr="002C6E1E">
        <w:rPr>
          <w:rStyle w:val="FootnoteReference"/>
          <w:rFonts w:asciiTheme="minorHAnsi" w:hAnsiTheme="minorHAnsi" w:cs="Arial"/>
          <w:sz w:val="20"/>
          <w:szCs w:val="20"/>
          <w:lang w:val="en-GB"/>
        </w:rPr>
        <w:footnoteReference w:id="46"/>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2C6E1E">
        <w:tc>
          <w:tcPr>
            <w:tcW w:w="13176" w:type="dxa"/>
          </w:tcPr>
          <w:p w:rsidR="00A30A23" w:rsidRPr="002C6E1E" w:rsidRDefault="0041178E" w:rsidP="00177AE6">
            <w:pPr>
              <w:rPr>
                <w:rFonts w:asciiTheme="minorHAnsi" w:hAnsiTheme="minorHAnsi" w:cs="Arial"/>
                <w:sz w:val="18"/>
                <w:szCs w:val="18"/>
                <w:lang w:val="en-GB"/>
              </w:rPr>
            </w:pPr>
            <w:r w:rsidRPr="00177AE6">
              <w:rPr>
                <w:rFonts w:asciiTheme="minorHAnsi" w:hAnsiTheme="minorHAnsi" w:cs="Arial"/>
                <w:sz w:val="18"/>
                <w:szCs w:val="18"/>
                <w:lang w:val="en-GB"/>
              </w:rPr>
              <w:t xml:space="preserve">The </w:t>
            </w:r>
            <w:r w:rsidR="00177AE6" w:rsidRPr="00DA1A10">
              <w:rPr>
                <w:rFonts w:asciiTheme="minorHAnsi" w:hAnsiTheme="minorHAnsi" w:cs="Arial"/>
                <w:sz w:val="18"/>
                <w:szCs w:val="18"/>
                <w:lang w:val="en-GB"/>
              </w:rPr>
              <w:t>Third</w:t>
            </w:r>
            <w:r w:rsidR="00177AE6" w:rsidRPr="00177AE6">
              <w:rPr>
                <w:rFonts w:asciiTheme="minorHAnsi" w:hAnsiTheme="minorHAnsi" w:cs="Arial"/>
                <w:sz w:val="18"/>
                <w:szCs w:val="18"/>
                <w:lang w:val="en-GB"/>
              </w:rPr>
              <w:t xml:space="preserve"> </w:t>
            </w:r>
            <w:r w:rsidR="001D06F3" w:rsidRPr="00177AE6">
              <w:rPr>
                <w:rFonts w:asciiTheme="minorHAnsi" w:hAnsiTheme="minorHAnsi" w:cs="Arial"/>
                <w:sz w:val="18"/>
                <w:szCs w:val="18"/>
                <w:lang w:val="en-GB"/>
              </w:rPr>
              <w:t>Project</w:t>
            </w:r>
            <w:r w:rsidRPr="00177AE6">
              <w:rPr>
                <w:rFonts w:asciiTheme="minorHAnsi" w:hAnsiTheme="minorHAnsi" w:cs="Arial"/>
                <w:sz w:val="18"/>
                <w:szCs w:val="18"/>
                <w:lang w:val="en-GB"/>
              </w:rPr>
              <w:t xml:space="preserve"> Steering Committee meeting </w:t>
            </w:r>
            <w:r w:rsidR="00E376A6" w:rsidRPr="00177AE6">
              <w:rPr>
                <w:rFonts w:asciiTheme="minorHAnsi" w:hAnsiTheme="minorHAnsi" w:cs="Arial"/>
                <w:sz w:val="18"/>
                <w:szCs w:val="18"/>
                <w:lang w:val="en-GB"/>
              </w:rPr>
              <w:t xml:space="preserve">was held </w:t>
            </w:r>
            <w:r w:rsidR="001E7CA2" w:rsidRPr="00177AE6">
              <w:rPr>
                <w:rFonts w:asciiTheme="minorHAnsi" w:hAnsiTheme="minorHAnsi" w:cs="Arial"/>
                <w:sz w:val="18"/>
                <w:szCs w:val="18"/>
                <w:lang w:val="en-GB"/>
              </w:rPr>
              <w:t xml:space="preserve">from </w:t>
            </w:r>
            <w:r w:rsidR="00177AE6" w:rsidRPr="00DA1A10">
              <w:rPr>
                <w:rFonts w:asciiTheme="minorHAnsi" w:hAnsiTheme="minorHAnsi" w:cs="Arial"/>
                <w:sz w:val="18"/>
                <w:szCs w:val="18"/>
                <w:lang w:val="en-GB"/>
              </w:rPr>
              <w:t>January 28</w:t>
            </w:r>
            <w:r w:rsidR="001E7CA2" w:rsidRPr="00177AE6">
              <w:rPr>
                <w:rFonts w:asciiTheme="minorHAnsi" w:hAnsiTheme="minorHAnsi" w:cs="Arial"/>
                <w:sz w:val="18"/>
                <w:szCs w:val="18"/>
                <w:lang w:val="en-GB"/>
              </w:rPr>
              <w:t>-</w:t>
            </w:r>
            <w:r w:rsidR="00177AE6" w:rsidRPr="00DA1A10">
              <w:rPr>
                <w:rFonts w:asciiTheme="minorHAnsi" w:hAnsiTheme="minorHAnsi" w:cs="Arial"/>
                <w:sz w:val="18"/>
                <w:szCs w:val="18"/>
                <w:lang w:val="en-GB"/>
              </w:rPr>
              <w:t>30</w:t>
            </w:r>
            <w:r w:rsidR="001E7CA2" w:rsidRPr="00177AE6">
              <w:rPr>
                <w:rFonts w:asciiTheme="minorHAnsi" w:hAnsiTheme="minorHAnsi" w:cs="Arial"/>
                <w:sz w:val="18"/>
                <w:szCs w:val="18"/>
                <w:lang w:val="en-GB"/>
              </w:rPr>
              <w:t>, 201</w:t>
            </w:r>
            <w:r w:rsidR="00177AE6" w:rsidRPr="00DA1A10">
              <w:rPr>
                <w:rFonts w:asciiTheme="minorHAnsi" w:hAnsiTheme="minorHAnsi" w:cs="Arial"/>
                <w:sz w:val="18"/>
                <w:szCs w:val="18"/>
                <w:lang w:val="en-GB"/>
              </w:rPr>
              <w:t>4</w:t>
            </w:r>
            <w:r w:rsidR="001E7CA2" w:rsidRPr="00177AE6">
              <w:rPr>
                <w:rFonts w:asciiTheme="minorHAnsi" w:hAnsiTheme="minorHAnsi" w:cs="Arial"/>
                <w:sz w:val="18"/>
                <w:szCs w:val="18"/>
                <w:lang w:val="en-GB"/>
              </w:rPr>
              <w:t xml:space="preserve"> in </w:t>
            </w:r>
            <w:r w:rsidR="00177AE6" w:rsidRPr="00DA1A10">
              <w:rPr>
                <w:rFonts w:asciiTheme="minorHAnsi" w:hAnsiTheme="minorHAnsi" w:cs="Arial"/>
                <w:sz w:val="18"/>
                <w:szCs w:val="18"/>
                <w:lang w:val="en-GB"/>
              </w:rPr>
              <w:t>St Lucia</w:t>
            </w:r>
            <w:r w:rsidR="001E7CA2" w:rsidRPr="00177AE6">
              <w:rPr>
                <w:rFonts w:asciiTheme="minorHAnsi" w:hAnsiTheme="minorHAnsi" w:cs="Arial"/>
                <w:sz w:val="18"/>
                <w:szCs w:val="18"/>
                <w:lang w:val="en-GB"/>
              </w:rPr>
              <w:t xml:space="preserve">. At that meeting </w:t>
            </w:r>
            <w:r w:rsidR="001D06F3" w:rsidRPr="00177AE6">
              <w:rPr>
                <w:rFonts w:asciiTheme="minorHAnsi" w:hAnsiTheme="minorHAnsi" w:cs="Arial"/>
                <w:sz w:val="18"/>
                <w:szCs w:val="18"/>
                <w:lang w:val="en-GB"/>
              </w:rPr>
              <w:t>the Annual</w:t>
            </w:r>
            <w:r w:rsidRPr="00177AE6">
              <w:rPr>
                <w:rFonts w:asciiTheme="minorHAnsi" w:hAnsiTheme="minorHAnsi" w:cs="Arial"/>
                <w:sz w:val="18"/>
                <w:szCs w:val="18"/>
                <w:lang w:val="en-GB"/>
              </w:rPr>
              <w:t xml:space="preserve"> Plan</w:t>
            </w:r>
            <w:r w:rsidR="001E7CA2" w:rsidRPr="00177AE6">
              <w:rPr>
                <w:rFonts w:asciiTheme="minorHAnsi" w:hAnsiTheme="minorHAnsi" w:cs="Arial"/>
                <w:sz w:val="18"/>
                <w:szCs w:val="18"/>
                <w:lang w:val="en-GB"/>
              </w:rPr>
              <w:t xml:space="preserve"> and</w:t>
            </w:r>
            <w:r w:rsidRPr="00177AE6">
              <w:rPr>
                <w:rFonts w:asciiTheme="minorHAnsi" w:hAnsiTheme="minorHAnsi" w:cs="Arial"/>
                <w:sz w:val="18"/>
                <w:szCs w:val="18"/>
                <w:lang w:val="en-GB"/>
              </w:rPr>
              <w:t xml:space="preserve"> Budget</w:t>
            </w:r>
            <w:r w:rsidR="00E376A6" w:rsidRPr="00177AE6">
              <w:rPr>
                <w:rFonts w:asciiTheme="minorHAnsi" w:hAnsiTheme="minorHAnsi" w:cs="Arial"/>
                <w:sz w:val="18"/>
                <w:szCs w:val="18"/>
                <w:lang w:val="en-GB"/>
              </w:rPr>
              <w:t xml:space="preserve"> (201</w:t>
            </w:r>
            <w:r w:rsidR="00177AE6" w:rsidRPr="00DA1A10">
              <w:rPr>
                <w:rFonts w:asciiTheme="minorHAnsi" w:hAnsiTheme="minorHAnsi" w:cs="Arial"/>
                <w:sz w:val="18"/>
                <w:szCs w:val="18"/>
                <w:lang w:val="en-GB"/>
              </w:rPr>
              <w:t>4</w:t>
            </w:r>
            <w:r w:rsidR="00E376A6" w:rsidRPr="00177AE6">
              <w:rPr>
                <w:rFonts w:asciiTheme="minorHAnsi" w:hAnsiTheme="minorHAnsi" w:cs="Arial"/>
                <w:sz w:val="18"/>
                <w:szCs w:val="18"/>
                <w:lang w:val="en-GB"/>
              </w:rPr>
              <w:t xml:space="preserve">) </w:t>
            </w:r>
            <w:r w:rsidR="00177AE6" w:rsidRPr="00DA1A10">
              <w:rPr>
                <w:rFonts w:asciiTheme="minorHAnsi" w:hAnsiTheme="minorHAnsi" w:cs="Arial"/>
                <w:sz w:val="18"/>
                <w:szCs w:val="18"/>
                <w:lang w:val="en-GB"/>
              </w:rPr>
              <w:t xml:space="preserve">and the elimination of quarterly reports </w:t>
            </w:r>
            <w:r w:rsidR="001D06F3" w:rsidRPr="00177AE6">
              <w:rPr>
                <w:rFonts w:asciiTheme="minorHAnsi" w:hAnsiTheme="minorHAnsi" w:cs="Arial"/>
                <w:sz w:val="18"/>
                <w:szCs w:val="18"/>
                <w:lang w:val="en-GB"/>
              </w:rPr>
              <w:t>were endorsed</w:t>
            </w:r>
            <w:r w:rsidR="00177AE6" w:rsidRPr="00DA1A10">
              <w:rPr>
                <w:rFonts w:asciiTheme="minorHAnsi" w:hAnsiTheme="minorHAnsi" w:cs="Arial"/>
                <w:sz w:val="18"/>
                <w:szCs w:val="18"/>
                <w:lang w:val="en-GB"/>
              </w:rPr>
              <w:t>, also the Mid Term evaluation was presented</w:t>
            </w:r>
            <w:r w:rsidR="001E7CA2" w:rsidRPr="00177AE6">
              <w:rPr>
                <w:rFonts w:asciiTheme="minorHAnsi" w:hAnsiTheme="minorHAnsi" w:cs="Arial"/>
                <w:sz w:val="18"/>
                <w:szCs w:val="18"/>
                <w:lang w:val="en-GB"/>
              </w:rPr>
              <w:t xml:space="preserve">. </w:t>
            </w:r>
            <w:r w:rsidRPr="00177AE6">
              <w:rPr>
                <w:rFonts w:asciiTheme="minorHAnsi" w:hAnsiTheme="minorHAnsi" w:cs="Arial"/>
                <w:sz w:val="18"/>
                <w:szCs w:val="18"/>
                <w:lang w:val="en-GB"/>
              </w:rPr>
              <w:t xml:space="preserve"> </w:t>
            </w:r>
            <w:r w:rsidR="006E552E" w:rsidRPr="00177AE6">
              <w:rPr>
                <w:rFonts w:asciiTheme="minorHAnsi" w:hAnsiTheme="minorHAnsi" w:cs="Arial"/>
                <w:sz w:val="18"/>
                <w:szCs w:val="18"/>
                <w:lang w:val="en-GB"/>
              </w:rPr>
              <w:t xml:space="preserve">All National PEAs </w:t>
            </w:r>
            <w:r w:rsidR="00177AE6" w:rsidRPr="00DA1A10">
              <w:rPr>
                <w:rFonts w:asciiTheme="minorHAnsi" w:hAnsiTheme="minorHAnsi" w:cs="Arial"/>
                <w:sz w:val="18"/>
                <w:szCs w:val="18"/>
                <w:lang w:val="en-GB"/>
              </w:rPr>
              <w:t>except Belize have submitted the reports</w:t>
            </w:r>
            <w:r w:rsidR="006E552E" w:rsidRPr="00177AE6">
              <w:rPr>
                <w:rFonts w:asciiTheme="minorHAnsi" w:hAnsiTheme="minorHAnsi" w:cs="Arial"/>
                <w:sz w:val="18"/>
                <w:szCs w:val="18"/>
                <w:lang w:val="en-GB"/>
              </w:rPr>
              <w:t>.</w:t>
            </w:r>
            <w:r w:rsidR="00177AE6" w:rsidRPr="00DA1A10">
              <w:rPr>
                <w:rFonts w:asciiTheme="minorHAnsi" w:hAnsiTheme="minorHAnsi" w:cs="Arial"/>
                <w:sz w:val="18"/>
                <w:szCs w:val="18"/>
                <w:lang w:val="en-GB"/>
              </w:rPr>
              <w:t xml:space="preserve"> </w:t>
            </w:r>
            <w:r w:rsidR="006E552E" w:rsidRPr="00177AE6">
              <w:rPr>
                <w:rFonts w:asciiTheme="minorHAnsi" w:hAnsiTheme="minorHAnsi" w:cs="Arial"/>
                <w:sz w:val="18"/>
                <w:szCs w:val="18"/>
                <w:lang w:val="en-GB"/>
              </w:rPr>
              <w:t xml:space="preserve"> The PC</w:t>
            </w:r>
            <w:r w:rsidR="008E768F" w:rsidRPr="00177AE6">
              <w:rPr>
                <w:rFonts w:asciiTheme="minorHAnsi" w:hAnsiTheme="minorHAnsi" w:cs="Arial"/>
                <w:sz w:val="18"/>
                <w:szCs w:val="18"/>
                <w:lang w:val="en-GB"/>
              </w:rPr>
              <w:t>G</w:t>
            </w:r>
            <w:r w:rsidR="006E552E" w:rsidRPr="00177AE6">
              <w:rPr>
                <w:rFonts w:asciiTheme="minorHAnsi" w:hAnsiTheme="minorHAnsi" w:cs="Arial"/>
                <w:sz w:val="18"/>
                <w:szCs w:val="18"/>
                <w:lang w:val="en-GB"/>
              </w:rPr>
              <w:t xml:space="preserve"> continues to work closely with the PEA</w:t>
            </w:r>
            <w:r w:rsidR="008E768F" w:rsidRPr="00177AE6">
              <w:rPr>
                <w:rFonts w:asciiTheme="minorHAnsi" w:hAnsiTheme="minorHAnsi" w:cs="Arial"/>
                <w:sz w:val="18"/>
                <w:szCs w:val="18"/>
                <w:lang w:val="en-GB"/>
              </w:rPr>
              <w:t>s/PMUs</w:t>
            </w:r>
            <w:r w:rsidR="006E552E" w:rsidRPr="00177AE6">
              <w:rPr>
                <w:rFonts w:asciiTheme="minorHAnsi" w:hAnsiTheme="minorHAnsi" w:cs="Arial"/>
                <w:sz w:val="18"/>
                <w:szCs w:val="18"/>
                <w:lang w:val="en-GB"/>
              </w:rPr>
              <w:t xml:space="preserve"> in providing comments and guidan</w:t>
            </w:r>
            <w:r w:rsidR="008E768F" w:rsidRPr="00177AE6">
              <w:rPr>
                <w:rFonts w:asciiTheme="minorHAnsi" w:hAnsiTheme="minorHAnsi" w:cs="Arial"/>
                <w:sz w:val="18"/>
                <w:szCs w:val="18"/>
                <w:lang w:val="en-GB"/>
              </w:rPr>
              <w:t>c</w:t>
            </w:r>
            <w:r w:rsidR="006E552E" w:rsidRPr="00177AE6">
              <w:rPr>
                <w:rFonts w:asciiTheme="minorHAnsi" w:hAnsiTheme="minorHAnsi" w:cs="Arial"/>
                <w:sz w:val="18"/>
                <w:szCs w:val="18"/>
                <w:lang w:val="en-GB"/>
              </w:rPr>
              <w:t>e regarding the report</w:t>
            </w:r>
            <w:r w:rsidR="008E768F" w:rsidRPr="00177AE6">
              <w:rPr>
                <w:rFonts w:asciiTheme="minorHAnsi" w:hAnsiTheme="minorHAnsi" w:cs="Arial"/>
                <w:sz w:val="18"/>
                <w:szCs w:val="18"/>
                <w:lang w:val="en-GB"/>
              </w:rPr>
              <w:t>s</w:t>
            </w:r>
            <w:r w:rsidR="006E552E" w:rsidRPr="00177AE6">
              <w:rPr>
                <w:rFonts w:asciiTheme="minorHAnsi" w:hAnsiTheme="minorHAnsi" w:cs="Arial"/>
                <w:sz w:val="18"/>
                <w:szCs w:val="18"/>
                <w:lang w:val="en-GB"/>
              </w:rPr>
              <w:t>. All PEAs have been provided with a reporting template</w:t>
            </w:r>
            <w:r w:rsidR="008E768F" w:rsidRPr="00177AE6">
              <w:rPr>
                <w:rFonts w:asciiTheme="minorHAnsi" w:hAnsiTheme="minorHAnsi" w:cs="Arial"/>
                <w:sz w:val="18"/>
                <w:szCs w:val="18"/>
                <w:lang w:val="en-GB"/>
              </w:rPr>
              <w:t>.</w:t>
            </w:r>
            <w:r w:rsidR="00177AE6" w:rsidRPr="00DA1A10">
              <w:rPr>
                <w:rFonts w:asciiTheme="minorHAnsi" w:hAnsiTheme="minorHAnsi" w:cs="Arial"/>
                <w:sz w:val="18"/>
                <w:szCs w:val="18"/>
                <w:lang w:val="en-GB"/>
              </w:rPr>
              <w:t xml:space="preserve"> Th</w:t>
            </w:r>
            <w:r w:rsidR="006541BD" w:rsidRPr="00177AE6">
              <w:rPr>
                <w:rFonts w:asciiTheme="minorHAnsi" w:hAnsiTheme="minorHAnsi" w:cs="Arial"/>
                <w:sz w:val="18"/>
                <w:szCs w:val="18"/>
                <w:lang w:val="en-GB"/>
              </w:rPr>
              <w:t xml:space="preserve">e </w:t>
            </w:r>
            <w:r w:rsidR="008E768F" w:rsidRPr="00177AE6">
              <w:rPr>
                <w:rFonts w:asciiTheme="minorHAnsi" w:hAnsiTheme="minorHAnsi" w:cs="Arial"/>
                <w:sz w:val="18"/>
                <w:szCs w:val="18"/>
                <w:lang w:val="en-GB"/>
              </w:rPr>
              <w:t xml:space="preserve">PCG </w:t>
            </w:r>
            <w:r w:rsidR="006541BD" w:rsidRPr="00177AE6">
              <w:rPr>
                <w:rFonts w:asciiTheme="minorHAnsi" w:hAnsiTheme="minorHAnsi" w:cs="Arial"/>
                <w:sz w:val="18"/>
                <w:szCs w:val="18"/>
                <w:lang w:val="en-GB"/>
              </w:rPr>
              <w:t>has been using</w:t>
            </w:r>
            <w:r w:rsidR="008E768F" w:rsidRPr="00177AE6">
              <w:rPr>
                <w:rFonts w:asciiTheme="minorHAnsi" w:hAnsiTheme="minorHAnsi" w:cs="Arial"/>
                <w:sz w:val="18"/>
                <w:szCs w:val="18"/>
                <w:lang w:val="en-GB"/>
              </w:rPr>
              <w:t xml:space="preserve"> the Bank’s Project Monitoring R</w:t>
            </w:r>
            <w:r w:rsidR="006541BD" w:rsidRPr="00177AE6">
              <w:rPr>
                <w:rFonts w:asciiTheme="minorHAnsi" w:hAnsiTheme="minorHAnsi" w:cs="Arial"/>
                <w:sz w:val="18"/>
                <w:szCs w:val="18"/>
                <w:lang w:val="en-GB"/>
              </w:rPr>
              <w:t>eport</w:t>
            </w:r>
            <w:r w:rsidR="008E768F" w:rsidRPr="00177AE6">
              <w:rPr>
                <w:rFonts w:asciiTheme="minorHAnsi" w:hAnsiTheme="minorHAnsi" w:cs="Arial"/>
                <w:sz w:val="18"/>
                <w:szCs w:val="18"/>
                <w:lang w:val="en-GB"/>
              </w:rPr>
              <w:t xml:space="preserve"> (PMR</w:t>
            </w:r>
            <w:r w:rsidR="001D06F3" w:rsidRPr="00177AE6">
              <w:rPr>
                <w:rFonts w:asciiTheme="minorHAnsi" w:hAnsiTheme="minorHAnsi" w:cs="Arial"/>
                <w:sz w:val="18"/>
                <w:szCs w:val="18"/>
                <w:lang w:val="en-GB"/>
              </w:rPr>
              <w:t>) for</w:t>
            </w:r>
            <w:r w:rsidR="006541BD" w:rsidRPr="00177AE6">
              <w:rPr>
                <w:rFonts w:asciiTheme="minorHAnsi" w:hAnsiTheme="minorHAnsi" w:cs="Arial"/>
                <w:sz w:val="18"/>
                <w:szCs w:val="18"/>
                <w:lang w:val="en-GB"/>
              </w:rPr>
              <w:t xml:space="preserve"> planning, execution and evaluation (See Annex 4). This tool has also been very useful in providing an overview of project performance</w:t>
            </w:r>
            <w:r w:rsidR="008E768F" w:rsidRPr="00177AE6">
              <w:rPr>
                <w:rFonts w:asciiTheme="minorHAnsi" w:hAnsiTheme="minorHAnsi" w:cs="Arial"/>
                <w:sz w:val="18"/>
                <w:szCs w:val="18"/>
                <w:lang w:val="en-GB"/>
              </w:rPr>
              <w:t>.</w:t>
            </w:r>
            <w:r w:rsidR="006541BD">
              <w:rPr>
                <w:rFonts w:asciiTheme="minorHAnsi" w:hAnsiTheme="minorHAnsi" w:cs="Arial"/>
                <w:sz w:val="18"/>
                <w:szCs w:val="18"/>
                <w:lang w:val="en-GB"/>
              </w:rPr>
              <w:t xml:space="preserve"> </w:t>
            </w:r>
          </w:p>
        </w:tc>
      </w:tr>
    </w:tbl>
    <w:p w:rsidR="00A30A23" w:rsidRPr="002C6E1E" w:rsidRDefault="00A30A23">
      <w:pPr>
        <w:rPr>
          <w:rFonts w:asciiTheme="minorHAnsi" w:hAnsiTheme="minorHAnsi" w:cs="Arial"/>
          <w:sz w:val="20"/>
          <w:szCs w:val="20"/>
          <w:lang w:val="en-GB"/>
        </w:rPr>
      </w:pPr>
    </w:p>
    <w:p w:rsidR="00A30A23" w:rsidRPr="002C6E1E" w:rsidRDefault="00A30A23">
      <w:pPr>
        <w:rPr>
          <w:rFonts w:asciiTheme="minorHAnsi" w:hAnsiTheme="minorHAnsi" w:cs="Arial"/>
          <w:sz w:val="20"/>
          <w:szCs w:val="20"/>
          <w:lang w:val="en-GB"/>
        </w:rPr>
      </w:pPr>
      <w:r w:rsidRPr="002C6E1E">
        <w:rPr>
          <w:rFonts w:asciiTheme="minorHAnsi" w:hAnsiTheme="minorHAnsi" w:cs="Arial"/>
          <w:sz w:val="20"/>
          <w:szCs w:val="20"/>
          <w:lang w:val="en-GB"/>
        </w:rPr>
        <w:t>4.5. Provide information on the quality of baseline information and any effects (positive or negative) on the selection of indicators and the design of other project monitoring activities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2C6E1E">
        <w:tc>
          <w:tcPr>
            <w:tcW w:w="13176" w:type="dxa"/>
          </w:tcPr>
          <w:p w:rsidR="00A30A23" w:rsidRPr="00DA1A10" w:rsidRDefault="0041178E" w:rsidP="00D94136">
            <w:pPr>
              <w:rPr>
                <w:rFonts w:asciiTheme="minorHAnsi" w:hAnsiTheme="minorHAnsi" w:cs="Arial"/>
                <w:sz w:val="18"/>
                <w:szCs w:val="18"/>
                <w:lang w:val="en-GB"/>
              </w:rPr>
            </w:pPr>
            <w:r w:rsidRPr="00DA1A10">
              <w:rPr>
                <w:rFonts w:asciiTheme="minorHAnsi" w:hAnsiTheme="minorHAnsi" w:cs="Arial"/>
                <w:color w:val="FF0000"/>
                <w:sz w:val="18"/>
                <w:szCs w:val="18"/>
                <w:lang w:val="en-GB"/>
              </w:rPr>
              <w:t>The results framework</w:t>
            </w:r>
            <w:r w:rsidR="006541BD" w:rsidRPr="00DA1A10">
              <w:rPr>
                <w:rFonts w:asciiTheme="minorHAnsi" w:hAnsiTheme="minorHAnsi" w:cs="Arial"/>
                <w:color w:val="FF0000"/>
                <w:sz w:val="18"/>
                <w:szCs w:val="18"/>
                <w:lang w:val="en-GB"/>
              </w:rPr>
              <w:t xml:space="preserve"> was updated </w:t>
            </w:r>
            <w:r w:rsidR="00177AE6" w:rsidRPr="00DA1A10">
              <w:rPr>
                <w:rFonts w:asciiTheme="minorHAnsi" w:hAnsiTheme="minorHAnsi" w:cs="Arial"/>
                <w:color w:val="FF0000"/>
                <w:sz w:val="18"/>
                <w:szCs w:val="18"/>
                <w:lang w:val="en-GB"/>
              </w:rPr>
              <w:t>and endorsed by the PSCM</w:t>
            </w:r>
            <w:r w:rsidR="00D94136">
              <w:rPr>
                <w:rFonts w:asciiTheme="minorHAnsi" w:hAnsiTheme="minorHAnsi" w:cs="Arial"/>
                <w:color w:val="FF0000"/>
                <w:sz w:val="18"/>
                <w:szCs w:val="18"/>
                <w:lang w:val="en-GB"/>
              </w:rPr>
              <w:t>, As</w:t>
            </w:r>
            <w:r w:rsidR="006541BD" w:rsidRPr="00DA1A10">
              <w:rPr>
                <w:rFonts w:asciiTheme="minorHAnsi" w:hAnsiTheme="minorHAnsi" w:cs="Arial"/>
                <w:color w:val="FF0000"/>
                <w:sz w:val="18"/>
                <w:szCs w:val="18"/>
                <w:lang w:val="en-GB"/>
              </w:rPr>
              <w:t xml:space="preserve"> </w:t>
            </w:r>
            <w:r w:rsidR="00177AE6" w:rsidRPr="00DA1A10">
              <w:rPr>
                <w:rFonts w:asciiTheme="minorHAnsi" w:hAnsiTheme="minorHAnsi" w:cs="Arial"/>
                <w:color w:val="FF0000"/>
                <w:sz w:val="18"/>
                <w:szCs w:val="18"/>
                <w:lang w:val="en-GB"/>
              </w:rPr>
              <w:t>a result of the MTE</w:t>
            </w:r>
            <w:r w:rsidR="00D94136">
              <w:rPr>
                <w:rFonts w:asciiTheme="minorHAnsi" w:hAnsiTheme="minorHAnsi" w:cs="Arial"/>
                <w:color w:val="FF0000"/>
                <w:sz w:val="18"/>
                <w:szCs w:val="18"/>
                <w:lang w:val="en-GB"/>
              </w:rPr>
              <w:t>, s</w:t>
            </w:r>
            <w:r w:rsidR="00177AE6" w:rsidRPr="00DA1A10">
              <w:rPr>
                <w:rFonts w:asciiTheme="minorHAnsi" w:hAnsiTheme="minorHAnsi" w:cs="Arial"/>
                <w:color w:val="FF0000"/>
                <w:sz w:val="18"/>
                <w:szCs w:val="18"/>
                <w:lang w:val="en-GB"/>
              </w:rPr>
              <w:t xml:space="preserve">ome </w:t>
            </w:r>
            <w:r w:rsidR="00830F1C" w:rsidRPr="00830F1C">
              <w:rPr>
                <w:rFonts w:asciiTheme="minorHAnsi" w:hAnsiTheme="minorHAnsi" w:cs="Arial"/>
                <w:color w:val="FF0000"/>
                <w:sz w:val="18"/>
                <w:szCs w:val="18"/>
                <w:lang w:val="en-GB"/>
              </w:rPr>
              <w:t>outputs were</w:t>
            </w:r>
            <w:r w:rsidR="00177AE6" w:rsidRPr="00DA1A10">
              <w:rPr>
                <w:rFonts w:asciiTheme="minorHAnsi" w:hAnsiTheme="minorHAnsi" w:cs="Arial"/>
                <w:color w:val="FF0000"/>
                <w:sz w:val="18"/>
                <w:szCs w:val="18"/>
                <w:lang w:val="en-GB"/>
              </w:rPr>
              <w:t xml:space="preserve"> eliminated and others rename to</w:t>
            </w:r>
            <w:r w:rsidR="002A4A4B" w:rsidRPr="00DA1A10">
              <w:rPr>
                <w:rFonts w:asciiTheme="minorHAnsi" w:hAnsiTheme="minorHAnsi" w:cs="Arial"/>
                <w:color w:val="FF0000"/>
                <w:sz w:val="18"/>
                <w:szCs w:val="18"/>
                <w:lang w:val="en-GB"/>
              </w:rPr>
              <w:t xml:space="preserve"> match more accurately the reality and needs of the project, in addition a new output was created</w:t>
            </w:r>
            <w:r w:rsidR="002A4A4B">
              <w:rPr>
                <w:rFonts w:asciiTheme="minorHAnsi" w:hAnsiTheme="minorHAnsi" w:cs="Arial"/>
                <w:sz w:val="18"/>
                <w:szCs w:val="18"/>
                <w:lang w:val="en-GB"/>
              </w:rPr>
              <w:t>.</w:t>
            </w:r>
            <w:r w:rsidR="00830F1C">
              <w:rPr>
                <w:rFonts w:asciiTheme="minorHAnsi" w:hAnsiTheme="minorHAnsi" w:cs="Arial"/>
                <w:sz w:val="18"/>
                <w:szCs w:val="18"/>
                <w:lang w:val="en-GB"/>
              </w:rPr>
              <w:t xml:space="preserve"> Check question 4.8 for more information</w:t>
            </w:r>
          </w:p>
        </w:tc>
      </w:tr>
    </w:tbl>
    <w:p w:rsidR="00A30A23" w:rsidRPr="002C6E1E" w:rsidRDefault="00A30A23">
      <w:pPr>
        <w:rPr>
          <w:rFonts w:asciiTheme="minorHAnsi" w:hAnsiTheme="minorHAnsi" w:cs="Arial"/>
          <w:sz w:val="20"/>
          <w:szCs w:val="20"/>
          <w:lang w:val="en-GB"/>
        </w:rPr>
      </w:pPr>
    </w:p>
    <w:p w:rsidR="00A30A23" w:rsidRPr="002C6E1E" w:rsidRDefault="00A30A23">
      <w:pPr>
        <w:rPr>
          <w:rFonts w:asciiTheme="minorHAnsi" w:hAnsiTheme="minorHAnsi" w:cs="Arial"/>
          <w:sz w:val="20"/>
          <w:szCs w:val="20"/>
          <w:lang w:val="en-GB"/>
        </w:rPr>
      </w:pPr>
      <w:r w:rsidRPr="002C6E1E">
        <w:rPr>
          <w:rFonts w:asciiTheme="minorHAnsi" w:hAnsiTheme="minorHAnsi" w:cs="Arial"/>
          <w:sz w:val="20"/>
          <w:szCs w:val="20"/>
          <w:lang w:val="en-GB"/>
        </w:rPr>
        <w:t>4.6. Provide comments on the usefulness and relevance of selected indicators and experiences in the application of the same.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2C6E1E">
        <w:tc>
          <w:tcPr>
            <w:tcW w:w="13176" w:type="dxa"/>
          </w:tcPr>
          <w:p w:rsidR="00A30A23" w:rsidRPr="002C6E1E" w:rsidRDefault="0041178E" w:rsidP="002A4A4B">
            <w:pPr>
              <w:rPr>
                <w:rFonts w:asciiTheme="minorHAnsi" w:hAnsiTheme="minorHAnsi" w:cs="Arial"/>
                <w:sz w:val="18"/>
                <w:szCs w:val="18"/>
                <w:lang w:val="en-GB"/>
              </w:rPr>
            </w:pPr>
            <w:r w:rsidRPr="00DA1A10">
              <w:rPr>
                <w:rFonts w:asciiTheme="minorHAnsi" w:hAnsiTheme="minorHAnsi" w:cs="Arial"/>
                <w:color w:val="FF0000"/>
                <w:sz w:val="18"/>
                <w:szCs w:val="18"/>
                <w:lang w:val="en-GB"/>
              </w:rPr>
              <w:t>We are not yet able to fully respond to this question</w:t>
            </w:r>
          </w:p>
        </w:tc>
      </w:tr>
    </w:tbl>
    <w:p w:rsidR="00A30A23" w:rsidRPr="002C6E1E" w:rsidRDefault="00A30A23">
      <w:pPr>
        <w:rPr>
          <w:rFonts w:asciiTheme="minorHAnsi" w:hAnsiTheme="minorHAnsi" w:cs="Arial"/>
          <w:b/>
          <w:sz w:val="20"/>
          <w:szCs w:val="20"/>
          <w:lang w:val="en-GB"/>
        </w:rPr>
      </w:pPr>
    </w:p>
    <w:p w:rsidR="00A30A23" w:rsidRPr="002C6E1E" w:rsidRDefault="00A30A23">
      <w:pPr>
        <w:rPr>
          <w:rFonts w:asciiTheme="minorHAnsi" w:hAnsiTheme="minorHAnsi" w:cs="Arial"/>
          <w:sz w:val="20"/>
          <w:szCs w:val="20"/>
          <w:lang w:val="en-GB"/>
        </w:rPr>
      </w:pPr>
      <w:r w:rsidRPr="002C6E1E">
        <w:rPr>
          <w:rFonts w:asciiTheme="minorHAnsi" w:hAnsiTheme="minorHAnsi" w:cs="Arial"/>
          <w:sz w:val="20"/>
          <w:szCs w:val="20"/>
          <w:lang w:val="en-GB"/>
        </w:rPr>
        <w:t>4.7. Describe any challenges in obtaining data relevant to the selected indicators; has the project experienced problems to cover costs associated with the tracking of indicators?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537AF5">
        <w:tc>
          <w:tcPr>
            <w:tcW w:w="13176" w:type="dxa"/>
          </w:tcPr>
          <w:p w:rsidR="00A30A23" w:rsidRPr="002C6E1E" w:rsidRDefault="00537AF5" w:rsidP="00830F1C">
            <w:pPr>
              <w:rPr>
                <w:rFonts w:asciiTheme="minorHAnsi" w:hAnsiTheme="minorHAnsi" w:cs="Arial"/>
                <w:sz w:val="18"/>
                <w:szCs w:val="18"/>
                <w:lang w:val="en-GB"/>
              </w:rPr>
            </w:pPr>
            <w:r>
              <w:rPr>
                <w:rFonts w:asciiTheme="minorHAnsi" w:hAnsiTheme="minorHAnsi" w:cs="Arial"/>
                <w:sz w:val="18"/>
                <w:szCs w:val="18"/>
                <w:lang w:val="en-GB"/>
              </w:rPr>
              <w:t xml:space="preserve">The ability to track indicators is a significant issue especially for Component 2 where there is a dependence on NFPs to assist with data gathering. Where SSFAs have been signed with countries there is a reporting requirement that should yield data. </w:t>
            </w:r>
            <w:r w:rsidR="00830F1C">
              <w:rPr>
                <w:rFonts w:asciiTheme="minorHAnsi" w:hAnsiTheme="minorHAnsi" w:cs="Arial"/>
                <w:sz w:val="18"/>
                <w:szCs w:val="18"/>
                <w:lang w:val="en-GB"/>
              </w:rPr>
              <w:t xml:space="preserve">Some reports </w:t>
            </w:r>
            <w:proofErr w:type="gramStart"/>
            <w:r>
              <w:rPr>
                <w:rFonts w:asciiTheme="minorHAnsi" w:hAnsiTheme="minorHAnsi" w:cs="Arial"/>
                <w:sz w:val="18"/>
                <w:szCs w:val="18"/>
                <w:lang w:val="en-GB"/>
              </w:rPr>
              <w:t>has</w:t>
            </w:r>
            <w:proofErr w:type="gramEnd"/>
            <w:r>
              <w:rPr>
                <w:rFonts w:asciiTheme="minorHAnsi" w:hAnsiTheme="minorHAnsi" w:cs="Arial"/>
                <w:sz w:val="18"/>
                <w:szCs w:val="18"/>
                <w:lang w:val="en-GB"/>
              </w:rPr>
              <w:t xml:space="preserve"> been received </w:t>
            </w:r>
            <w:r w:rsidR="00830F1C">
              <w:rPr>
                <w:rFonts w:asciiTheme="minorHAnsi" w:hAnsiTheme="minorHAnsi" w:cs="Arial"/>
                <w:sz w:val="18"/>
                <w:szCs w:val="18"/>
                <w:lang w:val="en-GB"/>
              </w:rPr>
              <w:t>with different quality data depending on the country</w:t>
            </w:r>
            <w:r>
              <w:rPr>
                <w:rFonts w:asciiTheme="minorHAnsi" w:hAnsiTheme="minorHAnsi" w:cs="Arial"/>
                <w:sz w:val="18"/>
                <w:szCs w:val="18"/>
                <w:lang w:val="en-GB"/>
              </w:rPr>
              <w:t xml:space="preserve">. </w:t>
            </w:r>
            <w:r w:rsidR="00830F1C">
              <w:rPr>
                <w:rFonts w:asciiTheme="minorHAnsi" w:hAnsiTheme="minorHAnsi" w:cs="Arial"/>
                <w:sz w:val="18"/>
                <w:szCs w:val="18"/>
                <w:lang w:val="en-GB"/>
              </w:rPr>
              <w:t xml:space="preserve">A lot of information is to be received. </w:t>
            </w:r>
            <w:r>
              <w:rPr>
                <w:rFonts w:asciiTheme="minorHAnsi" w:hAnsiTheme="minorHAnsi" w:cs="Arial"/>
                <w:sz w:val="18"/>
                <w:szCs w:val="18"/>
                <w:lang w:val="en-GB"/>
              </w:rPr>
              <w:t>In the case of Component 1 although some of the targets are yet to be</w:t>
            </w:r>
            <w:r w:rsidR="00C5323F">
              <w:rPr>
                <w:rFonts w:asciiTheme="minorHAnsi" w:hAnsiTheme="minorHAnsi" w:cs="Arial"/>
                <w:sz w:val="18"/>
                <w:szCs w:val="18"/>
                <w:lang w:val="en-GB"/>
              </w:rPr>
              <w:t xml:space="preserve"> </w:t>
            </w:r>
            <w:r w:rsidR="001D06F3">
              <w:rPr>
                <w:rFonts w:asciiTheme="minorHAnsi" w:hAnsiTheme="minorHAnsi" w:cs="Arial"/>
                <w:sz w:val="18"/>
                <w:szCs w:val="18"/>
                <w:lang w:val="en-GB"/>
              </w:rPr>
              <w:t>finalised however</w:t>
            </w:r>
            <w:r w:rsidR="00C5323F">
              <w:rPr>
                <w:rFonts w:asciiTheme="minorHAnsi" w:hAnsiTheme="minorHAnsi" w:cs="Arial"/>
                <w:sz w:val="18"/>
                <w:szCs w:val="18"/>
                <w:lang w:val="en-GB"/>
              </w:rPr>
              <w:t>, t</w:t>
            </w:r>
            <w:r>
              <w:rPr>
                <w:rFonts w:asciiTheme="minorHAnsi" w:hAnsiTheme="minorHAnsi" w:cs="Arial"/>
                <w:sz w:val="18"/>
                <w:szCs w:val="18"/>
                <w:lang w:val="en-GB"/>
              </w:rPr>
              <w:t xml:space="preserve">here are sufficient </w:t>
            </w:r>
            <w:r w:rsidR="001D06F3">
              <w:rPr>
                <w:rFonts w:asciiTheme="minorHAnsi" w:hAnsiTheme="minorHAnsi" w:cs="Arial"/>
                <w:sz w:val="18"/>
                <w:szCs w:val="18"/>
                <w:lang w:val="en-GB"/>
              </w:rPr>
              <w:t>resources</w:t>
            </w:r>
            <w:r>
              <w:rPr>
                <w:rFonts w:asciiTheme="minorHAnsi" w:hAnsiTheme="minorHAnsi" w:cs="Arial"/>
                <w:sz w:val="18"/>
                <w:szCs w:val="18"/>
                <w:lang w:val="en-GB"/>
              </w:rPr>
              <w:t xml:space="preserve"> </w:t>
            </w:r>
            <w:r w:rsidR="00C5323F">
              <w:rPr>
                <w:rFonts w:asciiTheme="minorHAnsi" w:hAnsiTheme="minorHAnsi" w:cs="Arial"/>
                <w:sz w:val="18"/>
                <w:szCs w:val="18"/>
                <w:lang w:val="en-GB"/>
              </w:rPr>
              <w:t xml:space="preserve">to conduct the studies and </w:t>
            </w:r>
            <w:r>
              <w:rPr>
                <w:rFonts w:asciiTheme="minorHAnsi" w:hAnsiTheme="minorHAnsi" w:cs="Arial"/>
                <w:sz w:val="18"/>
                <w:szCs w:val="18"/>
                <w:lang w:val="en-GB"/>
              </w:rPr>
              <w:t xml:space="preserve">to gather sufficient data. </w:t>
            </w:r>
          </w:p>
        </w:tc>
      </w:tr>
    </w:tbl>
    <w:p w:rsidR="00830F1C" w:rsidRDefault="00830F1C">
      <w:pPr>
        <w:rPr>
          <w:rFonts w:asciiTheme="minorHAnsi" w:hAnsiTheme="minorHAnsi"/>
        </w:rPr>
      </w:pPr>
      <w:r>
        <w:rPr>
          <w:rFonts w:asciiTheme="minorHAnsi" w:hAnsiTheme="minorHAnsi"/>
        </w:rPr>
        <w:br w:type="page"/>
      </w:r>
    </w:p>
    <w:p w:rsidR="00A30A23" w:rsidRPr="002C6E1E" w:rsidRDefault="00A30A23">
      <w:pPr>
        <w:rPr>
          <w:rFonts w:asciiTheme="minorHAnsi" w:hAnsiTheme="minorHAnsi" w:cs="Arial"/>
          <w:sz w:val="20"/>
          <w:szCs w:val="20"/>
        </w:rPr>
      </w:pPr>
      <w:r w:rsidRPr="002C6E1E">
        <w:rPr>
          <w:rFonts w:asciiTheme="minorHAnsi" w:hAnsiTheme="minorHAnsi" w:cs="Arial"/>
          <w:sz w:val="20"/>
          <w:szCs w:val="20"/>
        </w:rPr>
        <w:lastRenderedPageBreak/>
        <w:t>4.8. Describe any changes in the indicators or in the project intervention logic, including an explanation of whether key assumptions</w:t>
      </w:r>
      <w:r w:rsidRPr="002C6E1E">
        <w:rPr>
          <w:rStyle w:val="FootnoteReference"/>
          <w:rFonts w:asciiTheme="minorHAnsi" w:hAnsiTheme="minorHAnsi" w:cs="Arial"/>
          <w:sz w:val="20"/>
          <w:szCs w:val="20"/>
        </w:rPr>
        <w:footnoteReference w:id="47"/>
      </w:r>
      <w:r w:rsidRPr="002C6E1E">
        <w:rPr>
          <w:rFonts w:asciiTheme="minorHAnsi" w:hAnsiTheme="minorHAnsi" w:cs="Arial"/>
          <w:sz w:val="20"/>
          <w:szCs w:val="20"/>
        </w:rPr>
        <w:t xml:space="preserve"> are still valid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2C6E1E">
        <w:tc>
          <w:tcPr>
            <w:tcW w:w="13176" w:type="dxa"/>
          </w:tcPr>
          <w:p w:rsidR="00830F1C" w:rsidRDefault="00830F1C" w:rsidP="00830F1C">
            <w:pPr>
              <w:rPr>
                <w:rFonts w:asciiTheme="minorHAnsi" w:hAnsiTheme="minorHAnsi" w:cs="Arial"/>
                <w:sz w:val="18"/>
                <w:szCs w:val="18"/>
                <w:lang w:val="en-GB"/>
              </w:rPr>
            </w:pPr>
            <w:r>
              <w:rPr>
                <w:rFonts w:asciiTheme="minorHAnsi" w:hAnsiTheme="minorHAnsi" w:cs="Arial"/>
                <w:sz w:val="18"/>
                <w:szCs w:val="18"/>
                <w:lang w:val="en-GB"/>
              </w:rPr>
              <w:t>Eliminated Outputs/indicators</w:t>
            </w:r>
          </w:p>
          <w:p w:rsidR="00830F1C" w:rsidRPr="00DE7E3C" w:rsidRDefault="00830F1C" w:rsidP="00830F1C">
            <w:pPr>
              <w:rPr>
                <w:rFonts w:asciiTheme="minorHAnsi" w:hAnsiTheme="minorHAnsi" w:cs="Arial"/>
                <w:sz w:val="18"/>
                <w:szCs w:val="18"/>
                <w:lang w:val="en-GB"/>
              </w:rPr>
            </w:pPr>
            <w:r w:rsidRPr="00DE7E3C">
              <w:rPr>
                <w:rFonts w:asciiTheme="minorHAnsi" w:hAnsiTheme="minorHAnsi" w:cs="Arial"/>
                <w:sz w:val="18"/>
                <w:szCs w:val="18"/>
                <w:lang w:val="en-GB"/>
              </w:rPr>
              <w:t>II.1.1.4 Regional evaluation workshop held</w:t>
            </w:r>
          </w:p>
          <w:p w:rsidR="00830F1C" w:rsidRPr="00DE7E3C" w:rsidRDefault="00830F1C" w:rsidP="00830F1C">
            <w:pPr>
              <w:rPr>
                <w:rFonts w:asciiTheme="minorHAnsi" w:hAnsiTheme="minorHAnsi" w:cs="Arial"/>
                <w:sz w:val="18"/>
                <w:szCs w:val="18"/>
                <w:lang w:val="en-GB"/>
              </w:rPr>
            </w:pPr>
            <w:r w:rsidRPr="00DE7E3C">
              <w:rPr>
                <w:rFonts w:asciiTheme="minorHAnsi" w:hAnsiTheme="minorHAnsi" w:cs="Arial"/>
                <w:sz w:val="18"/>
                <w:szCs w:val="18"/>
                <w:lang w:val="en-GB"/>
              </w:rPr>
              <w:t>II.1.2.3 Regional workshop on wastewater treatment technology held</w:t>
            </w:r>
          </w:p>
          <w:p w:rsidR="00830F1C" w:rsidRPr="00DE7E3C" w:rsidRDefault="00830F1C" w:rsidP="00830F1C">
            <w:pPr>
              <w:rPr>
                <w:rFonts w:asciiTheme="minorHAnsi" w:hAnsiTheme="minorHAnsi" w:cs="Arial"/>
                <w:sz w:val="18"/>
                <w:szCs w:val="18"/>
                <w:lang w:val="en-GB"/>
              </w:rPr>
            </w:pPr>
            <w:r w:rsidRPr="00DE7E3C">
              <w:rPr>
                <w:rFonts w:asciiTheme="minorHAnsi" w:hAnsiTheme="minorHAnsi" w:cs="Arial"/>
                <w:sz w:val="18"/>
                <w:szCs w:val="18"/>
                <w:lang w:val="en-GB"/>
              </w:rPr>
              <w:t>II.1.4.1 Survey on best practices for  funding wastewater utilities completed</w:t>
            </w:r>
          </w:p>
          <w:p w:rsidR="00830F1C" w:rsidRPr="00DE7E3C" w:rsidRDefault="00830F1C" w:rsidP="00830F1C">
            <w:pPr>
              <w:rPr>
                <w:rFonts w:asciiTheme="minorHAnsi" w:hAnsiTheme="minorHAnsi" w:cs="Arial"/>
                <w:sz w:val="18"/>
                <w:szCs w:val="18"/>
                <w:lang w:val="en-GB"/>
              </w:rPr>
            </w:pPr>
            <w:r w:rsidRPr="00DE7E3C">
              <w:rPr>
                <w:rFonts w:asciiTheme="minorHAnsi" w:hAnsiTheme="minorHAnsi" w:cs="Arial"/>
                <w:sz w:val="18"/>
                <w:szCs w:val="18"/>
                <w:lang w:val="en-GB"/>
              </w:rPr>
              <w:t>II.1.6.2 National systems demonstrated.</w:t>
            </w:r>
          </w:p>
          <w:p w:rsidR="00830F1C" w:rsidRPr="00DE7E3C" w:rsidRDefault="00830F1C" w:rsidP="00830F1C">
            <w:pPr>
              <w:rPr>
                <w:rFonts w:asciiTheme="minorHAnsi" w:hAnsiTheme="minorHAnsi" w:cs="Arial"/>
                <w:sz w:val="18"/>
                <w:szCs w:val="18"/>
                <w:lang w:val="en-GB"/>
              </w:rPr>
            </w:pPr>
            <w:r w:rsidRPr="00DE7E3C">
              <w:rPr>
                <w:rFonts w:asciiTheme="minorHAnsi" w:hAnsiTheme="minorHAnsi" w:cs="Arial"/>
                <w:sz w:val="18"/>
                <w:szCs w:val="18"/>
                <w:lang w:val="en-GB"/>
              </w:rPr>
              <w:t>Rename Outputs</w:t>
            </w:r>
            <w:r>
              <w:rPr>
                <w:rFonts w:asciiTheme="minorHAnsi" w:hAnsiTheme="minorHAnsi" w:cs="Arial"/>
                <w:sz w:val="18"/>
                <w:szCs w:val="18"/>
                <w:lang w:val="en-GB"/>
              </w:rPr>
              <w:t>/indicators</w:t>
            </w:r>
          </w:p>
          <w:tbl>
            <w:tblPr>
              <w:tblStyle w:val="TableGrid"/>
              <w:tblW w:w="0" w:type="auto"/>
              <w:tblLook w:val="04A0"/>
            </w:tblPr>
            <w:tblGrid>
              <w:gridCol w:w="985"/>
              <w:gridCol w:w="5400"/>
              <w:gridCol w:w="6565"/>
            </w:tblGrid>
            <w:tr w:rsidR="00830F1C" w:rsidRPr="002A4A4B" w:rsidTr="00BC0A05">
              <w:tc>
                <w:tcPr>
                  <w:tcW w:w="985" w:type="dxa"/>
                </w:tcPr>
                <w:p w:rsidR="00830F1C" w:rsidRPr="002A4A4B" w:rsidRDefault="00830F1C" w:rsidP="00BC0A05">
                  <w:pPr>
                    <w:rPr>
                      <w:rFonts w:asciiTheme="minorHAnsi" w:hAnsiTheme="minorHAnsi" w:cs="Arial"/>
                      <w:b/>
                      <w:sz w:val="18"/>
                      <w:szCs w:val="18"/>
                      <w:lang w:val="en-GB"/>
                    </w:rPr>
                  </w:pPr>
                </w:p>
              </w:tc>
              <w:tc>
                <w:tcPr>
                  <w:tcW w:w="5400" w:type="dxa"/>
                </w:tcPr>
                <w:p w:rsidR="00830F1C" w:rsidRPr="00DE7E3C" w:rsidRDefault="00830F1C" w:rsidP="00BC0A05">
                  <w:pPr>
                    <w:rPr>
                      <w:rFonts w:asciiTheme="minorHAnsi" w:hAnsiTheme="minorHAnsi" w:cs="Arial"/>
                      <w:b/>
                      <w:sz w:val="18"/>
                      <w:szCs w:val="18"/>
                      <w:lang w:val="en-GB"/>
                    </w:rPr>
                  </w:pPr>
                  <w:r w:rsidRPr="00DE7E3C">
                    <w:rPr>
                      <w:rFonts w:asciiTheme="minorHAnsi" w:hAnsiTheme="minorHAnsi" w:cs="Arial"/>
                      <w:b/>
                      <w:sz w:val="18"/>
                      <w:szCs w:val="18"/>
                      <w:lang w:val="en-GB"/>
                    </w:rPr>
                    <w:t>From</w:t>
                  </w:r>
                </w:p>
              </w:tc>
              <w:tc>
                <w:tcPr>
                  <w:tcW w:w="6565" w:type="dxa"/>
                </w:tcPr>
                <w:p w:rsidR="00830F1C" w:rsidRPr="00DE7E3C" w:rsidRDefault="00830F1C" w:rsidP="00BC0A05">
                  <w:pPr>
                    <w:rPr>
                      <w:rFonts w:asciiTheme="minorHAnsi" w:hAnsiTheme="minorHAnsi" w:cs="Arial"/>
                      <w:b/>
                      <w:sz w:val="18"/>
                      <w:szCs w:val="18"/>
                      <w:lang w:val="en-GB"/>
                    </w:rPr>
                  </w:pPr>
                  <w:r w:rsidRPr="00DE7E3C">
                    <w:rPr>
                      <w:rFonts w:asciiTheme="minorHAnsi" w:hAnsiTheme="minorHAnsi" w:cs="Arial"/>
                      <w:b/>
                      <w:sz w:val="18"/>
                      <w:szCs w:val="18"/>
                      <w:lang w:val="en-GB"/>
                    </w:rPr>
                    <w:t>To</w:t>
                  </w:r>
                </w:p>
              </w:tc>
            </w:tr>
            <w:tr w:rsidR="00830F1C" w:rsidRPr="002A4A4B" w:rsidTr="00BC0A05">
              <w:tc>
                <w:tcPr>
                  <w:tcW w:w="985" w:type="dxa"/>
                </w:tcPr>
                <w:p w:rsidR="00830F1C" w:rsidRDefault="00830F1C" w:rsidP="00BC0A05">
                  <w:pPr>
                    <w:rPr>
                      <w:rFonts w:asciiTheme="minorHAnsi" w:hAnsiTheme="minorHAnsi" w:cs="Arial"/>
                      <w:sz w:val="18"/>
                      <w:szCs w:val="18"/>
                      <w:lang w:val="en-GB"/>
                    </w:rPr>
                  </w:pPr>
                  <w:r>
                    <w:rPr>
                      <w:rFonts w:asciiTheme="minorHAnsi" w:hAnsiTheme="minorHAnsi" w:cs="Arial"/>
                      <w:sz w:val="18"/>
                      <w:szCs w:val="18"/>
                      <w:lang w:val="en-GB"/>
                    </w:rPr>
                    <w:t>II.1.4.2</w:t>
                  </w:r>
                </w:p>
              </w:tc>
              <w:tc>
                <w:tcPr>
                  <w:tcW w:w="5400" w:type="dxa"/>
                </w:tcPr>
                <w:p w:rsidR="00830F1C" w:rsidRPr="00DE7E3C" w:rsidRDefault="00830F1C" w:rsidP="00BC0A05">
                  <w:pPr>
                    <w:rPr>
                      <w:rFonts w:asciiTheme="minorHAnsi" w:hAnsiTheme="minorHAnsi" w:cs="Arial"/>
                      <w:sz w:val="18"/>
                      <w:szCs w:val="18"/>
                      <w:lang w:val="en-GB"/>
                    </w:rPr>
                  </w:pPr>
                  <w:r>
                    <w:rPr>
                      <w:rFonts w:asciiTheme="minorHAnsi" w:hAnsiTheme="minorHAnsi" w:cs="Arial"/>
                      <w:sz w:val="18"/>
                      <w:szCs w:val="18"/>
                      <w:lang w:val="en-GB"/>
                    </w:rPr>
                    <w:t>C</w:t>
                  </w:r>
                  <w:r w:rsidRPr="002A4A4B">
                    <w:rPr>
                      <w:rFonts w:asciiTheme="minorHAnsi" w:hAnsiTheme="minorHAnsi" w:cs="Arial"/>
                      <w:sz w:val="18"/>
                      <w:szCs w:val="18"/>
                      <w:lang w:val="en-GB"/>
                    </w:rPr>
                    <w:t>ost recov</w:t>
                  </w:r>
                  <w:r>
                    <w:rPr>
                      <w:rFonts w:asciiTheme="minorHAnsi" w:hAnsiTheme="minorHAnsi" w:cs="Arial"/>
                      <w:sz w:val="18"/>
                      <w:szCs w:val="18"/>
                      <w:lang w:val="en-GB"/>
                    </w:rPr>
                    <w:t>e</w:t>
                  </w:r>
                  <w:r w:rsidRPr="002A4A4B">
                    <w:rPr>
                      <w:rFonts w:asciiTheme="minorHAnsi" w:hAnsiTheme="minorHAnsi" w:cs="Arial"/>
                      <w:sz w:val="18"/>
                      <w:szCs w:val="18"/>
                      <w:lang w:val="en-GB"/>
                    </w:rPr>
                    <w:t>ry model tested</w:t>
                  </w:r>
                </w:p>
              </w:tc>
              <w:tc>
                <w:tcPr>
                  <w:tcW w:w="6565" w:type="dxa"/>
                </w:tcPr>
                <w:p w:rsidR="00830F1C" w:rsidRPr="00DE7E3C" w:rsidRDefault="00830F1C" w:rsidP="00BC0A05">
                  <w:pPr>
                    <w:rPr>
                      <w:rFonts w:asciiTheme="minorHAnsi" w:hAnsiTheme="minorHAnsi" w:cs="Arial"/>
                      <w:sz w:val="18"/>
                      <w:szCs w:val="18"/>
                      <w:lang w:val="en-GB"/>
                    </w:rPr>
                  </w:pPr>
                  <w:r w:rsidRPr="002A4A4B">
                    <w:rPr>
                      <w:rFonts w:asciiTheme="minorHAnsi" w:hAnsiTheme="minorHAnsi" w:cs="Arial"/>
                      <w:sz w:val="18"/>
                      <w:szCs w:val="18"/>
                      <w:lang w:val="en-GB"/>
                    </w:rPr>
                    <w:t>Financial management rate and ta</w:t>
                  </w:r>
                  <w:r>
                    <w:rPr>
                      <w:rFonts w:asciiTheme="minorHAnsi" w:hAnsiTheme="minorHAnsi" w:cs="Arial"/>
                      <w:sz w:val="18"/>
                      <w:szCs w:val="18"/>
                      <w:lang w:val="en-GB"/>
                    </w:rPr>
                    <w:t>riff</w:t>
                  </w:r>
                  <w:r w:rsidRPr="002A4A4B">
                    <w:rPr>
                      <w:rFonts w:asciiTheme="minorHAnsi" w:hAnsiTheme="minorHAnsi" w:cs="Arial"/>
                      <w:sz w:val="18"/>
                      <w:szCs w:val="18"/>
                      <w:lang w:val="en-GB"/>
                    </w:rPr>
                    <w:t xml:space="preserve"> setting</w:t>
                  </w:r>
                </w:p>
              </w:tc>
            </w:tr>
            <w:tr w:rsidR="00830F1C" w:rsidRPr="002A4A4B" w:rsidTr="00BC0A05">
              <w:tc>
                <w:tcPr>
                  <w:tcW w:w="985" w:type="dxa"/>
                </w:tcPr>
                <w:p w:rsidR="00830F1C" w:rsidRPr="002A4A4B"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II.1.4.3</w:t>
                  </w:r>
                </w:p>
              </w:tc>
              <w:tc>
                <w:tcPr>
                  <w:tcW w:w="5400" w:type="dxa"/>
                </w:tcPr>
                <w:p w:rsidR="00830F1C" w:rsidRPr="00DE7E3C"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Targeted training courses for utilities held</w:t>
                  </w:r>
                </w:p>
              </w:tc>
              <w:tc>
                <w:tcPr>
                  <w:tcW w:w="6565" w:type="dxa"/>
                </w:tcPr>
                <w:p w:rsidR="00830F1C" w:rsidRPr="00DE7E3C" w:rsidRDefault="00830F1C" w:rsidP="00BC0A05">
                  <w:pPr>
                    <w:rPr>
                      <w:rFonts w:asciiTheme="minorHAnsi" w:hAnsiTheme="minorHAnsi" w:cs="Arial"/>
                      <w:sz w:val="18"/>
                      <w:szCs w:val="18"/>
                      <w:lang w:val="en-GB"/>
                    </w:rPr>
                  </w:pPr>
                  <w:r w:rsidRPr="002A4A4B">
                    <w:rPr>
                      <w:rFonts w:asciiTheme="minorHAnsi" w:hAnsiTheme="minorHAnsi" w:cs="Arial"/>
                      <w:sz w:val="18"/>
                      <w:szCs w:val="18"/>
                      <w:lang w:val="en-GB"/>
                    </w:rPr>
                    <w:t>Regional workshops on cost recovery models held"</w:t>
                  </w:r>
                </w:p>
              </w:tc>
            </w:tr>
            <w:tr w:rsidR="00830F1C" w:rsidRPr="002A4A4B" w:rsidTr="00BC0A05">
              <w:tc>
                <w:tcPr>
                  <w:tcW w:w="985" w:type="dxa"/>
                </w:tcPr>
                <w:p w:rsidR="00830F1C" w:rsidRPr="002A4A4B"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II.1.6.1</w:t>
                  </w:r>
                </w:p>
              </w:tc>
              <w:tc>
                <w:tcPr>
                  <w:tcW w:w="5400" w:type="dxa"/>
                </w:tcPr>
                <w:p w:rsidR="00830F1C" w:rsidRPr="00DE7E3C"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Wastewater Management information sharing platform established</w:t>
                  </w:r>
                </w:p>
              </w:tc>
              <w:tc>
                <w:tcPr>
                  <w:tcW w:w="6565" w:type="dxa"/>
                </w:tcPr>
                <w:p w:rsidR="00830F1C" w:rsidRPr="00DE7E3C" w:rsidRDefault="00830F1C" w:rsidP="00BC0A05">
                  <w:pPr>
                    <w:rPr>
                      <w:rFonts w:asciiTheme="minorHAnsi" w:hAnsiTheme="minorHAnsi" w:cs="Arial"/>
                      <w:sz w:val="18"/>
                      <w:szCs w:val="18"/>
                      <w:lang w:val="en-GB"/>
                    </w:rPr>
                  </w:pPr>
                  <w:r w:rsidRPr="002A4A4B">
                    <w:rPr>
                      <w:rFonts w:asciiTheme="minorHAnsi" w:hAnsiTheme="minorHAnsi" w:cs="Arial"/>
                      <w:sz w:val="18"/>
                      <w:szCs w:val="18"/>
                      <w:lang w:val="en-GB"/>
                    </w:rPr>
                    <w:t>Framework for the development of a Regional M&amp;E Effluent Discharge Database</w:t>
                  </w:r>
                </w:p>
              </w:tc>
            </w:tr>
            <w:tr w:rsidR="00830F1C" w:rsidRPr="002A4A4B" w:rsidTr="00BC0A05">
              <w:tc>
                <w:tcPr>
                  <w:tcW w:w="985" w:type="dxa"/>
                </w:tcPr>
                <w:p w:rsidR="00830F1C" w:rsidRPr="002A4A4B"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II.2.1.2</w:t>
                  </w:r>
                </w:p>
              </w:tc>
              <w:tc>
                <w:tcPr>
                  <w:tcW w:w="5400" w:type="dxa"/>
                </w:tcPr>
                <w:p w:rsidR="00830F1C" w:rsidRPr="00DE7E3C"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Wastewater regulations drafted</w:t>
                  </w:r>
                </w:p>
              </w:tc>
              <w:tc>
                <w:tcPr>
                  <w:tcW w:w="6565" w:type="dxa"/>
                </w:tcPr>
                <w:p w:rsidR="00830F1C" w:rsidRPr="00DE7E3C"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Wastewater regulations enacted</w:t>
                  </w:r>
                </w:p>
              </w:tc>
            </w:tr>
            <w:tr w:rsidR="00830F1C" w:rsidRPr="002A4A4B" w:rsidTr="00BC0A05">
              <w:tc>
                <w:tcPr>
                  <w:tcW w:w="985" w:type="dxa"/>
                </w:tcPr>
                <w:p w:rsidR="00830F1C" w:rsidRPr="00DE7E3C"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II.3.4.2</w:t>
                  </w:r>
                </w:p>
              </w:tc>
              <w:tc>
                <w:tcPr>
                  <w:tcW w:w="5400" w:type="dxa"/>
                </w:tcPr>
                <w:p w:rsidR="00830F1C" w:rsidRPr="00DE7E3C"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Recommendation for enhancing incorporation of wastewater management issues into CXC curricula developed.</w:t>
                  </w:r>
                </w:p>
              </w:tc>
              <w:tc>
                <w:tcPr>
                  <w:tcW w:w="6565" w:type="dxa"/>
                </w:tcPr>
                <w:p w:rsidR="00830F1C" w:rsidRPr="00DE7E3C" w:rsidRDefault="00830F1C" w:rsidP="00BC0A05">
                  <w:pPr>
                    <w:rPr>
                      <w:rFonts w:asciiTheme="minorHAnsi" w:hAnsiTheme="minorHAnsi" w:cs="Arial"/>
                      <w:sz w:val="18"/>
                      <w:szCs w:val="18"/>
                      <w:lang w:val="en-GB"/>
                    </w:rPr>
                  </w:pPr>
                  <w:r w:rsidRPr="00DE7E3C">
                    <w:rPr>
                      <w:rFonts w:asciiTheme="minorHAnsi" w:hAnsiTheme="minorHAnsi" w:cs="Arial"/>
                      <w:sz w:val="18"/>
                      <w:szCs w:val="18"/>
                      <w:lang w:val="en-GB"/>
                    </w:rPr>
                    <w:t>Guidelines for enhancing incorporation of wastewater management issues into curricula developed</w:t>
                  </w:r>
                </w:p>
              </w:tc>
            </w:tr>
          </w:tbl>
          <w:p w:rsidR="00830F1C" w:rsidRPr="00DE7E3C" w:rsidRDefault="00830F1C" w:rsidP="00830F1C">
            <w:pPr>
              <w:rPr>
                <w:rFonts w:asciiTheme="minorHAnsi" w:hAnsiTheme="minorHAnsi" w:cs="Arial"/>
                <w:sz w:val="18"/>
                <w:szCs w:val="18"/>
                <w:lang w:val="en-GB"/>
              </w:rPr>
            </w:pPr>
          </w:p>
          <w:p w:rsidR="00830F1C" w:rsidRPr="00DE7E3C" w:rsidRDefault="00830F1C" w:rsidP="00830F1C">
            <w:pPr>
              <w:rPr>
                <w:rFonts w:asciiTheme="minorHAnsi" w:hAnsiTheme="minorHAnsi" w:cs="Arial"/>
                <w:sz w:val="18"/>
                <w:szCs w:val="18"/>
                <w:lang w:val="en-GB"/>
              </w:rPr>
            </w:pPr>
            <w:r w:rsidRPr="00DE7E3C">
              <w:rPr>
                <w:rFonts w:asciiTheme="minorHAnsi" w:hAnsiTheme="minorHAnsi" w:cs="Arial"/>
                <w:sz w:val="18"/>
                <w:szCs w:val="18"/>
                <w:lang w:val="en-GB"/>
              </w:rPr>
              <w:t>New Output</w:t>
            </w:r>
            <w:r>
              <w:rPr>
                <w:rFonts w:asciiTheme="minorHAnsi" w:hAnsiTheme="minorHAnsi" w:cs="Arial"/>
                <w:sz w:val="18"/>
                <w:szCs w:val="18"/>
                <w:lang w:val="en-GB"/>
              </w:rPr>
              <w:t>/indicators</w:t>
            </w:r>
          </w:p>
          <w:p w:rsidR="00830F1C" w:rsidRPr="00DE7E3C" w:rsidRDefault="00830F1C" w:rsidP="00830F1C">
            <w:pPr>
              <w:rPr>
                <w:rFonts w:asciiTheme="minorHAnsi" w:hAnsiTheme="minorHAnsi" w:cs="Arial"/>
                <w:sz w:val="18"/>
                <w:szCs w:val="18"/>
                <w:lang w:val="en-GB"/>
              </w:rPr>
            </w:pPr>
            <w:r w:rsidRPr="00DE7E3C">
              <w:rPr>
                <w:rFonts w:asciiTheme="minorHAnsi" w:hAnsiTheme="minorHAnsi" w:cs="Arial"/>
                <w:sz w:val="18"/>
                <w:szCs w:val="18"/>
                <w:lang w:val="en-GB"/>
              </w:rPr>
              <w:t>II.1.7.4  Number of online courses developed</w:t>
            </w:r>
          </w:p>
          <w:p w:rsidR="00A30A23" w:rsidRPr="002C6E1E" w:rsidRDefault="00A30A23">
            <w:pPr>
              <w:rPr>
                <w:rFonts w:asciiTheme="minorHAnsi" w:hAnsiTheme="minorHAnsi" w:cs="Arial"/>
                <w:sz w:val="18"/>
                <w:szCs w:val="18"/>
              </w:rPr>
            </w:pPr>
          </w:p>
        </w:tc>
      </w:tr>
    </w:tbl>
    <w:p w:rsidR="00A30A23" w:rsidRPr="002C6E1E" w:rsidRDefault="00A30A23">
      <w:pPr>
        <w:rPr>
          <w:rFonts w:asciiTheme="minorHAnsi" w:hAnsiTheme="minorHAnsi" w:cs="Arial"/>
          <w:sz w:val="20"/>
          <w:szCs w:val="20"/>
          <w:lang w:val="en-GB"/>
        </w:rPr>
      </w:pPr>
    </w:p>
    <w:p w:rsidR="00A30A23" w:rsidRPr="002C6E1E" w:rsidRDefault="00A30A23">
      <w:pPr>
        <w:rPr>
          <w:rFonts w:asciiTheme="minorHAnsi" w:hAnsiTheme="minorHAnsi" w:cs="Arial"/>
          <w:sz w:val="20"/>
          <w:szCs w:val="20"/>
        </w:rPr>
      </w:pPr>
      <w:r w:rsidRPr="002C6E1E">
        <w:rPr>
          <w:rFonts w:asciiTheme="minorHAnsi" w:hAnsiTheme="minorHAnsi" w:cs="Arial"/>
          <w:sz w:val="20"/>
          <w:szCs w:val="20"/>
        </w:rPr>
        <w:t>4.9. Describe how potential social or environmental negative effects are monitored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2C6E1E">
        <w:tc>
          <w:tcPr>
            <w:tcW w:w="13176" w:type="dxa"/>
          </w:tcPr>
          <w:p w:rsidR="00A30A23" w:rsidRPr="002C6E1E" w:rsidRDefault="0041178E">
            <w:pPr>
              <w:rPr>
                <w:rFonts w:asciiTheme="minorHAnsi" w:hAnsiTheme="minorHAnsi" w:cs="Arial"/>
                <w:sz w:val="18"/>
                <w:szCs w:val="18"/>
              </w:rPr>
            </w:pPr>
            <w:r w:rsidRPr="002C6E1E">
              <w:rPr>
                <w:rFonts w:asciiTheme="minorHAnsi" w:hAnsiTheme="minorHAnsi" w:cs="Arial"/>
                <w:sz w:val="18"/>
                <w:szCs w:val="18"/>
              </w:rPr>
              <w:t>N/A</w:t>
            </w:r>
          </w:p>
        </w:tc>
      </w:tr>
    </w:tbl>
    <w:p w:rsidR="00A30A23" w:rsidRPr="002C6E1E" w:rsidRDefault="00A30A23">
      <w:pPr>
        <w:rPr>
          <w:rFonts w:asciiTheme="minorHAnsi" w:hAnsiTheme="minorHAnsi" w:cs="Arial"/>
          <w:sz w:val="20"/>
          <w:szCs w:val="20"/>
          <w:lang w:val="en-GB"/>
        </w:rPr>
      </w:pPr>
    </w:p>
    <w:p w:rsidR="00A30A23" w:rsidRPr="002C6E1E" w:rsidRDefault="00A30A23">
      <w:pPr>
        <w:rPr>
          <w:rFonts w:asciiTheme="minorHAnsi" w:hAnsiTheme="minorHAnsi" w:cs="Arial"/>
          <w:sz w:val="20"/>
          <w:szCs w:val="20"/>
          <w:lang w:val="en-GB"/>
        </w:rPr>
      </w:pPr>
      <w:r w:rsidRPr="002C6E1E">
        <w:rPr>
          <w:rFonts w:asciiTheme="minorHAnsi" w:hAnsiTheme="minorHAnsi" w:cs="Arial"/>
          <w:sz w:val="20"/>
          <w:szCs w:val="20"/>
          <w:lang w:val="en-GB"/>
        </w:rPr>
        <w:t>4.10. Please provide any other experiences or lessons relevant to the design and implementation of project monitoring and evaluation plans.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76"/>
      </w:tblGrid>
      <w:tr w:rsidR="00A30A23" w:rsidRPr="002C6E1E">
        <w:tc>
          <w:tcPr>
            <w:tcW w:w="13176" w:type="dxa"/>
          </w:tcPr>
          <w:p w:rsidR="00A30A23" w:rsidRPr="002C6E1E" w:rsidRDefault="00537AF5" w:rsidP="004D13D9">
            <w:pPr>
              <w:rPr>
                <w:rFonts w:asciiTheme="minorHAnsi" w:hAnsiTheme="minorHAnsi" w:cs="Arial"/>
                <w:sz w:val="20"/>
                <w:szCs w:val="20"/>
                <w:lang w:val="en-GB"/>
              </w:rPr>
            </w:pPr>
            <w:r>
              <w:rPr>
                <w:rFonts w:asciiTheme="minorHAnsi" w:hAnsiTheme="minorHAnsi" w:cs="Arial"/>
                <w:sz w:val="18"/>
                <w:szCs w:val="18"/>
              </w:rPr>
              <w:t>While the project has provide</w:t>
            </w:r>
            <w:r w:rsidR="00C33561">
              <w:rPr>
                <w:rFonts w:asciiTheme="minorHAnsi" w:hAnsiTheme="minorHAnsi" w:cs="Arial"/>
                <w:sz w:val="18"/>
                <w:szCs w:val="18"/>
              </w:rPr>
              <w:t>d some resources for M&amp;E under C</w:t>
            </w:r>
            <w:r>
              <w:rPr>
                <w:rFonts w:asciiTheme="minorHAnsi" w:hAnsiTheme="minorHAnsi" w:cs="Arial"/>
                <w:sz w:val="18"/>
                <w:szCs w:val="18"/>
              </w:rPr>
              <w:t xml:space="preserve">omponent 1. </w:t>
            </w:r>
            <w:r w:rsidR="00C33561">
              <w:rPr>
                <w:rFonts w:asciiTheme="minorHAnsi" w:hAnsiTheme="minorHAnsi" w:cs="Arial"/>
                <w:sz w:val="18"/>
                <w:szCs w:val="18"/>
              </w:rPr>
              <w:t>In the case of Component 2 &amp; 3 t</w:t>
            </w:r>
            <w:r>
              <w:rPr>
                <w:rFonts w:asciiTheme="minorHAnsi" w:hAnsiTheme="minorHAnsi" w:cs="Arial"/>
                <w:sz w:val="18"/>
                <w:szCs w:val="18"/>
              </w:rPr>
              <w:t xml:space="preserve">he reliance on responses from NFPs on behalf of each participating country is </w:t>
            </w:r>
            <w:r w:rsidR="00C33561">
              <w:rPr>
                <w:rFonts w:asciiTheme="minorHAnsi" w:hAnsiTheme="minorHAnsi" w:cs="Arial"/>
                <w:sz w:val="18"/>
                <w:szCs w:val="18"/>
              </w:rPr>
              <w:t>not the most efficient nor reliable method of garnering data for monitoring and evaluation</w:t>
            </w:r>
            <w:r w:rsidR="004D13D9">
              <w:rPr>
                <w:rFonts w:asciiTheme="minorHAnsi" w:hAnsiTheme="minorHAnsi" w:cs="Arial"/>
                <w:sz w:val="18"/>
                <w:szCs w:val="18"/>
              </w:rPr>
              <w:t xml:space="preserve">. This activity needs to be adequately resourced. </w:t>
            </w:r>
            <w:r w:rsidR="00675635">
              <w:rPr>
                <w:rFonts w:asciiTheme="minorHAnsi" w:hAnsiTheme="minorHAnsi" w:cs="Arial"/>
                <w:sz w:val="18"/>
                <w:szCs w:val="18"/>
              </w:rPr>
              <w:t xml:space="preserve"> </w:t>
            </w:r>
          </w:p>
        </w:tc>
      </w:tr>
    </w:tbl>
    <w:p w:rsidR="00A30A23" w:rsidRPr="00DA1A10" w:rsidRDefault="00A30A23" w:rsidP="00DA1A10">
      <w:pPr>
        <w:pStyle w:val="Heading1"/>
        <w:rPr>
          <w:lang w:val="en-GB"/>
        </w:rPr>
      </w:pPr>
      <w:r w:rsidRPr="00DA1A10">
        <w:rPr>
          <w:lang w:val="en-GB"/>
        </w:rPr>
        <w:t>PROJECT IMPLEMENTATION EXPERIENCES AND LESSONS</w:t>
      </w:r>
    </w:p>
    <w:p w:rsidR="000D7267" w:rsidRPr="002C6E1E" w:rsidRDefault="000D7267" w:rsidP="000D7267">
      <w:pPr>
        <w:rPr>
          <w:rFonts w:asciiTheme="minorHAnsi" w:hAnsiTheme="minorHAnsi" w:cs="Arial"/>
          <w:b/>
          <w:sz w:val="20"/>
          <w:szCs w:val="20"/>
          <w:lang w:val="en-GB"/>
        </w:rPr>
      </w:pPr>
    </w:p>
    <w:p w:rsidR="000D7267" w:rsidRPr="002C6E1E" w:rsidRDefault="000D7267" w:rsidP="000D7267">
      <w:pPr>
        <w:rPr>
          <w:rFonts w:asciiTheme="minorHAnsi" w:hAnsiTheme="minorHAnsi" w:cs="Arial"/>
          <w:i/>
          <w:sz w:val="20"/>
          <w:szCs w:val="20"/>
          <w:lang w:val="en-GB"/>
        </w:rPr>
      </w:pPr>
      <w:r w:rsidRPr="002C6E1E">
        <w:rPr>
          <w:rFonts w:asciiTheme="minorHAnsi" w:hAnsiTheme="minorHAnsi" w:cs="Arial"/>
          <w:i/>
          <w:sz w:val="20"/>
          <w:szCs w:val="20"/>
          <w:lang w:val="en-GB"/>
        </w:rPr>
        <w:t xml:space="preserve">5.1. Please summarize any experiences and/or lessons related to project </w:t>
      </w:r>
      <w:r w:rsidRPr="002C6E1E">
        <w:rPr>
          <w:rFonts w:asciiTheme="minorHAnsi" w:hAnsiTheme="minorHAnsi" w:cs="Arial"/>
          <w:i/>
          <w:sz w:val="20"/>
          <w:szCs w:val="20"/>
          <w:u w:val="single"/>
          <w:lang w:val="en-GB"/>
        </w:rPr>
        <w:t>design</w:t>
      </w:r>
      <w:r w:rsidRPr="002C6E1E">
        <w:rPr>
          <w:rFonts w:asciiTheme="minorHAnsi" w:hAnsiTheme="minorHAnsi" w:cs="Arial"/>
          <w:i/>
          <w:sz w:val="20"/>
          <w:szCs w:val="20"/>
          <w:lang w:val="en-GB"/>
        </w:rPr>
        <w:t>. Please select relevant areas from the list below:</w:t>
      </w:r>
    </w:p>
    <w:p w:rsidR="000D7267" w:rsidRPr="002C6E1E" w:rsidRDefault="000D7267" w:rsidP="000D7267">
      <w:pPr>
        <w:numPr>
          <w:ilvl w:val="0"/>
          <w:numId w:val="7"/>
        </w:numPr>
        <w:rPr>
          <w:rFonts w:asciiTheme="minorHAnsi" w:hAnsiTheme="minorHAnsi" w:cs="Arial"/>
          <w:sz w:val="20"/>
          <w:szCs w:val="20"/>
          <w:lang w:val="en-GB"/>
        </w:rPr>
      </w:pPr>
      <w:r w:rsidRPr="002C6E1E">
        <w:rPr>
          <w:rFonts w:asciiTheme="minorHAnsi" w:hAnsiTheme="minorHAnsi" w:cs="Arial"/>
          <w:b/>
          <w:sz w:val="20"/>
          <w:szCs w:val="20"/>
          <w:lang w:val="en-GB"/>
        </w:rPr>
        <w:t>Institutional arrangements, including project governance</w:t>
      </w:r>
      <w:r w:rsidRPr="002C6E1E">
        <w:rPr>
          <w:rFonts w:asciiTheme="minorHAnsi" w:hAnsiTheme="minorHAnsi" w:cs="Arial"/>
          <w:sz w:val="20"/>
          <w:szCs w:val="20"/>
          <w:lang w:val="en-GB"/>
        </w:rPr>
        <w:t>;</w:t>
      </w:r>
    </w:p>
    <w:p w:rsidR="000D7267" w:rsidRPr="002C6E1E" w:rsidRDefault="000D7267" w:rsidP="000D7267">
      <w:pPr>
        <w:ind w:left="720"/>
        <w:rPr>
          <w:rFonts w:asciiTheme="minorHAnsi" w:hAnsiTheme="minorHAnsi" w:cs="Arial"/>
          <w:sz w:val="20"/>
          <w:szCs w:val="20"/>
          <w:lang w:val="en-GB"/>
        </w:rPr>
      </w:pPr>
    </w:p>
    <w:p w:rsidR="000D7267" w:rsidRDefault="000D7267" w:rsidP="00DA1A10">
      <w:pPr>
        <w:numPr>
          <w:ilvl w:val="0"/>
          <w:numId w:val="17"/>
        </w:numPr>
        <w:jc w:val="both"/>
        <w:rPr>
          <w:rFonts w:asciiTheme="minorHAnsi" w:hAnsiTheme="minorHAnsi" w:cs="Arial"/>
          <w:sz w:val="20"/>
          <w:szCs w:val="20"/>
          <w:lang w:val="en-GB"/>
        </w:rPr>
      </w:pPr>
      <w:r>
        <w:rPr>
          <w:rFonts w:asciiTheme="minorHAnsi" w:hAnsiTheme="minorHAnsi" w:cs="Arial"/>
          <w:sz w:val="20"/>
          <w:szCs w:val="20"/>
          <w:lang w:val="en-GB"/>
        </w:rPr>
        <w:lastRenderedPageBreak/>
        <w:t>One of the major challenges for the project has been the timely establishments of National Project Management Units (PMUs) including fully staffing these Units with appropriately skilled or experienced persons. In the main the project did not provide funding to establish these Units although for Component 1 there was some provision for partially covering the cost of project staff. The result is that in many cases PMUs took a long time to be established and in some cases it was difficult to attract suitably skilled staff. The result is (has can be seen by a review of all the AOPs) deadlines were missed, activities stalled and reports delayed all of which have adversely affected project execution</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Additionally, the PCG has been charged with day to day operational responsibility of these Units but with none of the tools to encourage/demand responsibility, accountability and performance. - The PCG has therefore been operating by developing close working relationships with all Units, providing as much technical guidance as is possible, encouraging and ‘cajoling’. This approach is normal for managing teams and is not at issue. What is an issue is the absence of mechanisms usually part of the project management armoury to push performance when influence fails. In this project, there are no penalties of any kind for failing to meet deadlines or delivering on any output.  In the future the organisation of project management and governance needs revisit these kinds of issues along with providing the resources needed to establish effective PMUs.</w:t>
      </w:r>
    </w:p>
    <w:p w:rsidR="000D7267" w:rsidRPr="002C6E1E" w:rsidRDefault="000D7267" w:rsidP="00DA1A10">
      <w:pPr>
        <w:ind w:left="720"/>
        <w:jc w:val="both"/>
        <w:rPr>
          <w:rFonts w:asciiTheme="minorHAnsi" w:hAnsiTheme="minorHAnsi" w:cs="Arial"/>
          <w:sz w:val="20"/>
          <w:szCs w:val="20"/>
          <w:lang w:val="en-GB"/>
        </w:rPr>
      </w:pPr>
    </w:p>
    <w:p w:rsidR="000D7267" w:rsidRDefault="000D7267" w:rsidP="00DA1A10">
      <w:pPr>
        <w:numPr>
          <w:ilvl w:val="0"/>
          <w:numId w:val="17"/>
        </w:numPr>
        <w:jc w:val="both"/>
        <w:rPr>
          <w:rFonts w:asciiTheme="minorHAnsi" w:hAnsiTheme="minorHAnsi" w:cs="Arial"/>
          <w:sz w:val="20"/>
          <w:szCs w:val="20"/>
          <w:lang w:val="en-GB"/>
        </w:rPr>
      </w:pPr>
      <w:r>
        <w:rPr>
          <w:rFonts w:asciiTheme="minorHAnsi" w:hAnsiTheme="minorHAnsi" w:cs="Arial"/>
          <w:sz w:val="20"/>
          <w:szCs w:val="20"/>
          <w:lang w:val="en-GB"/>
        </w:rPr>
        <w:t xml:space="preserve">The role and performance of National Focal Points (NFPs) remain a key issue in the execution of the project. Mid way the project some have remained relatively disengaged. Gaining access to organisations and people with a country is expected to be accomplished through NFPs who are often named from Environment Departments but do not necessarily see the issues of the project as spanning a number of other organisations in both the public and private sectors. Thus there is the risk of not having full participation and input of utilities, fisheries, public health and tourism as part of any country’s response not only to the baseline study but to the development of national programmes. More focus should be given to outlining the process by which the project should </w:t>
      </w:r>
      <w:proofErr w:type="gramStart"/>
      <w:r>
        <w:rPr>
          <w:rFonts w:asciiTheme="minorHAnsi" w:hAnsiTheme="minorHAnsi" w:cs="Arial"/>
          <w:sz w:val="20"/>
          <w:szCs w:val="20"/>
          <w:lang w:val="en-GB"/>
        </w:rPr>
        <w:t>interact</w:t>
      </w:r>
      <w:proofErr w:type="gramEnd"/>
      <w:r>
        <w:rPr>
          <w:rFonts w:asciiTheme="minorHAnsi" w:hAnsiTheme="minorHAnsi" w:cs="Arial"/>
          <w:sz w:val="20"/>
          <w:szCs w:val="20"/>
          <w:lang w:val="en-GB"/>
        </w:rPr>
        <w:t xml:space="preserve"> will the Governments. Additionally, the role and ‘power’ given to NFPs should be re-examined in future projects. When NFPs understand their role the current modality works. However, our experience shows that these cases are few and far between adversely affecting project performance because of the less than optimal engagement of governments. </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The MTE recommended that </w:t>
      </w:r>
      <w:r w:rsidRPr="00C82C66">
        <w:rPr>
          <w:rFonts w:asciiTheme="minorHAnsi" w:hAnsiTheme="minorHAnsi" w:cs="Arial"/>
          <w:sz w:val="20"/>
          <w:szCs w:val="20"/>
          <w:lang w:val="en-GB"/>
        </w:rPr>
        <w:t xml:space="preserve">documentation of the experiences and lessons </w:t>
      </w:r>
      <w:r w:rsidRPr="000A4E14">
        <w:rPr>
          <w:rFonts w:asciiTheme="minorHAnsi" w:hAnsiTheme="minorHAnsi" w:cs="Arial"/>
          <w:sz w:val="20"/>
          <w:szCs w:val="20"/>
          <w:lang w:val="en-GB"/>
        </w:rPr>
        <w:t>l</w:t>
      </w:r>
      <w:r w:rsidRPr="006956E4">
        <w:rPr>
          <w:rFonts w:asciiTheme="minorHAnsi" w:hAnsiTheme="minorHAnsi" w:cs="Arial"/>
          <w:sz w:val="20"/>
          <w:szCs w:val="20"/>
          <w:lang w:val="en-GB"/>
        </w:rPr>
        <w:t xml:space="preserve">earned surrounding the pilot financing mechanisms </w:t>
      </w:r>
      <w:r w:rsidRPr="00C82C66">
        <w:rPr>
          <w:rFonts w:asciiTheme="minorHAnsi" w:hAnsiTheme="minorHAnsi" w:cs="Arial"/>
          <w:sz w:val="20"/>
          <w:szCs w:val="20"/>
          <w:lang w:val="en-GB"/>
        </w:rPr>
        <w:t xml:space="preserve">should begin as soon as possible </w:t>
      </w:r>
      <w:r>
        <w:rPr>
          <w:rFonts w:asciiTheme="minorHAnsi" w:hAnsiTheme="minorHAnsi" w:cs="Arial"/>
          <w:sz w:val="20"/>
          <w:szCs w:val="20"/>
          <w:lang w:val="en-GB"/>
        </w:rPr>
        <w:t>before institutional memory begins to fade, and</w:t>
      </w:r>
      <w:r w:rsidR="00D94136">
        <w:rPr>
          <w:rFonts w:asciiTheme="minorHAnsi" w:hAnsiTheme="minorHAnsi" w:cs="Arial"/>
          <w:sz w:val="20"/>
          <w:szCs w:val="20"/>
          <w:lang w:val="en-GB"/>
        </w:rPr>
        <w:t xml:space="preserve"> </w:t>
      </w:r>
      <w:r>
        <w:rPr>
          <w:rFonts w:asciiTheme="minorHAnsi" w:hAnsiTheme="minorHAnsi" w:cs="Arial"/>
          <w:sz w:val="20"/>
          <w:szCs w:val="20"/>
          <w:lang w:val="en-GB"/>
        </w:rPr>
        <w:t xml:space="preserve">that this should include factors that contributed to delays and how they were, or were not resolved.  All four pilot countries have had experiences which when analysed and distilled have implications for replication.  Documentation and discussion should include strategic issues such as the building of political will to move forward, maintaining inter-institutional coordination.  </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The process of documenting experiences and lessons learned is ongoing and the formats of GEF International Waters Experience Notes as well as case studies are being used.  In addition an online </w:t>
      </w:r>
      <w:proofErr w:type="spellStart"/>
      <w:r>
        <w:rPr>
          <w:rFonts w:asciiTheme="minorHAnsi" w:hAnsiTheme="minorHAnsi" w:cs="Arial"/>
          <w:sz w:val="20"/>
          <w:szCs w:val="20"/>
          <w:lang w:val="en-GB"/>
        </w:rPr>
        <w:t>CReW</w:t>
      </w:r>
      <w:proofErr w:type="spellEnd"/>
      <w:r>
        <w:rPr>
          <w:rFonts w:asciiTheme="minorHAnsi" w:hAnsiTheme="minorHAnsi" w:cs="Arial"/>
          <w:sz w:val="20"/>
          <w:szCs w:val="20"/>
          <w:lang w:val="en-GB"/>
        </w:rPr>
        <w:t xml:space="preserve"> Community of Practice (</w:t>
      </w:r>
      <w:proofErr w:type="spellStart"/>
      <w:r>
        <w:rPr>
          <w:rFonts w:asciiTheme="minorHAnsi" w:hAnsiTheme="minorHAnsi" w:cs="Arial"/>
          <w:sz w:val="20"/>
          <w:szCs w:val="20"/>
          <w:lang w:val="en-GB"/>
        </w:rPr>
        <w:t>CoP</w:t>
      </w:r>
      <w:proofErr w:type="spellEnd"/>
      <w:r>
        <w:rPr>
          <w:rFonts w:asciiTheme="minorHAnsi" w:hAnsiTheme="minorHAnsi" w:cs="Arial"/>
          <w:sz w:val="20"/>
          <w:szCs w:val="20"/>
          <w:lang w:val="en-GB"/>
        </w:rPr>
        <w:t xml:space="preserve">) has been created to facilitate the exchange of ideas, discussion and the gathering of lessons learned. </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2014:  The Project’s highly constructed Monitoring &amp; Evaluation (M&amp;E) reporting system was found by the MTE to be burdensome and not to inform decision-making.  Even with 270 reports over 4 years, there is little emphasis on the quality of outcomes.  Consolidation and simplification of the reporting is desirable.  While all participating countries were found to have good buy-in to the Project, the creation of national committees was recommended.  This would reduce the reliance upon a single National Focal Point, which has proved to be risky in the past.</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The MTE found that actual relationships which exist in the project are not as hierarchical as shown in the project </w:t>
      </w:r>
      <w:proofErr w:type="spellStart"/>
      <w:r>
        <w:rPr>
          <w:rFonts w:asciiTheme="minorHAnsi" w:hAnsiTheme="minorHAnsi" w:cs="Arial"/>
          <w:sz w:val="20"/>
          <w:szCs w:val="20"/>
          <w:lang w:val="en-GB"/>
        </w:rPr>
        <w:t>organogram</w:t>
      </w:r>
      <w:proofErr w:type="spellEnd"/>
      <w:r>
        <w:rPr>
          <w:rFonts w:asciiTheme="minorHAnsi" w:hAnsiTheme="minorHAnsi" w:cs="Arial"/>
          <w:sz w:val="20"/>
          <w:szCs w:val="20"/>
          <w:lang w:val="en-GB"/>
        </w:rPr>
        <w:t xml:space="preserve">.  He recommended that the project develop relationship and organizational charts using the </w:t>
      </w:r>
      <w:r w:rsidRPr="000B68E5">
        <w:rPr>
          <w:rFonts w:asciiTheme="minorHAnsi" w:hAnsiTheme="minorHAnsi" w:cs="Arial"/>
          <w:i/>
          <w:sz w:val="20"/>
          <w:szCs w:val="20"/>
          <w:lang w:val="en-GB"/>
        </w:rPr>
        <w:t>de facto</w:t>
      </w:r>
      <w:r>
        <w:rPr>
          <w:rFonts w:asciiTheme="minorHAnsi" w:hAnsiTheme="minorHAnsi" w:cs="Arial"/>
          <w:sz w:val="20"/>
          <w:szCs w:val="20"/>
          <w:lang w:val="en-GB"/>
        </w:rPr>
        <w:t xml:space="preserve"> structure.  </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In recognition of the importance of engaging all participating countries, greater effort has been made to ensure that the four Central American countries participate as full beneficiaries in the second half of the Project.  Under Component 2, following the Regional Workshop hosted by CIMAB in December 2013, the Technical Specialist has worked more closely with each of the countries and with UNEP CAR RCU towards defining the SSFAs to ensure that they address the priority needs of the countries.  As a result there has been greater inclusion of these countries in several activities, including the online training being delivered by the Water </w:t>
      </w:r>
      <w:proofErr w:type="spellStart"/>
      <w:r>
        <w:rPr>
          <w:rFonts w:asciiTheme="minorHAnsi" w:hAnsiTheme="minorHAnsi" w:cs="Arial"/>
          <w:sz w:val="20"/>
          <w:szCs w:val="20"/>
          <w:lang w:val="en-GB"/>
        </w:rPr>
        <w:t>Center</w:t>
      </w:r>
      <w:proofErr w:type="spellEnd"/>
      <w:r>
        <w:rPr>
          <w:rFonts w:asciiTheme="minorHAnsi" w:hAnsiTheme="minorHAnsi" w:cs="Arial"/>
          <w:sz w:val="20"/>
          <w:szCs w:val="20"/>
          <w:lang w:val="en-GB"/>
        </w:rPr>
        <w:t xml:space="preserve"> between June and December 2014, the </w:t>
      </w:r>
      <w:proofErr w:type="spellStart"/>
      <w:r>
        <w:rPr>
          <w:rFonts w:asciiTheme="minorHAnsi" w:hAnsiTheme="minorHAnsi" w:cs="Arial"/>
          <w:sz w:val="20"/>
          <w:szCs w:val="20"/>
          <w:lang w:val="en-GB"/>
        </w:rPr>
        <w:t>CoP</w:t>
      </w:r>
      <w:proofErr w:type="spellEnd"/>
      <w:r>
        <w:rPr>
          <w:rFonts w:asciiTheme="minorHAnsi" w:hAnsiTheme="minorHAnsi" w:cs="Arial"/>
          <w:sz w:val="20"/>
          <w:szCs w:val="20"/>
          <w:lang w:val="en-GB"/>
        </w:rPr>
        <w:t xml:space="preserve"> and awareness raising activities.</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The MTE recommended, and the Third Project Steering Committee endorsed, extension of the project until June 2016 to enable completion of activities by the end of 2015.  This acknowledged that given the innovative nature of the project, the realities of working with different government agencies etc. the pilots in particular have taken much longer than anticipated to begin implementation. </w:t>
      </w:r>
    </w:p>
    <w:p w:rsidR="000D7267" w:rsidRDefault="000D7267" w:rsidP="00DA1A10">
      <w:pPr>
        <w:ind w:left="720"/>
        <w:jc w:val="both"/>
        <w:rPr>
          <w:rFonts w:asciiTheme="minorHAnsi" w:hAnsiTheme="minorHAnsi" w:cs="Arial"/>
          <w:sz w:val="20"/>
          <w:szCs w:val="20"/>
          <w:lang w:val="en-GB"/>
        </w:rPr>
      </w:pPr>
    </w:p>
    <w:p w:rsidR="000D7267" w:rsidRPr="002C6E1E" w:rsidRDefault="000D7267" w:rsidP="00DA1A10">
      <w:pPr>
        <w:numPr>
          <w:ilvl w:val="0"/>
          <w:numId w:val="7"/>
        </w:numPr>
        <w:jc w:val="both"/>
        <w:rPr>
          <w:rFonts w:asciiTheme="minorHAnsi" w:hAnsiTheme="minorHAnsi" w:cs="Arial"/>
          <w:b/>
          <w:sz w:val="20"/>
          <w:szCs w:val="20"/>
          <w:lang w:val="en-GB"/>
        </w:rPr>
      </w:pPr>
      <w:r w:rsidRPr="002C6E1E">
        <w:rPr>
          <w:rFonts w:asciiTheme="minorHAnsi" w:hAnsiTheme="minorHAnsi" w:cs="Arial"/>
          <w:b/>
          <w:sz w:val="20"/>
          <w:szCs w:val="20"/>
          <w:lang w:val="en-GB"/>
        </w:rPr>
        <w:t>Capacity building;</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The issue of capacity building is always an area of focus in most projects. During the </w:t>
      </w:r>
      <w:proofErr w:type="spellStart"/>
      <w:r>
        <w:rPr>
          <w:rFonts w:asciiTheme="minorHAnsi" w:hAnsiTheme="minorHAnsi" w:cs="Arial"/>
          <w:sz w:val="20"/>
          <w:szCs w:val="20"/>
          <w:lang w:val="en-GB"/>
        </w:rPr>
        <w:t>CReW</w:t>
      </w:r>
      <w:proofErr w:type="spellEnd"/>
      <w:r>
        <w:rPr>
          <w:rFonts w:asciiTheme="minorHAnsi" w:hAnsiTheme="minorHAnsi" w:cs="Arial"/>
          <w:sz w:val="20"/>
          <w:szCs w:val="20"/>
          <w:lang w:val="en-GB"/>
        </w:rPr>
        <w:t xml:space="preserve"> project while there has been a focus on training at the national and regional levels there has been recognition that these are one off activities which are unlikely to have a lasting impact or solve the capacity building problem at the institutional levels. In this regard, the PCG is working along with UNEP CAR/RCU to build partnership with training institutions for the development of online professional development courses, which will outlive the project and be a legacy of the project.  In this regard, work is being undertaken with universities at the tertiary level and at the CXC at the secondary level. Particularly at the secondary level infusing ‘wastewater’ topics in the curriculum is a long term exercise the seeds of which will be planted during the project with the hope that the work will continue after its closure.  </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2014: Due to the number and diversity of stakeholders, and conflicting schedules, targeted for wastewater management and other training, at national level e.g. challenge cited by Saint Lucia, it has been difficult to schedule training sessions, so that some capacity building activities have fallen behind.</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2014: The importance of raising awareness of the linkages between wastewater management and its benefits for public health, quality of life and economic opportunities cannot be underestimated.  The media is an essential primary audience because of its ability to reach the wider public.  Media sensitization workshops were convened at both regional and national levels between November 2013 and July 2014.  The format of each of these workshops was slightly different.  In addition to exposing journalists to wastewater and related issues, the regional sessions focused upon helping them to find relevant, up-to-date information, to find new story lines and angles and sought feedback from them through their participation in facilitated sessions and their completion of Knowledge, Attitudes and Practices Surveys (KAPS).  Lessons learned include:</w:t>
      </w:r>
    </w:p>
    <w:p w:rsidR="000D7267" w:rsidRDefault="000D7267" w:rsidP="00DA1A10">
      <w:pPr>
        <w:pStyle w:val="ListParagraph"/>
        <w:numPr>
          <w:ilvl w:val="0"/>
          <w:numId w:val="29"/>
        </w:numPr>
        <w:jc w:val="both"/>
        <w:rPr>
          <w:rFonts w:asciiTheme="minorHAnsi" w:hAnsiTheme="minorHAnsi" w:cs="Arial"/>
          <w:sz w:val="20"/>
          <w:szCs w:val="20"/>
          <w:lang w:val="en-GB"/>
        </w:rPr>
      </w:pPr>
      <w:r>
        <w:rPr>
          <w:rFonts w:asciiTheme="minorHAnsi" w:hAnsiTheme="minorHAnsi" w:cs="Arial"/>
          <w:sz w:val="20"/>
          <w:szCs w:val="20"/>
          <w:lang w:val="en-GB"/>
        </w:rPr>
        <w:t xml:space="preserve">The issues and challenges faced by </w:t>
      </w:r>
      <w:r w:rsidRPr="000B68E5">
        <w:rPr>
          <w:rFonts w:asciiTheme="minorHAnsi" w:hAnsiTheme="minorHAnsi" w:cs="Arial"/>
          <w:sz w:val="20"/>
          <w:szCs w:val="20"/>
          <w:lang w:val="en-GB"/>
        </w:rPr>
        <w:t>journalists interested in covering environmental issues in participating countries</w:t>
      </w:r>
      <w:r>
        <w:rPr>
          <w:rFonts w:asciiTheme="minorHAnsi" w:hAnsiTheme="minorHAnsi" w:cs="Arial"/>
          <w:sz w:val="20"/>
          <w:szCs w:val="20"/>
          <w:lang w:val="en-GB"/>
        </w:rPr>
        <w:t xml:space="preserve"> are similar, mainly t</w:t>
      </w:r>
      <w:r w:rsidRPr="000B68E5">
        <w:rPr>
          <w:rFonts w:asciiTheme="minorHAnsi" w:hAnsiTheme="minorHAnsi" w:cs="Arial"/>
          <w:sz w:val="20"/>
          <w:szCs w:val="20"/>
          <w:lang w:val="en-GB"/>
        </w:rPr>
        <w:t>hese issues are not prioritized by the media houses, and wastewater and sanitation issues are often the most shunned issues of all.</w:t>
      </w:r>
    </w:p>
    <w:p w:rsidR="000D7267" w:rsidRDefault="000D7267" w:rsidP="00DA1A10">
      <w:pPr>
        <w:pStyle w:val="ListParagraph"/>
        <w:numPr>
          <w:ilvl w:val="0"/>
          <w:numId w:val="29"/>
        </w:numPr>
        <w:jc w:val="both"/>
        <w:rPr>
          <w:rFonts w:asciiTheme="minorHAnsi" w:hAnsiTheme="minorHAnsi" w:cs="Arial"/>
          <w:sz w:val="20"/>
          <w:szCs w:val="20"/>
          <w:lang w:val="en-GB"/>
        </w:rPr>
      </w:pPr>
      <w:r w:rsidRPr="000B68E5">
        <w:rPr>
          <w:rFonts w:asciiTheme="minorHAnsi" w:hAnsiTheme="minorHAnsi" w:cs="Arial"/>
          <w:sz w:val="20"/>
          <w:szCs w:val="20"/>
          <w:lang w:val="en-GB"/>
        </w:rPr>
        <w:lastRenderedPageBreak/>
        <w:t xml:space="preserve">Recognition of the challenges </w:t>
      </w:r>
      <w:r>
        <w:rPr>
          <w:rFonts w:asciiTheme="minorHAnsi" w:hAnsiTheme="minorHAnsi" w:cs="Arial"/>
          <w:sz w:val="20"/>
          <w:szCs w:val="20"/>
          <w:lang w:val="en-GB"/>
        </w:rPr>
        <w:t xml:space="preserve">is </w:t>
      </w:r>
      <w:r w:rsidRPr="000B68E5">
        <w:rPr>
          <w:rFonts w:asciiTheme="minorHAnsi" w:hAnsiTheme="minorHAnsi" w:cs="Arial"/>
          <w:sz w:val="20"/>
          <w:szCs w:val="20"/>
          <w:lang w:val="en-GB"/>
        </w:rPr>
        <w:t>essential to creating resources and opportunities which are useful to them.  The interaction between experts and journalists begun at these workshops has helped them to be more available and open even after the workshops, and provided the journalists with useful contacts among experts as well as with fellow journalists in neighbouring countries interested in similar issues.</w:t>
      </w:r>
    </w:p>
    <w:p w:rsidR="000D7267" w:rsidRPr="000B68E5" w:rsidRDefault="000D7267" w:rsidP="00DA1A10">
      <w:pPr>
        <w:pStyle w:val="ListParagraph"/>
        <w:numPr>
          <w:ilvl w:val="0"/>
          <w:numId w:val="29"/>
        </w:numPr>
        <w:jc w:val="both"/>
        <w:rPr>
          <w:rFonts w:asciiTheme="minorHAnsi" w:hAnsiTheme="minorHAnsi" w:cs="Arial"/>
          <w:sz w:val="20"/>
          <w:szCs w:val="20"/>
          <w:lang w:val="en-GB"/>
        </w:rPr>
      </w:pPr>
      <w:r w:rsidRPr="000B68E5">
        <w:rPr>
          <w:rFonts w:asciiTheme="minorHAnsi" w:hAnsiTheme="minorHAnsi" w:cs="Arial"/>
          <w:sz w:val="20"/>
          <w:szCs w:val="20"/>
          <w:lang w:val="en-GB"/>
        </w:rPr>
        <w:t>The inclusion of field visits to wastewater treatment plants provid</w:t>
      </w:r>
      <w:r>
        <w:rPr>
          <w:rFonts w:asciiTheme="minorHAnsi" w:hAnsiTheme="minorHAnsi" w:cs="Arial"/>
          <w:sz w:val="20"/>
          <w:szCs w:val="20"/>
          <w:lang w:val="en-GB"/>
        </w:rPr>
        <w:t>es first</w:t>
      </w:r>
      <w:r w:rsidRPr="000B68E5">
        <w:rPr>
          <w:rFonts w:asciiTheme="minorHAnsi" w:hAnsiTheme="minorHAnsi" w:cs="Arial"/>
          <w:sz w:val="20"/>
          <w:szCs w:val="20"/>
          <w:lang w:val="en-GB"/>
        </w:rPr>
        <w:t xml:space="preserve">-hand experience in what wastewater treatment involves and a better understanding of the issues and challenges involved.  </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Partnerships have been essential to enable the GEF </w:t>
      </w:r>
      <w:proofErr w:type="spellStart"/>
      <w:r>
        <w:rPr>
          <w:rFonts w:asciiTheme="minorHAnsi" w:hAnsiTheme="minorHAnsi" w:cs="Arial"/>
          <w:sz w:val="20"/>
          <w:szCs w:val="20"/>
          <w:lang w:val="en-GB"/>
        </w:rPr>
        <w:t>CReW</w:t>
      </w:r>
      <w:proofErr w:type="spellEnd"/>
      <w:r>
        <w:rPr>
          <w:rFonts w:asciiTheme="minorHAnsi" w:hAnsiTheme="minorHAnsi" w:cs="Arial"/>
          <w:sz w:val="20"/>
          <w:szCs w:val="20"/>
          <w:lang w:val="en-GB"/>
        </w:rPr>
        <w:t xml:space="preserve"> Project to meet its objectives.  In the period under review these included regional partnerships with: the Caribbean Water and Wastewater Association and the Global Water Partnership-Caribbean to host the 9</w:t>
      </w:r>
      <w:r w:rsidRPr="006856F3">
        <w:rPr>
          <w:rFonts w:asciiTheme="minorHAnsi" w:hAnsiTheme="minorHAnsi" w:cs="Arial"/>
          <w:sz w:val="20"/>
          <w:szCs w:val="20"/>
          <w:vertAlign w:val="superscript"/>
          <w:lang w:val="en-GB"/>
        </w:rPr>
        <w:t>th</w:t>
      </w:r>
      <w:r>
        <w:rPr>
          <w:rFonts w:asciiTheme="minorHAnsi" w:hAnsiTheme="minorHAnsi" w:cs="Arial"/>
          <w:sz w:val="20"/>
          <w:szCs w:val="20"/>
          <w:lang w:val="en-GB"/>
        </w:rPr>
        <w:t xml:space="preserve"> High Level Session Ministerial Forum in an effort to influence the regional wastewater policy agenda; the Water </w:t>
      </w:r>
      <w:proofErr w:type="spellStart"/>
      <w:r>
        <w:rPr>
          <w:rFonts w:asciiTheme="minorHAnsi" w:hAnsiTheme="minorHAnsi" w:cs="Arial"/>
          <w:sz w:val="20"/>
          <w:szCs w:val="20"/>
          <w:lang w:val="en-GB"/>
        </w:rPr>
        <w:t>Center</w:t>
      </w:r>
      <w:proofErr w:type="spellEnd"/>
      <w:r>
        <w:rPr>
          <w:rFonts w:asciiTheme="minorHAnsi" w:hAnsiTheme="minorHAnsi" w:cs="Arial"/>
          <w:sz w:val="20"/>
          <w:szCs w:val="20"/>
          <w:lang w:val="en-GB"/>
        </w:rPr>
        <w:t xml:space="preserve"> in Monterrey to deliver on-line training programmes, and; the Global Water Partnership – Caribbean to convene a meeting on Regional Partnerships in water and wastewater management.  In addition to enabling the </w:t>
      </w:r>
      <w:proofErr w:type="gramStart"/>
      <w:r w:rsidR="00D94136">
        <w:rPr>
          <w:rFonts w:asciiTheme="minorHAnsi" w:hAnsiTheme="minorHAnsi" w:cs="Arial"/>
          <w:sz w:val="20"/>
          <w:szCs w:val="20"/>
          <w:lang w:val="en-GB"/>
        </w:rPr>
        <w:t>project to do more, partnerships assists</w:t>
      </w:r>
      <w:r>
        <w:rPr>
          <w:rFonts w:asciiTheme="minorHAnsi" w:hAnsiTheme="minorHAnsi" w:cs="Arial"/>
          <w:sz w:val="20"/>
          <w:szCs w:val="20"/>
          <w:lang w:val="en-GB"/>
        </w:rPr>
        <w:t xml:space="preserve"> with uptake and increase</w:t>
      </w:r>
      <w:proofErr w:type="gramEnd"/>
      <w:r>
        <w:rPr>
          <w:rFonts w:asciiTheme="minorHAnsi" w:hAnsiTheme="minorHAnsi" w:cs="Arial"/>
          <w:sz w:val="20"/>
          <w:szCs w:val="20"/>
          <w:lang w:val="en-GB"/>
        </w:rPr>
        <w:t xml:space="preserve"> the chances of replication.</w:t>
      </w:r>
    </w:p>
    <w:p w:rsidR="000D7267" w:rsidRDefault="000D7267" w:rsidP="00DA1A10">
      <w:pPr>
        <w:ind w:left="720"/>
        <w:jc w:val="both"/>
        <w:rPr>
          <w:rFonts w:asciiTheme="minorHAnsi" w:hAnsiTheme="minorHAnsi" w:cs="Arial"/>
          <w:sz w:val="20"/>
          <w:szCs w:val="20"/>
          <w:lang w:val="en-GB"/>
        </w:rPr>
      </w:pPr>
    </w:p>
    <w:p w:rsidR="000D7267" w:rsidRPr="002C6E1E" w:rsidRDefault="000D7267" w:rsidP="00DA1A10">
      <w:pPr>
        <w:numPr>
          <w:ilvl w:val="0"/>
          <w:numId w:val="7"/>
        </w:numPr>
        <w:jc w:val="both"/>
        <w:rPr>
          <w:rFonts w:asciiTheme="minorHAnsi" w:hAnsiTheme="minorHAnsi" w:cs="Arial"/>
          <w:b/>
          <w:sz w:val="20"/>
          <w:szCs w:val="20"/>
          <w:lang w:val="en-GB"/>
        </w:rPr>
      </w:pPr>
      <w:r>
        <w:rPr>
          <w:rFonts w:asciiTheme="minorHAnsi" w:hAnsiTheme="minorHAnsi" w:cs="Arial"/>
          <w:b/>
          <w:sz w:val="20"/>
          <w:szCs w:val="20"/>
          <w:lang w:val="en-GB"/>
        </w:rPr>
        <w:t>Wastewater Management Reforms</w:t>
      </w:r>
      <w:r w:rsidRPr="002C6E1E">
        <w:rPr>
          <w:rFonts w:asciiTheme="minorHAnsi" w:hAnsiTheme="minorHAnsi" w:cs="Arial"/>
          <w:b/>
          <w:sz w:val="20"/>
          <w:szCs w:val="20"/>
          <w:lang w:val="en-GB"/>
        </w:rPr>
        <w:t>;</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Policy and legal reforms are a key output of the project. However, the region’s track record on implementing policy and legal reforms in the environment and wastewater sectors is not the best. It requires not only political buy in but skills within legal drafting area of Governments of which there are a dearth of practitioners. The resources allocated in time, human resources and financing to achieve this change through the region even at the pilot level are not sufficient to achieve actual implementation before the project conclusion. While building blocks will be laid the continuity will be of concern. Wastewater management reforms are critical success factor and financing mechanisms will not be sustainable without the drivers which are provided by policy and legal reforms. In this regard, new approaches need to be taken to achieving this output. As a result it may be necessary to directly link implementing these reforms with resources for establishing financial mechanisms. </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The MTE recommended that as a condition for endorsing a project like </w:t>
      </w:r>
      <w:proofErr w:type="spellStart"/>
      <w:r>
        <w:rPr>
          <w:rFonts w:asciiTheme="minorHAnsi" w:hAnsiTheme="minorHAnsi" w:cs="Arial"/>
          <w:sz w:val="20"/>
          <w:szCs w:val="20"/>
          <w:lang w:val="en-GB"/>
        </w:rPr>
        <w:t>CReW</w:t>
      </w:r>
      <w:proofErr w:type="spellEnd"/>
      <w:r>
        <w:rPr>
          <w:rFonts w:asciiTheme="minorHAnsi" w:hAnsiTheme="minorHAnsi" w:cs="Arial"/>
          <w:sz w:val="20"/>
          <w:szCs w:val="20"/>
          <w:lang w:val="en-GB"/>
        </w:rPr>
        <w:t>, governments should have an explicit agenda for moving towards compliance with the LBS Protocol; that non-reimbursable funding for sanitation infrastructure investments should be conditioned on verifiable progress on strengthening the policy, legal and regulatory framework.</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A review of the access to, availability of and organizational readiness for uptake of funding for the wastewater sector in selected participating countries, commissioned by the GEF </w:t>
      </w:r>
      <w:proofErr w:type="spellStart"/>
      <w:r>
        <w:rPr>
          <w:rFonts w:asciiTheme="minorHAnsi" w:hAnsiTheme="minorHAnsi" w:cs="Arial"/>
          <w:sz w:val="20"/>
          <w:szCs w:val="20"/>
          <w:lang w:val="en-GB"/>
        </w:rPr>
        <w:t>CReW</w:t>
      </w:r>
      <w:proofErr w:type="spellEnd"/>
      <w:r>
        <w:rPr>
          <w:rFonts w:asciiTheme="minorHAnsi" w:hAnsiTheme="minorHAnsi" w:cs="Arial"/>
          <w:sz w:val="20"/>
          <w:szCs w:val="20"/>
          <w:lang w:val="en-GB"/>
        </w:rPr>
        <w:t xml:space="preserve"> Project in August 2013, and reviewed by all participating countries, confirmed that:</w:t>
      </w:r>
    </w:p>
    <w:p w:rsidR="000D7267" w:rsidRDefault="000D7267" w:rsidP="00DA1A10">
      <w:pPr>
        <w:pStyle w:val="ListParagraph"/>
        <w:numPr>
          <w:ilvl w:val="0"/>
          <w:numId w:val="28"/>
        </w:numPr>
        <w:jc w:val="both"/>
        <w:rPr>
          <w:rFonts w:asciiTheme="minorHAnsi" w:hAnsiTheme="minorHAnsi" w:cs="Arial"/>
          <w:sz w:val="20"/>
          <w:szCs w:val="20"/>
          <w:lang w:val="en-GB"/>
        </w:rPr>
      </w:pPr>
      <w:r>
        <w:rPr>
          <w:rFonts w:asciiTheme="minorHAnsi" w:hAnsiTheme="minorHAnsi" w:cs="Arial"/>
          <w:sz w:val="20"/>
          <w:szCs w:val="20"/>
          <w:lang w:val="en-GB"/>
        </w:rPr>
        <w:t>Governments need to make the wastewater sector a higher priority on their agendas if they are to increase collection and treatment of wastewater and improve the quality of wastewater effluent;</w:t>
      </w:r>
    </w:p>
    <w:p w:rsidR="000D7267" w:rsidRDefault="000D7267" w:rsidP="00DA1A10">
      <w:pPr>
        <w:pStyle w:val="ListParagraph"/>
        <w:numPr>
          <w:ilvl w:val="0"/>
          <w:numId w:val="28"/>
        </w:numPr>
        <w:jc w:val="both"/>
        <w:rPr>
          <w:rFonts w:asciiTheme="minorHAnsi" w:hAnsiTheme="minorHAnsi" w:cs="Arial"/>
          <w:sz w:val="20"/>
          <w:szCs w:val="20"/>
          <w:lang w:val="en-GB"/>
        </w:rPr>
      </w:pPr>
      <w:r>
        <w:rPr>
          <w:rFonts w:asciiTheme="minorHAnsi" w:hAnsiTheme="minorHAnsi" w:cs="Arial"/>
          <w:sz w:val="20"/>
          <w:szCs w:val="20"/>
          <w:lang w:val="en-GB"/>
        </w:rPr>
        <w:t xml:space="preserve">While countries may have access to funding for wastewater infrastructure from development banks, they do not have the organizational </w:t>
      </w:r>
      <w:proofErr w:type="spellStart"/>
      <w:r w:rsidR="00D94136">
        <w:rPr>
          <w:rFonts w:asciiTheme="minorHAnsi" w:hAnsiTheme="minorHAnsi" w:cs="Arial"/>
          <w:sz w:val="20"/>
          <w:szCs w:val="20"/>
          <w:lang w:val="en-GB"/>
        </w:rPr>
        <w:t>reediness</w:t>
      </w:r>
      <w:proofErr w:type="spellEnd"/>
      <w:r>
        <w:rPr>
          <w:rFonts w:asciiTheme="minorHAnsi" w:hAnsiTheme="minorHAnsi" w:cs="Arial"/>
          <w:sz w:val="20"/>
          <w:szCs w:val="20"/>
          <w:lang w:val="en-GB"/>
        </w:rPr>
        <w:t xml:space="preserve">  and absorptive capacity to effectively use th</w:t>
      </w:r>
      <w:r w:rsidR="001A124E">
        <w:rPr>
          <w:rFonts w:asciiTheme="minorHAnsi" w:hAnsiTheme="minorHAnsi" w:cs="Arial"/>
          <w:sz w:val="20"/>
          <w:szCs w:val="20"/>
          <w:lang w:val="en-GB"/>
        </w:rPr>
        <w:t>e</w:t>
      </w:r>
      <w:r>
        <w:rPr>
          <w:rFonts w:asciiTheme="minorHAnsi" w:hAnsiTheme="minorHAnsi" w:cs="Arial"/>
          <w:sz w:val="20"/>
          <w:szCs w:val="20"/>
          <w:lang w:val="en-GB"/>
        </w:rPr>
        <w:t xml:space="preserve"> available funding opportunities;</w:t>
      </w:r>
    </w:p>
    <w:p w:rsidR="000D7267" w:rsidRDefault="000D7267" w:rsidP="00DA1A10">
      <w:pPr>
        <w:pStyle w:val="ListParagraph"/>
        <w:numPr>
          <w:ilvl w:val="0"/>
          <w:numId w:val="28"/>
        </w:numPr>
        <w:jc w:val="both"/>
        <w:rPr>
          <w:rFonts w:asciiTheme="minorHAnsi" w:hAnsiTheme="minorHAnsi" w:cs="Arial"/>
          <w:sz w:val="20"/>
          <w:szCs w:val="20"/>
          <w:lang w:val="en-GB"/>
        </w:rPr>
      </w:pPr>
      <w:r>
        <w:rPr>
          <w:rFonts w:asciiTheme="minorHAnsi" w:hAnsiTheme="minorHAnsi" w:cs="Arial"/>
          <w:sz w:val="20"/>
          <w:szCs w:val="20"/>
          <w:lang w:val="en-GB"/>
        </w:rPr>
        <w:t>The challenges of implementing institutional strengthening components of loans have proven difficult to surmount;</w:t>
      </w:r>
    </w:p>
    <w:p w:rsidR="000D7267" w:rsidRDefault="000D7267" w:rsidP="00DA1A10">
      <w:pPr>
        <w:pStyle w:val="ListParagraph"/>
        <w:numPr>
          <w:ilvl w:val="0"/>
          <w:numId w:val="28"/>
        </w:numPr>
        <w:jc w:val="both"/>
        <w:rPr>
          <w:rFonts w:asciiTheme="minorHAnsi" w:hAnsiTheme="minorHAnsi" w:cs="Arial"/>
          <w:sz w:val="20"/>
          <w:szCs w:val="20"/>
          <w:lang w:val="en-GB"/>
        </w:rPr>
      </w:pPr>
      <w:r>
        <w:rPr>
          <w:rFonts w:asciiTheme="minorHAnsi" w:hAnsiTheme="minorHAnsi" w:cs="Arial"/>
          <w:sz w:val="20"/>
          <w:szCs w:val="20"/>
          <w:lang w:val="en-GB"/>
        </w:rPr>
        <w:t>A</w:t>
      </w:r>
      <w:r w:rsidRPr="000B68E5">
        <w:rPr>
          <w:rFonts w:asciiTheme="minorHAnsi" w:hAnsiTheme="minorHAnsi" w:cs="Arial"/>
          <w:sz w:val="20"/>
          <w:szCs w:val="20"/>
          <w:lang w:val="en-GB"/>
        </w:rPr>
        <w:t xml:space="preserve">ccess to finance is only one of the important elements </w:t>
      </w:r>
      <w:r>
        <w:rPr>
          <w:rFonts w:asciiTheme="minorHAnsi" w:hAnsiTheme="minorHAnsi" w:cs="Arial"/>
          <w:sz w:val="20"/>
          <w:szCs w:val="20"/>
          <w:lang w:val="en-GB"/>
        </w:rPr>
        <w:t>needed. The existence of an appropriate legal and regulatory framework, a comprehensive, integrated and targeted action plan and participation by civil society are also needed.</w:t>
      </w:r>
    </w:p>
    <w:p w:rsidR="000D7267" w:rsidRDefault="000D7267" w:rsidP="00DA1A10">
      <w:pPr>
        <w:ind w:firstLine="720"/>
        <w:jc w:val="both"/>
        <w:rPr>
          <w:rFonts w:asciiTheme="minorHAnsi" w:hAnsiTheme="minorHAnsi" w:cs="Arial"/>
          <w:sz w:val="20"/>
          <w:szCs w:val="20"/>
          <w:lang w:val="en-GB"/>
        </w:rPr>
      </w:pPr>
    </w:p>
    <w:p w:rsidR="000D7267" w:rsidRPr="000B68E5"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These findings support earlier findings of the baseline studies conducted under Component 2 and upon which capacity building activities included in the SSFAs are based.  The Project’s Third Steering Committee Meeting (January 2014) subsequently agreed that the greatest challenge for the region is not financing but capacity and further endorsed this approach.  The importance of long-term planning, with plans being broken down into specific steps, for implementation by successive governments was determined to be essential if progress is to be made. </w:t>
      </w:r>
    </w:p>
    <w:p w:rsidR="000D7267" w:rsidRPr="002C6E1E" w:rsidRDefault="000D7267" w:rsidP="00DA1A10">
      <w:pPr>
        <w:ind w:left="720"/>
        <w:jc w:val="both"/>
        <w:rPr>
          <w:rFonts w:asciiTheme="minorHAnsi" w:hAnsiTheme="minorHAnsi" w:cs="Arial"/>
          <w:sz w:val="20"/>
          <w:szCs w:val="20"/>
          <w:lang w:val="en-GB"/>
        </w:rPr>
      </w:pPr>
    </w:p>
    <w:p w:rsidR="000D7267" w:rsidRPr="002C6E1E" w:rsidRDefault="000D7267" w:rsidP="00DA1A10">
      <w:pPr>
        <w:numPr>
          <w:ilvl w:val="0"/>
          <w:numId w:val="7"/>
        </w:numPr>
        <w:jc w:val="both"/>
        <w:rPr>
          <w:rFonts w:asciiTheme="minorHAnsi" w:hAnsiTheme="minorHAnsi" w:cs="Arial"/>
          <w:sz w:val="20"/>
          <w:szCs w:val="20"/>
          <w:lang w:val="en-GB"/>
        </w:rPr>
      </w:pPr>
      <w:r>
        <w:rPr>
          <w:rFonts w:asciiTheme="minorHAnsi" w:hAnsiTheme="minorHAnsi" w:cs="Arial"/>
          <w:b/>
          <w:sz w:val="20"/>
          <w:szCs w:val="20"/>
          <w:lang w:val="en-GB"/>
        </w:rPr>
        <w:t>Demonstration of Pilot Financial Mechanisms/Replication Strategy</w:t>
      </w: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One of the key issues for testing the pilot mechanisms has been the availability of projects, which are ready for funding. During project design for 3 of the 4 pilots there was the identification of one first generation project. During project execution 2 of the pilots have run into difficulties with the projects, which were originally identified for varying reasons. In the case of Belize the original project has been delayed by political reasons while in Guyana the current policy and legal framework is relatively weak so private companies are not compelled to construct wastewater treatment plants and the external drivers have not been sufficiently strong. In the future a pipeline of smaller scale projects should be one of the prerequisites for demonstration countries.</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Local stakeholders need to be involved early on in the process to assure that local concerns are taken into consideration and to help avoid delays in implementation.  Such has been the case in Belize where failure to adequately consult the Water Boards of Seine Bight and </w:t>
      </w:r>
      <w:proofErr w:type="spellStart"/>
      <w:r>
        <w:rPr>
          <w:rFonts w:asciiTheme="minorHAnsi" w:hAnsiTheme="minorHAnsi" w:cs="Arial"/>
          <w:sz w:val="20"/>
          <w:szCs w:val="20"/>
          <w:lang w:val="en-GB"/>
        </w:rPr>
        <w:t>Placencia</w:t>
      </w:r>
      <w:proofErr w:type="spellEnd"/>
      <w:r>
        <w:rPr>
          <w:rFonts w:asciiTheme="minorHAnsi" w:hAnsiTheme="minorHAnsi" w:cs="Arial"/>
          <w:sz w:val="20"/>
          <w:szCs w:val="20"/>
          <w:lang w:val="en-GB"/>
        </w:rPr>
        <w:t xml:space="preserve"> led to their opposition to the project.</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2014: The case of Belize also illustrates the use of adaptive management as it became necessary to find a short-term alternative – the Belmopan City Wastewater Treatment Plant – without compromising the eventual completion of the </w:t>
      </w:r>
      <w:r w:rsidR="001A124E">
        <w:rPr>
          <w:rFonts w:asciiTheme="minorHAnsi" w:hAnsiTheme="minorHAnsi" w:cs="Arial"/>
          <w:sz w:val="20"/>
          <w:szCs w:val="20"/>
          <w:lang w:val="en-GB"/>
        </w:rPr>
        <w:t>principal</w:t>
      </w:r>
      <w:r>
        <w:rPr>
          <w:rFonts w:asciiTheme="minorHAnsi" w:hAnsiTheme="minorHAnsi" w:cs="Arial"/>
          <w:sz w:val="20"/>
          <w:szCs w:val="20"/>
          <w:lang w:val="en-GB"/>
        </w:rPr>
        <w:t xml:space="preserve"> and longer term, project on the </w:t>
      </w:r>
      <w:proofErr w:type="spellStart"/>
      <w:r>
        <w:rPr>
          <w:rFonts w:asciiTheme="minorHAnsi" w:hAnsiTheme="minorHAnsi" w:cs="Arial"/>
          <w:sz w:val="20"/>
          <w:szCs w:val="20"/>
          <w:lang w:val="en-GB"/>
        </w:rPr>
        <w:t>Placencia</w:t>
      </w:r>
      <w:proofErr w:type="spellEnd"/>
      <w:r>
        <w:rPr>
          <w:rFonts w:asciiTheme="minorHAnsi" w:hAnsiTheme="minorHAnsi" w:cs="Arial"/>
          <w:sz w:val="20"/>
          <w:szCs w:val="20"/>
          <w:lang w:val="en-GB"/>
        </w:rPr>
        <w:t xml:space="preserve"> Peninsula.</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2014: Wastewater revolving funds are new sustainable financing mechanisms and as such need to be marketed if potential clients from the private sector are to apply to use the facility.  The Guyana experience underscores the importance of identifying champions early and focusing on public outreach to build awareness and demand for the facility of the revolving fund amongst the private sector.  Hence, the Guyana Pilot Project, which to date has not been able to identify a suitable first generation project, embarked on a targeted marketing campaign in June 2014 with the objectives of highlighting the benefits and importance of wastewater management and to attract the attention of policy makers, potential borrowers and the general public.</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2014: The MTE stressed that public-private partnerships form a unique sub-set of local development financing that requires skills and tools which are not usually available in the public sector.  As such, Executing Agencies require specifically adapted technical assistance and operating policies.  It acknowledged that private sector wastewater initiatives require strong external drivers and regulatory enforcement.</w:t>
      </w:r>
    </w:p>
    <w:p w:rsidR="000D7267" w:rsidRDefault="000D7267" w:rsidP="00DA1A10">
      <w:pPr>
        <w:ind w:left="720"/>
        <w:jc w:val="both"/>
        <w:rPr>
          <w:rFonts w:asciiTheme="minorHAnsi" w:hAnsiTheme="minorHAnsi" w:cs="Arial"/>
          <w:sz w:val="20"/>
          <w:szCs w:val="20"/>
          <w:lang w:val="en-GB"/>
        </w:rPr>
      </w:pPr>
    </w:p>
    <w:p w:rsidR="000D7267" w:rsidRDefault="000D7267" w:rsidP="00DA1A10">
      <w:pPr>
        <w:ind w:left="720"/>
        <w:jc w:val="both"/>
        <w:rPr>
          <w:rFonts w:asciiTheme="minorHAnsi" w:hAnsiTheme="minorHAnsi" w:cs="Arial"/>
          <w:sz w:val="20"/>
          <w:szCs w:val="20"/>
          <w:lang w:val="en-GB"/>
        </w:rPr>
      </w:pPr>
      <w:r>
        <w:rPr>
          <w:rFonts w:asciiTheme="minorHAnsi" w:hAnsiTheme="minorHAnsi" w:cs="Arial"/>
          <w:sz w:val="20"/>
          <w:szCs w:val="20"/>
          <w:lang w:val="en-GB"/>
        </w:rPr>
        <w:t xml:space="preserve"> </w:t>
      </w:r>
    </w:p>
    <w:p w:rsidR="000B4435" w:rsidRPr="000B4435" w:rsidRDefault="000D7267" w:rsidP="000B4435">
      <w:pPr>
        <w:ind w:left="720"/>
        <w:rPr>
          <w:rFonts w:asciiTheme="minorHAnsi" w:hAnsiTheme="minorHAnsi" w:cs="Arial"/>
          <w:sz w:val="20"/>
          <w:szCs w:val="20"/>
          <w:lang w:val="en-GB"/>
        </w:rPr>
        <w:sectPr w:rsidR="000B4435" w:rsidRPr="000B4435">
          <w:pgSz w:w="15840" w:h="12240" w:orient="landscape"/>
          <w:pgMar w:top="1797" w:right="1440" w:bottom="1622" w:left="1440" w:header="709" w:footer="709" w:gutter="0"/>
          <w:cols w:space="708"/>
          <w:docGrid w:linePitch="360"/>
        </w:sectPr>
      </w:pPr>
      <w:r>
        <w:rPr>
          <w:rFonts w:asciiTheme="minorHAnsi" w:hAnsiTheme="minorHAnsi" w:cs="Arial"/>
          <w:sz w:val="20"/>
          <w:szCs w:val="20"/>
          <w:lang w:val="en-GB"/>
        </w:rPr>
        <w:t>2014: The MTE noted that an important lesson from the Jamaica experience is how setting up a guarantee account with the revolving fund mechanism, together with the K factor, led to the National Water Commission acquiring its first private sector loan, without a sovereign guarantee, that quadrupled the pool of investment resources.</w:t>
      </w:r>
      <w:r w:rsidR="00A163FA">
        <w:rPr>
          <w:rFonts w:asciiTheme="minorHAnsi" w:hAnsiTheme="minorHAnsi" w:cs="Arial"/>
          <w:sz w:val="20"/>
          <w:szCs w:val="20"/>
          <w:lang w:val="en-GB"/>
        </w:rPr>
        <w:t xml:space="preserve"> </w:t>
      </w:r>
    </w:p>
    <w:p w:rsidR="00ED07E0" w:rsidRPr="00A80F03" w:rsidRDefault="00D862C2" w:rsidP="00DA1A10">
      <w:pPr>
        <w:pStyle w:val="HeadingIIPIR"/>
        <w:ind w:left="-630"/>
      </w:pPr>
      <w:bookmarkStart w:id="4" w:name="_Toc392511142"/>
      <w:r>
        <w:rPr>
          <w:highlight w:val="cyan"/>
        </w:rPr>
        <w:lastRenderedPageBreak/>
        <w:t xml:space="preserve">  </w:t>
      </w:r>
      <w:r w:rsidR="00ED07E0" w:rsidRPr="00DB71A8">
        <w:rPr>
          <w:highlight w:val="cyan"/>
        </w:rPr>
        <w:t>Annex 1: Expenditure for Ju</w:t>
      </w:r>
      <w:r w:rsidR="00A163FA" w:rsidRPr="00DB71A8">
        <w:rPr>
          <w:highlight w:val="cyan"/>
        </w:rPr>
        <w:t xml:space="preserve">ly </w:t>
      </w:r>
      <w:r w:rsidR="00ED07E0" w:rsidRPr="00DB71A8">
        <w:rPr>
          <w:highlight w:val="cyan"/>
        </w:rPr>
        <w:t>201</w:t>
      </w:r>
      <w:r w:rsidR="00BC6D52">
        <w:rPr>
          <w:highlight w:val="cyan"/>
        </w:rPr>
        <w:t>3</w:t>
      </w:r>
      <w:r w:rsidR="00ED07E0" w:rsidRPr="00DB71A8">
        <w:rPr>
          <w:highlight w:val="cyan"/>
        </w:rPr>
        <w:t xml:space="preserve">- June </w:t>
      </w:r>
      <w:bookmarkEnd w:id="4"/>
      <w:r w:rsidR="00BC6D52" w:rsidRPr="00DB71A8">
        <w:rPr>
          <w:highlight w:val="cyan"/>
        </w:rPr>
        <w:t>201</w:t>
      </w:r>
      <w:r w:rsidR="00BC6D52">
        <w:t>4</w:t>
      </w:r>
    </w:p>
    <w:p w:rsidR="00ED07E0" w:rsidRDefault="00ED07E0" w:rsidP="00ED07E0">
      <w:pPr>
        <w:rPr>
          <w:b/>
        </w:rPr>
      </w:pPr>
    </w:p>
    <w:tbl>
      <w:tblPr>
        <w:tblW w:w="14400" w:type="dxa"/>
        <w:tblInd w:w="-522" w:type="dxa"/>
        <w:tblLayout w:type="fixed"/>
        <w:tblLook w:val="04A0"/>
      </w:tblPr>
      <w:tblGrid>
        <w:gridCol w:w="6030"/>
        <w:gridCol w:w="1440"/>
        <w:gridCol w:w="1350"/>
        <w:gridCol w:w="1440"/>
        <w:gridCol w:w="1440"/>
        <w:gridCol w:w="1350"/>
        <w:gridCol w:w="1350"/>
      </w:tblGrid>
      <w:tr w:rsidR="00D862C2" w:rsidTr="00DA1A10">
        <w:trPr>
          <w:trHeight w:val="255"/>
        </w:trPr>
        <w:tc>
          <w:tcPr>
            <w:tcW w:w="13050" w:type="dxa"/>
            <w:gridSpan w:val="6"/>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Description: Annual project statement of allocation, expenditure and variance (in US$) covering the period July 1, 2013- June 30, 2014</w:t>
            </w: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603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Period: July 1, 2013- June 30, 2014</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603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number: RG-X1011</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10260" w:type="dxa"/>
            <w:gridSpan w:val="4"/>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title: Testing a Prototype Caribbean Regional Fund for Wastewater Management (</w:t>
            </w:r>
            <w:proofErr w:type="spellStart"/>
            <w:r>
              <w:rPr>
                <w:rFonts w:ascii="Arial" w:hAnsi="Arial" w:cs="Arial"/>
                <w:sz w:val="20"/>
                <w:szCs w:val="20"/>
              </w:rPr>
              <w:t>CReW</w:t>
            </w:r>
            <w:proofErr w:type="spellEnd"/>
            <w:r>
              <w:rPr>
                <w:rFonts w:ascii="Arial" w:hAnsi="Arial" w:cs="Arial"/>
                <w:sz w:val="20"/>
                <w:szCs w:val="20"/>
              </w:rPr>
              <w:t>)</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7470" w:type="dxa"/>
            <w:gridSpan w:val="2"/>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commencing (date): July 2011</w:t>
            </w: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603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ending (date): June 2015</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603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Updated: 9/10/2014</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603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 xml:space="preserve">Overview: </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14400" w:type="dxa"/>
            <w:gridSpan w:val="7"/>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 xml:space="preserve">The report highlights all components in the project, and shows </w:t>
            </w:r>
            <w:proofErr w:type="gramStart"/>
            <w:r>
              <w:rPr>
                <w:rFonts w:ascii="Arial" w:hAnsi="Arial" w:cs="Arial"/>
                <w:sz w:val="20"/>
                <w:szCs w:val="20"/>
              </w:rPr>
              <w:t>details  for</w:t>
            </w:r>
            <w:proofErr w:type="gramEnd"/>
            <w:r>
              <w:rPr>
                <w:rFonts w:ascii="Arial" w:hAnsi="Arial" w:cs="Arial"/>
                <w:sz w:val="20"/>
                <w:szCs w:val="20"/>
              </w:rPr>
              <w:t xml:space="preserve"> IDB Account # GRT/FM-12723-RG operated by the Project Coordinating Group (PCG) and UNEP Project No. GFL 2324-4A58-2732 operated by United Nations Environmental Programme Caribbean Regional Coordinating Unit (UNEP CAR/RCU)</w:t>
            </w:r>
          </w:p>
        </w:tc>
      </w:tr>
      <w:tr w:rsidR="00D862C2" w:rsidTr="00DA1A10">
        <w:trPr>
          <w:trHeight w:val="255"/>
        </w:trPr>
        <w:tc>
          <w:tcPr>
            <w:tcW w:w="603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765"/>
        </w:trPr>
        <w:tc>
          <w:tcPr>
            <w:tcW w:w="603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sz w:val="20"/>
                <w:szCs w:val="20"/>
              </w:rPr>
            </w:pPr>
            <w:r>
              <w:rPr>
                <w:rFonts w:ascii="Calibri" w:hAnsi="Calibri" w:cs="Arial"/>
                <w:sz w:val="20"/>
                <w:szCs w:val="20"/>
              </w:rPr>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Year 2  Allocated Budget July 2013- 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Actual July 2013-June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proofErr w:type="spellStart"/>
            <w:r>
              <w:rPr>
                <w:rFonts w:ascii="Calibri" w:hAnsi="Calibri" w:cs="Arial"/>
                <w:sz w:val="20"/>
                <w:szCs w:val="20"/>
              </w:rPr>
              <w:t>Varience</w:t>
            </w:r>
            <w:proofErr w:type="spellEnd"/>
            <w:r>
              <w:rPr>
                <w:rFonts w:ascii="Calibri" w:hAnsi="Calibri" w:cs="Arial"/>
                <w:sz w:val="20"/>
                <w:szCs w:val="20"/>
              </w:rPr>
              <w:t xml:space="preserve"> July 2013-June 2014</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20,000,000.00</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1 Investment and innovative financing for wastewater management</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jc w:val="both"/>
              <w:rPr>
                <w:rFonts w:ascii="Calibri" w:hAnsi="Calibri" w:cs="Arial"/>
                <w:sz w:val="20"/>
                <w:szCs w:val="20"/>
              </w:rPr>
            </w:pPr>
            <w:r>
              <w:rPr>
                <w:rFonts w:ascii="Calibri" w:hAnsi="Calibri" w:cs="Arial"/>
                <w:sz w:val="20"/>
                <w:szCs w:val="20"/>
              </w:rPr>
              <w:t>15,052,830.00</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jc w:val="both"/>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jc w:val="both"/>
              <w:rPr>
                <w:rFonts w:ascii="Calibri" w:hAnsi="Calibri" w:cs="Arial"/>
                <w:sz w:val="20"/>
                <w:szCs w:val="20"/>
              </w:rPr>
            </w:pPr>
            <w:r>
              <w:rPr>
                <w:rFonts w:ascii="Calibri" w:hAnsi="Calibri" w:cs="Arial"/>
                <w:sz w:val="20"/>
                <w:szCs w:val="20"/>
              </w:rPr>
              <w:t>15,052,830.00</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jc w:val="both"/>
              <w:rPr>
                <w:rFonts w:ascii="Calibri" w:hAnsi="Calibri" w:cs="Arial"/>
                <w:sz w:val="20"/>
                <w:szCs w:val="20"/>
              </w:rPr>
            </w:pPr>
            <w:r>
              <w:rPr>
                <w:rFonts w:ascii="Calibri" w:hAnsi="Calibri" w:cs="Arial"/>
                <w:sz w:val="20"/>
                <w:szCs w:val="20"/>
              </w:rPr>
              <w:t>12,676,127.73</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jc w:val="both"/>
              <w:rPr>
                <w:rFonts w:ascii="Calibri" w:hAnsi="Calibri" w:cs="Arial"/>
                <w:sz w:val="20"/>
                <w:szCs w:val="20"/>
              </w:rPr>
            </w:pPr>
            <w:r>
              <w:rPr>
                <w:rFonts w:ascii="Calibri" w:hAnsi="Calibri" w:cs="Arial"/>
                <w:sz w:val="20"/>
                <w:szCs w:val="20"/>
              </w:rPr>
              <w:t>5,244,175.72</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jc w:val="both"/>
              <w:rPr>
                <w:rFonts w:ascii="Calibri" w:hAnsi="Calibri" w:cs="Arial"/>
                <w:sz w:val="20"/>
                <w:szCs w:val="20"/>
              </w:rPr>
            </w:pPr>
            <w:r>
              <w:rPr>
                <w:rFonts w:ascii="Calibri" w:hAnsi="Calibri" w:cs="Arial"/>
                <w:sz w:val="20"/>
                <w:szCs w:val="20"/>
              </w:rPr>
              <w:t>7,431,952.01</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D9D9D9"/>
            <w:noWrap/>
            <w:vAlign w:val="bottom"/>
            <w:hideMark/>
          </w:tcPr>
          <w:p w:rsidR="00D862C2" w:rsidRDefault="00D862C2">
            <w:pPr>
              <w:rPr>
                <w:rFonts w:ascii="Calibri" w:hAnsi="Calibri" w:cs="Arial"/>
                <w:b/>
                <w:bCs/>
                <w:sz w:val="20"/>
                <w:szCs w:val="20"/>
              </w:rPr>
            </w:pPr>
            <w:r>
              <w:rPr>
                <w:rFonts w:ascii="Calibri" w:hAnsi="Calibri" w:cs="Arial"/>
                <w:b/>
                <w:bCs/>
                <w:sz w:val="20"/>
                <w:szCs w:val="20"/>
              </w:rPr>
              <w:t>1.1 Pilot Financing Mechanisms (PFM)</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13,000,000.00</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13,000,000.00</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11,878,225.00</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5,000,000.00</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6,878,225.00</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1.2 Project Development Support</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1,125,000.00</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1,125,000.00</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491,407.75</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80,356.50</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411,051.25</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1.3 Capacity Building for Pilot Implementation</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927,830.00</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927,830.00</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306,494.98</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163,819.22</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142,675.76</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I.3   Technical specialists hired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552,830.00</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552,830.00</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154,134.16</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121,219.35</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32,914.81</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I.4   Project Management Units with technical support hired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375,000.00</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375,000.00</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152,360.82</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42,599.87</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109,760.95</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000000" w:fill="808080"/>
            <w:vAlign w:val="bottom"/>
            <w:hideMark/>
          </w:tcPr>
          <w:p w:rsidR="00D862C2" w:rsidRDefault="00D862C2">
            <w:pPr>
              <w:rPr>
                <w:rFonts w:ascii="Calibri" w:hAnsi="Calibri" w:cs="Arial"/>
                <w:b/>
                <w:bCs/>
                <w:sz w:val="20"/>
                <w:szCs w:val="20"/>
              </w:rPr>
            </w:pPr>
            <w:r>
              <w:rPr>
                <w:rFonts w:ascii="Calibri" w:hAnsi="Calibri" w:cs="Arial"/>
                <w:b/>
                <w:bCs/>
                <w:sz w:val="20"/>
                <w:szCs w:val="20"/>
              </w:rPr>
              <w:t>Component 2 Reforms for Wastewater Management</w:t>
            </w:r>
          </w:p>
        </w:tc>
        <w:tc>
          <w:tcPr>
            <w:tcW w:w="1440" w:type="dxa"/>
            <w:tcBorders>
              <w:top w:val="nil"/>
              <w:left w:val="nil"/>
              <w:bottom w:val="single" w:sz="4" w:space="0" w:color="auto"/>
              <w:right w:val="single" w:sz="4" w:space="0" w:color="auto"/>
            </w:tcBorders>
            <w:shd w:val="clear" w:color="000000" w:fill="808080"/>
            <w:noWrap/>
            <w:vAlign w:val="bottom"/>
            <w:hideMark/>
          </w:tcPr>
          <w:p w:rsidR="00D862C2" w:rsidRDefault="00D862C2" w:rsidP="00DA1A10">
            <w:pPr>
              <w:jc w:val="both"/>
              <w:rPr>
                <w:rFonts w:ascii="Calibri" w:hAnsi="Calibri" w:cs="Arial"/>
                <w:sz w:val="20"/>
                <w:szCs w:val="20"/>
              </w:rPr>
            </w:pPr>
          </w:p>
        </w:tc>
        <w:tc>
          <w:tcPr>
            <w:tcW w:w="1350" w:type="dxa"/>
            <w:tcBorders>
              <w:top w:val="nil"/>
              <w:left w:val="nil"/>
              <w:bottom w:val="single" w:sz="4" w:space="0" w:color="auto"/>
              <w:right w:val="single" w:sz="4" w:space="0" w:color="auto"/>
            </w:tcBorders>
            <w:shd w:val="clear" w:color="000000" w:fill="808080"/>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2,500,000.00</w:t>
            </w:r>
          </w:p>
        </w:tc>
        <w:tc>
          <w:tcPr>
            <w:tcW w:w="1440" w:type="dxa"/>
            <w:tcBorders>
              <w:top w:val="nil"/>
              <w:left w:val="nil"/>
              <w:bottom w:val="single" w:sz="4" w:space="0" w:color="auto"/>
              <w:right w:val="single" w:sz="4" w:space="0" w:color="auto"/>
            </w:tcBorders>
            <w:shd w:val="clear" w:color="000000" w:fill="808080"/>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2,500,000.00</w:t>
            </w:r>
          </w:p>
        </w:tc>
        <w:tc>
          <w:tcPr>
            <w:tcW w:w="1440" w:type="dxa"/>
            <w:tcBorders>
              <w:top w:val="nil"/>
              <w:left w:val="nil"/>
              <w:bottom w:val="single" w:sz="4" w:space="0" w:color="auto"/>
              <w:right w:val="single" w:sz="4" w:space="0" w:color="auto"/>
            </w:tcBorders>
            <w:shd w:val="clear" w:color="000000" w:fill="808080"/>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1,092,119.53</w:t>
            </w:r>
          </w:p>
        </w:tc>
        <w:tc>
          <w:tcPr>
            <w:tcW w:w="1350" w:type="dxa"/>
            <w:tcBorders>
              <w:top w:val="nil"/>
              <w:left w:val="nil"/>
              <w:bottom w:val="single" w:sz="4" w:space="0" w:color="auto"/>
              <w:right w:val="single" w:sz="4" w:space="0" w:color="auto"/>
            </w:tcBorders>
            <w:shd w:val="clear" w:color="000000" w:fill="808080"/>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456,653.76</w:t>
            </w:r>
          </w:p>
        </w:tc>
        <w:tc>
          <w:tcPr>
            <w:tcW w:w="1350" w:type="dxa"/>
            <w:tcBorders>
              <w:top w:val="nil"/>
              <w:left w:val="nil"/>
              <w:bottom w:val="single" w:sz="4" w:space="0" w:color="auto"/>
              <w:right w:val="single" w:sz="4" w:space="0" w:color="auto"/>
            </w:tcBorders>
            <w:shd w:val="clear" w:color="000000" w:fill="808080"/>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635,465.77</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II.1 Capacity Building - Policy and Institutional Strengthening</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1,540,000.00</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1,540,000.00</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727,614.49</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266,404.33</w:t>
            </w:r>
          </w:p>
        </w:tc>
        <w:tc>
          <w:tcPr>
            <w:tcW w:w="1350" w:type="dxa"/>
            <w:tcBorders>
              <w:top w:val="nil"/>
              <w:left w:val="nil"/>
              <w:bottom w:val="single" w:sz="4" w:space="0" w:color="auto"/>
              <w:right w:val="single" w:sz="4" w:space="0" w:color="auto"/>
            </w:tcBorders>
            <w:shd w:val="clear" w:color="000000" w:fill="D9D9D9"/>
            <w:noWrap/>
            <w:vAlign w:val="bottom"/>
            <w:hideMark/>
          </w:tcPr>
          <w:p w:rsidR="005D4FF7" w:rsidRDefault="005D4FF7" w:rsidP="00DA1A10">
            <w:pPr>
              <w:jc w:val="both"/>
              <w:rPr>
                <w:rFonts w:ascii="Calibri" w:hAnsi="Calibri" w:cs="Arial"/>
                <w:sz w:val="20"/>
                <w:szCs w:val="20"/>
              </w:rPr>
            </w:pPr>
          </w:p>
          <w:p w:rsidR="005D4FF7" w:rsidRDefault="005D4FF7" w:rsidP="00DA1A10">
            <w:pPr>
              <w:jc w:val="both"/>
              <w:rPr>
                <w:rFonts w:ascii="Calibri" w:hAnsi="Calibri" w:cs="Arial"/>
                <w:sz w:val="20"/>
                <w:szCs w:val="20"/>
              </w:rPr>
            </w:pPr>
          </w:p>
          <w:p w:rsidR="005D4FF7" w:rsidRDefault="00D862C2" w:rsidP="00DA1A10">
            <w:pPr>
              <w:jc w:val="both"/>
              <w:rPr>
                <w:rFonts w:ascii="Calibri" w:hAnsi="Calibri" w:cs="Arial"/>
                <w:sz w:val="20"/>
                <w:szCs w:val="20"/>
              </w:rPr>
            </w:pPr>
            <w:r>
              <w:rPr>
                <w:rFonts w:ascii="Calibri" w:hAnsi="Calibri" w:cs="Arial"/>
                <w:sz w:val="20"/>
                <w:szCs w:val="20"/>
              </w:rPr>
              <w:t>461,210.16</w:t>
            </w:r>
          </w:p>
        </w:tc>
      </w:tr>
      <w:tr w:rsidR="00D862C2" w:rsidTr="00D862C2">
        <w:trPr>
          <w:trHeight w:val="765"/>
        </w:trPr>
        <w:tc>
          <w:tcPr>
            <w:tcW w:w="603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lastRenderedPageBreak/>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Year 2  Allocated Budget July 2013- 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Actual July 2013-June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proofErr w:type="spellStart"/>
            <w:r>
              <w:rPr>
                <w:rFonts w:ascii="Calibri" w:hAnsi="Calibri" w:cs="Arial"/>
                <w:sz w:val="20"/>
                <w:szCs w:val="20"/>
              </w:rPr>
              <w:t>Varience</w:t>
            </w:r>
            <w:proofErr w:type="spellEnd"/>
            <w:r>
              <w:rPr>
                <w:rFonts w:ascii="Calibri" w:hAnsi="Calibri" w:cs="Arial"/>
                <w:sz w:val="20"/>
                <w:szCs w:val="20"/>
              </w:rPr>
              <w:t xml:space="preserve"> July 2013-June 2014</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II.1.1.1  Policy</w:t>
            </w:r>
            <w:proofErr w:type="gramEnd"/>
            <w:r>
              <w:rPr>
                <w:rFonts w:ascii="Calibri" w:hAnsi="Calibri" w:cs="Arial"/>
                <w:sz w:val="20"/>
                <w:szCs w:val="20"/>
              </w:rPr>
              <w:t xml:space="preserve"> templates and tools kit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14,400.00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(1,900.00)</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II.1.1.2  Template</w:t>
            </w:r>
            <w:proofErr w:type="gramEnd"/>
            <w:r>
              <w:rPr>
                <w:rFonts w:ascii="Calibri" w:hAnsi="Calibri" w:cs="Arial"/>
                <w:sz w:val="20"/>
                <w:szCs w:val="20"/>
              </w:rPr>
              <w:t xml:space="preserve"> for Wastewater management plan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12,500.00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II.1.1.3  National</w:t>
            </w:r>
            <w:proofErr w:type="gramEnd"/>
            <w:r>
              <w:rPr>
                <w:rFonts w:ascii="Calibri" w:hAnsi="Calibri" w:cs="Arial"/>
                <w:sz w:val="20"/>
                <w:szCs w:val="20"/>
              </w:rPr>
              <w:t xml:space="preserve"> capacity development plans implemented.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81,182.50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101,534.00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(20,351.50)</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II.1.1.4  Regional evaluation workshop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II.1.2.1  Report</w:t>
            </w:r>
            <w:proofErr w:type="gramEnd"/>
            <w:r>
              <w:rPr>
                <w:rFonts w:ascii="Calibri" w:hAnsi="Calibri" w:cs="Arial"/>
                <w:sz w:val="20"/>
                <w:szCs w:val="20"/>
              </w:rPr>
              <w:t xml:space="preserve"> on compliance of LBS protocol prepared.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16,159.64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16,159.64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II.1.2.2  Guidelines for compliance with LBS protocol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24,034.68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14,034.68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II.1.2.3  Regional workshop on wastewater treatment technology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II.1.3.1  Resource valuation reports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85,000.00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85,000.00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II.1.3.2  Regional training workshops on resource valuation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27,500.00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27,500.00 </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II.1.4.1  Survey on best practices for  funding wastewater utilities completed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II.1.4.2  Financial management rate and tariff setting</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37,500.00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27,500.00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II.1.4.3  Targeted </w:t>
            </w:r>
            <w:proofErr w:type="spellStart"/>
            <w:r>
              <w:rPr>
                <w:rFonts w:ascii="Calibri" w:hAnsi="Calibri" w:cs="Arial"/>
                <w:sz w:val="20"/>
                <w:szCs w:val="20"/>
              </w:rPr>
              <w:t>trainning</w:t>
            </w:r>
            <w:proofErr w:type="spellEnd"/>
            <w:r>
              <w:rPr>
                <w:rFonts w:ascii="Calibri" w:hAnsi="Calibri" w:cs="Arial"/>
                <w:sz w:val="20"/>
                <w:szCs w:val="20"/>
              </w:rPr>
              <w:t xml:space="preserve"> courses for utilities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32,931.50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32,931.50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II.1.5.1  Workshop</w:t>
            </w:r>
            <w:proofErr w:type="gramEnd"/>
            <w:r>
              <w:rPr>
                <w:rFonts w:ascii="Calibri" w:hAnsi="Calibri" w:cs="Arial"/>
                <w:sz w:val="20"/>
                <w:szCs w:val="20"/>
              </w:rPr>
              <w:t xml:space="preserve"> for training of facilitators.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35,000.00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48,367.57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(13,367.57)</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II.1.5.2  Stakeholder</w:t>
            </w:r>
            <w:proofErr w:type="gramEnd"/>
            <w:r>
              <w:rPr>
                <w:rFonts w:ascii="Calibri" w:hAnsi="Calibri" w:cs="Arial"/>
                <w:sz w:val="20"/>
                <w:szCs w:val="20"/>
              </w:rPr>
              <w:t xml:space="preserve"> consultation workshop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72,000.00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72,000.00 </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II.1.6.1  Wastewater Management information sharing platform established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73,522.00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73,522.00 </w:t>
            </w:r>
          </w:p>
        </w:tc>
      </w:tr>
      <w:tr w:rsidR="00D862C2" w:rsidTr="00D862C2">
        <w:trPr>
          <w:trHeight w:val="765"/>
        </w:trPr>
        <w:tc>
          <w:tcPr>
            <w:tcW w:w="603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lastRenderedPageBreak/>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Year 2  Allocated Budget July 2013- 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Actual July 2013-June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proofErr w:type="spellStart"/>
            <w:r>
              <w:rPr>
                <w:rFonts w:ascii="Calibri" w:hAnsi="Calibri" w:cs="Arial"/>
                <w:sz w:val="20"/>
                <w:szCs w:val="20"/>
              </w:rPr>
              <w:t>Varience</w:t>
            </w:r>
            <w:proofErr w:type="spellEnd"/>
            <w:r>
              <w:rPr>
                <w:rFonts w:ascii="Calibri" w:hAnsi="Calibri" w:cs="Arial"/>
                <w:sz w:val="20"/>
                <w:szCs w:val="20"/>
              </w:rPr>
              <w:t xml:space="preserve"> July 2013-June 2014</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N/A </w:t>
            </w:r>
            <w:proofErr w:type="gramStart"/>
            <w:r>
              <w:rPr>
                <w:rFonts w:ascii="Calibri" w:hAnsi="Calibri" w:cs="Arial"/>
                <w:sz w:val="20"/>
                <w:szCs w:val="20"/>
              </w:rPr>
              <w:t>II.1.6.2  National</w:t>
            </w:r>
            <w:proofErr w:type="gramEnd"/>
            <w:r>
              <w:rPr>
                <w:rFonts w:ascii="Calibri" w:hAnsi="Calibri" w:cs="Arial"/>
                <w:sz w:val="20"/>
                <w:szCs w:val="20"/>
              </w:rPr>
              <w:t xml:space="preserve"> systems demonstrated.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45,383.50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45,383.50 </w:t>
            </w:r>
          </w:p>
        </w:tc>
      </w:tr>
      <w:tr w:rsidR="00D862C2" w:rsidTr="00DA1A10">
        <w:trPr>
          <w:trHeight w:val="102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II.1.7.1  Number</w:t>
            </w:r>
            <w:proofErr w:type="gramEnd"/>
            <w:r>
              <w:rPr>
                <w:rFonts w:ascii="Calibri" w:hAnsi="Calibri" w:cs="Arial"/>
                <w:sz w:val="20"/>
                <w:szCs w:val="20"/>
              </w:rPr>
              <w:t xml:space="preserve"> of regional and National workshops on different aspects of wastewater management held.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97,850.55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77,200.28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20,650.27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II.1.7.2  Number</w:t>
            </w:r>
            <w:proofErr w:type="gramEnd"/>
            <w:r>
              <w:rPr>
                <w:rFonts w:ascii="Calibri" w:hAnsi="Calibri" w:cs="Arial"/>
                <w:sz w:val="20"/>
                <w:szCs w:val="20"/>
              </w:rPr>
              <w:t xml:space="preserve"> of partnerships for delivery of training.</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4,000.00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II.1.7.3  Number</w:t>
            </w:r>
            <w:proofErr w:type="gramEnd"/>
            <w:r>
              <w:rPr>
                <w:rFonts w:ascii="Calibri" w:hAnsi="Calibri" w:cs="Arial"/>
                <w:sz w:val="20"/>
                <w:szCs w:val="20"/>
              </w:rPr>
              <w:t xml:space="preserve"> of courses outline adapted.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10,048.76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4,902.48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5,146.28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II.1.7.4  Number of online courses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20,501.37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20,501.37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II.2 Legislative Reform</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660,000.00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660,000.00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227,711.50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120,924.99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106,786.51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II.2.1.1  Drafting</w:t>
            </w:r>
            <w:proofErr w:type="gramEnd"/>
            <w:r>
              <w:rPr>
                <w:rFonts w:ascii="Calibri" w:hAnsi="Calibri" w:cs="Arial"/>
                <w:sz w:val="20"/>
                <w:szCs w:val="20"/>
              </w:rPr>
              <w:t xml:space="preserve"> instructions template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44,211.50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17,313.48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26,898.02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II.2.1.2  Wastewater regulations drafted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62,500.00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20,600.00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41,900.00 </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II.2.2.1  Number of training workshops provided for enforcement personnel</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121,000.00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83,011.51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37,988.49 </w:t>
            </w:r>
          </w:p>
        </w:tc>
      </w:tr>
      <w:tr w:rsidR="00D862C2" w:rsidTr="00DA1A10">
        <w:trPr>
          <w:trHeight w:val="102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II.2.3.1  Design</w:t>
            </w:r>
            <w:proofErr w:type="gramEnd"/>
            <w:r>
              <w:rPr>
                <w:rFonts w:ascii="Calibri" w:hAnsi="Calibri" w:cs="Arial"/>
                <w:sz w:val="20"/>
                <w:szCs w:val="20"/>
              </w:rPr>
              <w:t xml:space="preserve"> and Conduct 2 regional training seminars for legal officers, drafters and policy makers (1 in English and 1 in Spanish).</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II.3 Awareness Raising</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136,793.54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69,324.44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67,469.10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II.3.1.1  Regional</w:t>
            </w:r>
            <w:proofErr w:type="gramEnd"/>
            <w:r>
              <w:rPr>
                <w:rFonts w:ascii="Calibri" w:hAnsi="Calibri" w:cs="Arial"/>
                <w:sz w:val="20"/>
                <w:szCs w:val="20"/>
              </w:rPr>
              <w:t xml:space="preserve"> baseline studies performed.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14,937.34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14,937.34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II.3.1.2  Communication</w:t>
            </w:r>
            <w:proofErr w:type="gramEnd"/>
            <w:r>
              <w:rPr>
                <w:rFonts w:ascii="Calibri" w:hAnsi="Calibri" w:cs="Arial"/>
                <w:sz w:val="20"/>
                <w:szCs w:val="20"/>
              </w:rPr>
              <w:t xml:space="preserve"> products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54,856.21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69,324.44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(14,468.24)</w:t>
            </w:r>
          </w:p>
        </w:tc>
      </w:tr>
      <w:tr w:rsidR="00D862C2" w:rsidTr="00D862C2">
        <w:trPr>
          <w:trHeight w:val="765"/>
        </w:trPr>
        <w:tc>
          <w:tcPr>
            <w:tcW w:w="603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lastRenderedPageBreak/>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Year 2  Allocated Budget July 2013- 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Actual July 2013-June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proofErr w:type="spellStart"/>
            <w:r>
              <w:rPr>
                <w:rFonts w:ascii="Calibri" w:hAnsi="Calibri" w:cs="Arial"/>
                <w:sz w:val="20"/>
                <w:szCs w:val="20"/>
              </w:rPr>
              <w:t>Varience</w:t>
            </w:r>
            <w:proofErr w:type="spellEnd"/>
            <w:r>
              <w:rPr>
                <w:rFonts w:ascii="Calibri" w:hAnsi="Calibri" w:cs="Arial"/>
                <w:sz w:val="20"/>
                <w:szCs w:val="20"/>
              </w:rPr>
              <w:t xml:space="preserve"> July 2013-June 2014</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 </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A1A10">
            <w:pPr>
              <w:rPr>
                <w:rFonts w:ascii="Calibri" w:hAnsi="Calibri" w:cs="Arial"/>
                <w:sz w:val="20"/>
                <w:szCs w:val="20"/>
              </w:rPr>
            </w:pPr>
            <w:r>
              <w:rPr>
                <w:rFonts w:ascii="Calibri" w:hAnsi="Calibri" w:cs="Arial"/>
                <w:sz w:val="20"/>
                <w:szCs w:val="20"/>
              </w:rPr>
              <w:t>US$</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II.3.2.1  Number</w:t>
            </w:r>
            <w:proofErr w:type="gramEnd"/>
            <w:r>
              <w:rPr>
                <w:rFonts w:ascii="Calibri" w:hAnsi="Calibri" w:cs="Arial"/>
                <w:sz w:val="20"/>
                <w:szCs w:val="20"/>
              </w:rPr>
              <w:t xml:space="preserve"> of stories in the media published.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9,500.00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II.3.3.1  Communication</w:t>
            </w:r>
            <w:proofErr w:type="gramEnd"/>
            <w:r>
              <w:rPr>
                <w:rFonts w:ascii="Calibri" w:hAnsi="Calibri" w:cs="Arial"/>
                <w:sz w:val="20"/>
                <w:szCs w:val="20"/>
              </w:rPr>
              <w:t xml:space="preserve"> strategy for rural communities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5,000.00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II.3.3.2  Rural</w:t>
            </w:r>
            <w:proofErr w:type="gramEnd"/>
            <w:r>
              <w:rPr>
                <w:rFonts w:ascii="Calibri" w:hAnsi="Calibri" w:cs="Arial"/>
                <w:sz w:val="20"/>
                <w:szCs w:val="20"/>
              </w:rPr>
              <w:t xml:space="preserve"> communication campaign on sanitation implemented.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22,500.00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22,500.00 </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II.3.4.1  Inventory</w:t>
            </w:r>
            <w:proofErr w:type="gramEnd"/>
            <w:r>
              <w:rPr>
                <w:rFonts w:ascii="Calibri" w:hAnsi="Calibri" w:cs="Arial"/>
                <w:sz w:val="20"/>
                <w:szCs w:val="20"/>
              </w:rPr>
              <w:t xml:space="preserve"> of wastewater education in selected countries conducted.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7,500.00 </w:t>
            </w:r>
          </w:p>
        </w:tc>
      </w:tr>
      <w:tr w:rsidR="00D862C2" w:rsidTr="00DA1A10">
        <w:trPr>
          <w:trHeight w:val="102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II.3.4.2  Recommendation</w:t>
            </w:r>
            <w:proofErr w:type="gramEnd"/>
            <w:r>
              <w:rPr>
                <w:rFonts w:ascii="Calibri" w:hAnsi="Calibri" w:cs="Arial"/>
                <w:sz w:val="20"/>
                <w:szCs w:val="20"/>
              </w:rPr>
              <w:t xml:space="preserve"> for enhancing incorporation of wastewater management issues into CXC curricula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7,500.00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7,500.00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N/A </w:t>
            </w:r>
            <w:proofErr w:type="gramStart"/>
            <w:r>
              <w:rPr>
                <w:rFonts w:ascii="Calibri" w:hAnsi="Calibri" w:cs="Arial"/>
                <w:sz w:val="20"/>
                <w:szCs w:val="20"/>
              </w:rPr>
              <w:t>II.3.4.3  Teaching</w:t>
            </w:r>
            <w:proofErr w:type="gramEnd"/>
            <w:r>
              <w:rPr>
                <w:rFonts w:ascii="Calibri" w:hAnsi="Calibri" w:cs="Arial"/>
                <w:sz w:val="20"/>
                <w:szCs w:val="20"/>
              </w:rPr>
              <w:t xml:space="preserve"> learning toolkit developed and tested.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15,000.00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15,000.00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3 Communications, Outreach and Information Exchange</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710,000.00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710,000.00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333,008.76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112,384.71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220,624.05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Project Document Development &amp; Training</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215,342.30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106,430.95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108,911.35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III.1.1.1  Templates used to document the pilots, demos and overall project</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6,800.00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13,200.00 </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III.1.1.2  Workshops on how to use templates and selections of lessons learned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20,000.00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III.1.2.1  Replication strategy developed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23,204.74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53,576.52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(30,371.78)</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III.1.3.1  Annual regional meetings with stakeholders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83,848.67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32,312.49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51,536.18 </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III.1.3.2  Presentations</w:t>
            </w:r>
            <w:proofErr w:type="gramEnd"/>
            <w:r>
              <w:rPr>
                <w:rFonts w:ascii="Calibri" w:hAnsi="Calibri" w:cs="Arial"/>
                <w:sz w:val="20"/>
                <w:szCs w:val="20"/>
              </w:rPr>
              <w:t xml:space="preserve"> on the implementation of the </w:t>
            </w:r>
            <w:proofErr w:type="spellStart"/>
            <w:r>
              <w:rPr>
                <w:rFonts w:ascii="Calibri" w:hAnsi="Calibri" w:cs="Arial"/>
                <w:sz w:val="20"/>
                <w:szCs w:val="20"/>
              </w:rPr>
              <w:t>CReW</w:t>
            </w:r>
            <w:proofErr w:type="spellEnd"/>
            <w:r>
              <w:rPr>
                <w:rFonts w:ascii="Calibri" w:hAnsi="Calibri" w:cs="Arial"/>
                <w:sz w:val="20"/>
                <w:szCs w:val="20"/>
              </w:rPr>
              <w:t xml:space="preserve"> at regional and </w:t>
            </w:r>
            <w:proofErr w:type="spellStart"/>
            <w:r>
              <w:rPr>
                <w:rFonts w:ascii="Calibri" w:hAnsi="Calibri" w:cs="Arial"/>
                <w:sz w:val="20"/>
                <w:szCs w:val="20"/>
              </w:rPr>
              <w:t>internat.</w:t>
            </w:r>
            <w:proofErr w:type="spellEnd"/>
            <w:r>
              <w:rPr>
                <w:rFonts w:ascii="Calibri" w:hAnsi="Calibri" w:cs="Arial"/>
                <w:sz w:val="20"/>
                <w:szCs w:val="20"/>
              </w:rPr>
              <w:t xml:space="preserve"> conferences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18,288.89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13,741.94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4,546.95 </w:t>
            </w:r>
          </w:p>
        </w:tc>
      </w:tr>
      <w:tr w:rsidR="00D862C2" w:rsidTr="00D862C2">
        <w:trPr>
          <w:trHeight w:val="765"/>
        </w:trPr>
        <w:tc>
          <w:tcPr>
            <w:tcW w:w="603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lastRenderedPageBreak/>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Year 2  Allocated Budget July 2013- 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Actual July 2013-June 2014</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proofErr w:type="spellStart"/>
            <w:r>
              <w:rPr>
                <w:rFonts w:ascii="Calibri" w:hAnsi="Calibri" w:cs="Arial"/>
                <w:sz w:val="20"/>
                <w:szCs w:val="20"/>
              </w:rPr>
              <w:t>Varience</w:t>
            </w:r>
            <w:proofErr w:type="spellEnd"/>
            <w:r>
              <w:rPr>
                <w:rFonts w:ascii="Calibri" w:hAnsi="Calibri" w:cs="Arial"/>
                <w:sz w:val="20"/>
                <w:szCs w:val="20"/>
              </w:rPr>
              <w:t xml:space="preserve"> July 2013-June 2014</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 </w:t>
            </w:r>
          </w:p>
        </w:tc>
      </w:tr>
      <w:tr w:rsidR="00D862C2" w:rsidTr="00D862C2">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rsidP="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D862C2">
            <w:pPr>
              <w:jc w:val="center"/>
              <w:rPr>
                <w:rFonts w:ascii="Calibri" w:hAnsi="Calibri" w:cs="Arial"/>
                <w:sz w:val="20"/>
                <w:szCs w:val="20"/>
              </w:rPr>
            </w:pPr>
            <w:r>
              <w:rPr>
                <w:rFonts w:ascii="Calibri" w:hAnsi="Calibri" w:cs="Arial"/>
                <w:sz w:val="20"/>
                <w:szCs w:val="20"/>
              </w:rPr>
              <w:t>US$</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III.1.3.3  Professional</w:t>
            </w:r>
            <w:proofErr w:type="gramEnd"/>
            <w:r>
              <w:rPr>
                <w:rFonts w:ascii="Calibri" w:hAnsi="Calibri" w:cs="Arial"/>
                <w:sz w:val="20"/>
                <w:szCs w:val="20"/>
              </w:rPr>
              <w:t xml:space="preserve"> exchanges conducted.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50,000.00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50,000.00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Integrated Information System</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117,666.47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5,953.76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111,712.71 </w:t>
            </w:r>
          </w:p>
        </w:tc>
      </w:tr>
      <w:tr w:rsidR="00D862C2" w:rsidTr="00DA1A10">
        <w:trPr>
          <w:trHeight w:val="76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III.2.1.1  IT based regional information management system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117,666.47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5,953.76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111,712.71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4 - M&amp;E</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690,170.00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90,000.00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780,170.00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515,592.54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5,093.98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510,498.56 </w:t>
            </w:r>
          </w:p>
        </w:tc>
      </w:tr>
      <w:tr w:rsidR="00D862C2" w:rsidTr="00DA1A10">
        <w:trPr>
          <w:trHeight w:val="510"/>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IV.1  Development of a </w:t>
            </w:r>
            <w:proofErr w:type="spellStart"/>
            <w:r>
              <w:rPr>
                <w:rFonts w:ascii="Calibri" w:hAnsi="Calibri" w:cs="Arial"/>
                <w:sz w:val="20"/>
                <w:szCs w:val="20"/>
              </w:rPr>
              <w:t>standarized</w:t>
            </w:r>
            <w:proofErr w:type="spellEnd"/>
            <w:r>
              <w:rPr>
                <w:rFonts w:ascii="Calibri" w:hAnsi="Calibri" w:cs="Arial"/>
                <w:sz w:val="20"/>
                <w:szCs w:val="20"/>
              </w:rPr>
              <w:t xml:space="preserve"> M&amp;E approach</w:t>
            </w:r>
          </w:p>
        </w:tc>
        <w:tc>
          <w:tcPr>
            <w:tcW w:w="144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690,170.00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90,000.00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780,170.00 </w:t>
            </w:r>
          </w:p>
        </w:tc>
        <w:tc>
          <w:tcPr>
            <w:tcW w:w="144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515,592.54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5,093.98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510,498.56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5 - Project Management</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922,000.00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35,000.00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957,000.00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968,237.21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304,337.29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663,899.92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V.1  Project Management</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922,000.00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35,000.00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957,000.00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968,237.21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304,337.29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DA1A10">
            <w:pPr>
              <w:jc w:val="both"/>
              <w:rPr>
                <w:rFonts w:ascii="Calibri" w:hAnsi="Calibri" w:cs="Arial"/>
                <w:sz w:val="20"/>
                <w:szCs w:val="20"/>
              </w:rPr>
            </w:pPr>
            <w:r>
              <w:rPr>
                <w:rFonts w:ascii="Calibri" w:hAnsi="Calibri" w:cs="Arial"/>
                <w:sz w:val="20"/>
                <w:szCs w:val="20"/>
              </w:rPr>
              <w:t xml:space="preserve">               663,899.92 </w:t>
            </w:r>
          </w:p>
        </w:tc>
      </w:tr>
      <w:tr w:rsidR="00D862C2" w:rsidTr="00DA1A10">
        <w:trPr>
          <w:trHeight w:val="255"/>
        </w:trPr>
        <w:tc>
          <w:tcPr>
            <w:tcW w:w="6030" w:type="dxa"/>
            <w:tcBorders>
              <w:top w:val="nil"/>
              <w:left w:val="single" w:sz="4" w:space="0" w:color="auto"/>
              <w:bottom w:val="single" w:sz="4" w:space="0" w:color="auto"/>
              <w:right w:val="single" w:sz="4" w:space="0" w:color="auto"/>
            </w:tcBorders>
            <w:shd w:val="clear" w:color="000000" w:fill="000000"/>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Grand Total</w:t>
            </w:r>
          </w:p>
        </w:tc>
        <w:tc>
          <w:tcPr>
            <w:tcW w:w="1440" w:type="dxa"/>
            <w:tcBorders>
              <w:top w:val="nil"/>
              <w:left w:val="nil"/>
              <w:bottom w:val="single" w:sz="4" w:space="0" w:color="auto"/>
              <w:right w:val="single" w:sz="4" w:space="0" w:color="auto"/>
            </w:tcBorders>
            <w:shd w:val="clear" w:color="000000" w:fill="000000"/>
            <w:noWrap/>
            <w:vAlign w:val="bottom"/>
            <w:hideMark/>
          </w:tcPr>
          <w:p w:rsidR="00D862C2" w:rsidRDefault="00D862C2" w:rsidP="00DA1A10">
            <w:pPr>
              <w:jc w:val="both"/>
              <w:rPr>
                <w:rFonts w:ascii="Calibri" w:hAnsi="Calibri" w:cs="Arial"/>
                <w:b/>
                <w:bCs/>
                <w:color w:val="FFFFFF"/>
                <w:sz w:val="20"/>
                <w:szCs w:val="20"/>
              </w:rPr>
            </w:pPr>
            <w:r>
              <w:rPr>
                <w:rFonts w:ascii="Calibri" w:hAnsi="Calibri" w:cs="Arial"/>
                <w:b/>
                <w:bCs/>
                <w:color w:val="FFFFFF"/>
                <w:sz w:val="20"/>
                <w:szCs w:val="20"/>
              </w:rPr>
              <w:t xml:space="preserve">                   16,665,000.00 </w:t>
            </w:r>
          </w:p>
        </w:tc>
        <w:tc>
          <w:tcPr>
            <w:tcW w:w="1350" w:type="dxa"/>
            <w:tcBorders>
              <w:top w:val="nil"/>
              <w:left w:val="nil"/>
              <w:bottom w:val="single" w:sz="4" w:space="0" w:color="auto"/>
              <w:right w:val="single" w:sz="4" w:space="0" w:color="auto"/>
            </w:tcBorders>
            <w:shd w:val="clear" w:color="000000" w:fill="000000"/>
            <w:noWrap/>
            <w:vAlign w:val="bottom"/>
            <w:hideMark/>
          </w:tcPr>
          <w:p w:rsidR="00D862C2" w:rsidRDefault="00D862C2" w:rsidP="00DA1A10">
            <w:pPr>
              <w:jc w:val="both"/>
              <w:rPr>
                <w:rFonts w:ascii="Calibri" w:hAnsi="Calibri" w:cs="Arial"/>
                <w:b/>
                <w:bCs/>
                <w:color w:val="FFFFFF"/>
                <w:sz w:val="20"/>
                <w:szCs w:val="20"/>
              </w:rPr>
            </w:pPr>
            <w:r>
              <w:rPr>
                <w:rFonts w:ascii="Calibri" w:hAnsi="Calibri" w:cs="Arial"/>
                <w:b/>
                <w:bCs/>
                <w:color w:val="FFFFFF"/>
                <w:sz w:val="20"/>
                <w:szCs w:val="20"/>
              </w:rPr>
              <w:t xml:space="preserve">                        3,335,000.00 </w:t>
            </w:r>
          </w:p>
        </w:tc>
        <w:tc>
          <w:tcPr>
            <w:tcW w:w="1440" w:type="dxa"/>
            <w:tcBorders>
              <w:top w:val="nil"/>
              <w:left w:val="nil"/>
              <w:bottom w:val="single" w:sz="4" w:space="0" w:color="auto"/>
              <w:right w:val="single" w:sz="4" w:space="0" w:color="auto"/>
            </w:tcBorders>
            <w:shd w:val="clear" w:color="000000" w:fill="000000"/>
            <w:noWrap/>
            <w:vAlign w:val="bottom"/>
            <w:hideMark/>
          </w:tcPr>
          <w:p w:rsidR="00D862C2" w:rsidRDefault="00D862C2" w:rsidP="00DA1A10">
            <w:pPr>
              <w:jc w:val="both"/>
              <w:rPr>
                <w:rFonts w:ascii="Calibri" w:hAnsi="Calibri" w:cs="Arial"/>
                <w:b/>
                <w:bCs/>
                <w:color w:val="FFFFFF"/>
                <w:sz w:val="20"/>
                <w:szCs w:val="20"/>
              </w:rPr>
            </w:pPr>
            <w:r>
              <w:rPr>
                <w:rFonts w:ascii="Calibri" w:hAnsi="Calibri" w:cs="Arial"/>
                <w:b/>
                <w:bCs/>
                <w:color w:val="FFFFFF"/>
                <w:sz w:val="20"/>
                <w:szCs w:val="20"/>
              </w:rPr>
              <w:t xml:space="preserve">              20,000,000.00 </w:t>
            </w:r>
          </w:p>
        </w:tc>
        <w:tc>
          <w:tcPr>
            <w:tcW w:w="1440" w:type="dxa"/>
            <w:tcBorders>
              <w:top w:val="nil"/>
              <w:left w:val="nil"/>
              <w:bottom w:val="single" w:sz="4" w:space="0" w:color="auto"/>
              <w:right w:val="single" w:sz="4" w:space="0" w:color="auto"/>
            </w:tcBorders>
            <w:shd w:val="clear" w:color="000000" w:fill="000000"/>
            <w:noWrap/>
            <w:vAlign w:val="bottom"/>
            <w:hideMark/>
          </w:tcPr>
          <w:p w:rsidR="00D862C2" w:rsidRDefault="00D862C2" w:rsidP="00DA1A10">
            <w:pPr>
              <w:jc w:val="both"/>
              <w:rPr>
                <w:rFonts w:ascii="Calibri" w:hAnsi="Calibri" w:cs="Arial"/>
                <w:b/>
                <w:bCs/>
                <w:color w:val="FFFFFF"/>
                <w:sz w:val="20"/>
                <w:szCs w:val="20"/>
              </w:rPr>
            </w:pPr>
            <w:r>
              <w:rPr>
                <w:rFonts w:ascii="Calibri" w:hAnsi="Calibri" w:cs="Arial"/>
                <w:b/>
                <w:bCs/>
                <w:color w:val="FFFFFF"/>
                <w:sz w:val="20"/>
                <w:szCs w:val="20"/>
              </w:rPr>
              <w:t xml:space="preserve">         15,585,085.76 </w:t>
            </w:r>
          </w:p>
        </w:tc>
        <w:tc>
          <w:tcPr>
            <w:tcW w:w="1350" w:type="dxa"/>
            <w:tcBorders>
              <w:top w:val="nil"/>
              <w:left w:val="nil"/>
              <w:bottom w:val="single" w:sz="4" w:space="0" w:color="auto"/>
              <w:right w:val="single" w:sz="4" w:space="0" w:color="auto"/>
            </w:tcBorders>
            <w:shd w:val="clear" w:color="000000" w:fill="000000"/>
            <w:noWrap/>
            <w:vAlign w:val="bottom"/>
            <w:hideMark/>
          </w:tcPr>
          <w:p w:rsidR="00D862C2" w:rsidRDefault="00D862C2" w:rsidP="00DA1A10">
            <w:pPr>
              <w:jc w:val="both"/>
              <w:rPr>
                <w:rFonts w:ascii="Calibri" w:hAnsi="Calibri" w:cs="Arial"/>
                <w:b/>
                <w:bCs/>
                <w:color w:val="FFFFFF"/>
                <w:sz w:val="20"/>
                <w:szCs w:val="20"/>
              </w:rPr>
            </w:pPr>
            <w:r>
              <w:rPr>
                <w:rFonts w:ascii="Calibri" w:hAnsi="Calibri" w:cs="Arial"/>
                <w:b/>
                <w:bCs/>
                <w:color w:val="FFFFFF"/>
                <w:sz w:val="20"/>
                <w:szCs w:val="20"/>
              </w:rPr>
              <w:t xml:space="preserve">           6,122,645.46 </w:t>
            </w:r>
          </w:p>
        </w:tc>
        <w:tc>
          <w:tcPr>
            <w:tcW w:w="1350" w:type="dxa"/>
            <w:tcBorders>
              <w:top w:val="nil"/>
              <w:left w:val="nil"/>
              <w:bottom w:val="single" w:sz="4" w:space="0" w:color="auto"/>
              <w:right w:val="single" w:sz="4" w:space="0" w:color="auto"/>
            </w:tcBorders>
            <w:shd w:val="clear" w:color="000000" w:fill="000000"/>
            <w:noWrap/>
            <w:vAlign w:val="bottom"/>
            <w:hideMark/>
          </w:tcPr>
          <w:p w:rsidR="00D862C2" w:rsidRDefault="00D862C2" w:rsidP="00DA1A10">
            <w:pPr>
              <w:jc w:val="both"/>
              <w:rPr>
                <w:rFonts w:ascii="Calibri" w:hAnsi="Calibri" w:cs="Arial"/>
                <w:b/>
                <w:bCs/>
                <w:color w:val="FFFFFF"/>
                <w:sz w:val="20"/>
                <w:szCs w:val="20"/>
              </w:rPr>
            </w:pPr>
            <w:r>
              <w:rPr>
                <w:rFonts w:ascii="Calibri" w:hAnsi="Calibri" w:cs="Arial"/>
                <w:b/>
                <w:bCs/>
                <w:color w:val="FFFFFF"/>
                <w:sz w:val="20"/>
                <w:szCs w:val="20"/>
              </w:rPr>
              <w:t xml:space="preserve">           9,462,440.30 </w:t>
            </w:r>
          </w:p>
        </w:tc>
      </w:tr>
    </w:tbl>
    <w:p w:rsidR="006B6FDF" w:rsidRDefault="006B6FDF">
      <w:pPr>
        <w:rPr>
          <w:b/>
        </w:rPr>
      </w:pPr>
    </w:p>
    <w:p w:rsidR="00ED07E0" w:rsidRPr="00ED07E0" w:rsidRDefault="00D862C2" w:rsidP="00DA1A10">
      <w:pPr>
        <w:pStyle w:val="HeadingIIPIR"/>
        <w:ind w:left="-630"/>
      </w:pPr>
      <w:r>
        <w:t xml:space="preserve">  </w:t>
      </w:r>
      <w:bookmarkStart w:id="5" w:name="_Toc392511143"/>
      <w:r w:rsidR="00F025D1">
        <w:rPr>
          <w:highlight w:val="cyan"/>
        </w:rPr>
        <w:t>A</w:t>
      </w:r>
      <w:r w:rsidR="00ED07E0" w:rsidRPr="00DB71A8">
        <w:rPr>
          <w:highlight w:val="cyan"/>
        </w:rPr>
        <w:t xml:space="preserve">nnex 2: Expenditure as at June 30, </w:t>
      </w:r>
      <w:bookmarkEnd w:id="5"/>
      <w:r w:rsidR="00BC6D52" w:rsidRPr="00DB71A8">
        <w:rPr>
          <w:highlight w:val="cyan"/>
        </w:rPr>
        <w:t>201</w:t>
      </w:r>
      <w:r w:rsidR="00BC6D52">
        <w:t>4</w:t>
      </w:r>
    </w:p>
    <w:p w:rsidR="00ED07E0" w:rsidRDefault="00ED07E0" w:rsidP="00ED07E0">
      <w:pPr>
        <w:rPr>
          <w:sz w:val="20"/>
          <w:szCs w:val="20"/>
        </w:rPr>
      </w:pPr>
    </w:p>
    <w:tbl>
      <w:tblPr>
        <w:tblW w:w="14372" w:type="dxa"/>
        <w:tblInd w:w="-522" w:type="dxa"/>
        <w:tblLook w:val="04A0"/>
      </w:tblPr>
      <w:tblGrid>
        <w:gridCol w:w="4680"/>
        <w:gridCol w:w="1440"/>
        <w:gridCol w:w="1350"/>
        <w:gridCol w:w="1440"/>
        <w:gridCol w:w="1440"/>
        <w:gridCol w:w="1350"/>
        <w:gridCol w:w="1285"/>
        <w:gridCol w:w="1387"/>
      </w:tblGrid>
      <w:tr w:rsidR="00D862C2" w:rsidTr="00DA1A10">
        <w:trPr>
          <w:trHeight w:val="255"/>
        </w:trPr>
        <w:tc>
          <w:tcPr>
            <w:tcW w:w="8910" w:type="dxa"/>
            <w:gridSpan w:val="4"/>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Description: Annual project statement of allocation, expenditure covering the period July 1, 2011- June 30, 2014</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468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Period: July 1, 2013- June 30, 2014</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468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number: RG-X1011</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8910" w:type="dxa"/>
            <w:gridSpan w:val="4"/>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title: Testing a Prototype Caribbean Regional Fund for Wastewater Management (</w:t>
            </w:r>
            <w:proofErr w:type="spellStart"/>
            <w:r>
              <w:rPr>
                <w:rFonts w:ascii="Arial" w:hAnsi="Arial" w:cs="Arial"/>
                <w:sz w:val="20"/>
                <w:szCs w:val="20"/>
              </w:rPr>
              <w:t>CReW</w:t>
            </w:r>
            <w:proofErr w:type="spellEnd"/>
            <w:r>
              <w:rPr>
                <w:rFonts w:ascii="Arial" w:hAnsi="Arial" w:cs="Arial"/>
                <w:sz w:val="20"/>
                <w:szCs w:val="20"/>
              </w:rPr>
              <w:t>)</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6120" w:type="dxa"/>
            <w:gridSpan w:val="2"/>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commencing (date): July 2011</w:t>
            </w: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468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Project ending (date): June 2015</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468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Updated: 9/25/2014</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468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 xml:space="preserve">Overview: </w:t>
            </w: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14372" w:type="dxa"/>
            <w:gridSpan w:val="8"/>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r>
              <w:rPr>
                <w:rFonts w:ascii="Arial" w:hAnsi="Arial" w:cs="Arial"/>
                <w:sz w:val="20"/>
                <w:szCs w:val="20"/>
              </w:rPr>
              <w:t xml:space="preserve">The report highlights all components in the project, and shows </w:t>
            </w:r>
            <w:proofErr w:type="gramStart"/>
            <w:r>
              <w:rPr>
                <w:rFonts w:ascii="Arial" w:hAnsi="Arial" w:cs="Arial"/>
                <w:sz w:val="20"/>
                <w:szCs w:val="20"/>
              </w:rPr>
              <w:t>details  for</w:t>
            </w:r>
            <w:proofErr w:type="gramEnd"/>
            <w:r>
              <w:rPr>
                <w:rFonts w:ascii="Arial" w:hAnsi="Arial" w:cs="Arial"/>
                <w:sz w:val="20"/>
                <w:szCs w:val="20"/>
              </w:rPr>
              <w:t xml:space="preserve"> IDB Account # GRT/FM-12723-RG operated by the Project Coordinating Group (PCG) and UNEP Project No. GFL 2324-4A58-2732 operated by United Nations Environmental Programme Caribbean Regional Coordinating Unit (UNEP </w:t>
            </w:r>
            <w:r>
              <w:rPr>
                <w:rFonts w:ascii="Arial" w:hAnsi="Arial" w:cs="Arial"/>
                <w:sz w:val="20"/>
                <w:szCs w:val="20"/>
              </w:rPr>
              <w:lastRenderedPageBreak/>
              <w:t>CAR/RCU)</w:t>
            </w:r>
          </w:p>
        </w:tc>
      </w:tr>
      <w:tr w:rsidR="00D862C2" w:rsidTr="00DA1A10">
        <w:trPr>
          <w:trHeight w:val="255"/>
        </w:trPr>
        <w:tc>
          <w:tcPr>
            <w:tcW w:w="468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255"/>
        </w:trPr>
        <w:tc>
          <w:tcPr>
            <w:tcW w:w="468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44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50"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285"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c>
          <w:tcPr>
            <w:tcW w:w="1387" w:type="dxa"/>
            <w:tcBorders>
              <w:top w:val="nil"/>
              <w:left w:val="nil"/>
              <w:bottom w:val="nil"/>
              <w:right w:val="nil"/>
            </w:tcBorders>
            <w:shd w:val="clear" w:color="auto" w:fill="auto"/>
            <w:noWrap/>
            <w:vAlign w:val="bottom"/>
            <w:hideMark/>
          </w:tcPr>
          <w:p w:rsidR="00D862C2" w:rsidRDefault="00D862C2">
            <w:pPr>
              <w:rPr>
                <w:rFonts w:ascii="Arial" w:hAnsi="Arial" w:cs="Arial"/>
                <w:sz w:val="20"/>
                <w:szCs w:val="20"/>
              </w:rPr>
            </w:pPr>
          </w:p>
        </w:tc>
      </w:tr>
      <w:tr w:rsidR="00D862C2" w:rsidTr="00DA1A10">
        <w:trPr>
          <w:trHeight w:val="765"/>
        </w:trPr>
        <w:tc>
          <w:tcPr>
            <w:tcW w:w="468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sz w:val="20"/>
                <w:szCs w:val="20"/>
              </w:rPr>
            </w:pPr>
            <w:r>
              <w:rPr>
                <w:rFonts w:ascii="Calibri" w:hAnsi="Calibri" w:cs="Arial"/>
                <w:sz w:val="20"/>
                <w:szCs w:val="20"/>
              </w:rPr>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Actual July 2011-June 2012</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xml:space="preserve">Actual July 2012-June 2013 </w:t>
            </w:r>
          </w:p>
        </w:tc>
        <w:tc>
          <w:tcPr>
            <w:tcW w:w="1285"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Actual July 2013-June 2014</w:t>
            </w:r>
          </w:p>
        </w:tc>
        <w:tc>
          <w:tcPr>
            <w:tcW w:w="1387" w:type="dxa"/>
            <w:tcBorders>
              <w:top w:val="single" w:sz="4" w:space="0" w:color="auto"/>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Accumulated expenditure as at June 30, 2014</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20,000,000.00</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285"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c>
          <w:tcPr>
            <w:tcW w:w="1387"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285"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US$</w:t>
            </w:r>
          </w:p>
        </w:tc>
        <w:tc>
          <w:tcPr>
            <w:tcW w:w="1387" w:type="dxa"/>
            <w:tcBorders>
              <w:top w:val="nil"/>
              <w:left w:val="nil"/>
              <w:bottom w:val="single" w:sz="4" w:space="0" w:color="auto"/>
              <w:right w:val="single" w:sz="4" w:space="0" w:color="auto"/>
            </w:tcBorders>
            <w:shd w:val="clear" w:color="000000" w:fill="595959"/>
            <w:vAlign w:val="bottom"/>
            <w:hideMark/>
          </w:tcPr>
          <w:p w:rsidR="00D862C2" w:rsidRDefault="00D862C2">
            <w:pPr>
              <w:jc w:val="center"/>
              <w:rPr>
                <w:rFonts w:ascii="Calibri" w:hAnsi="Calibri" w:cs="Arial"/>
                <w:sz w:val="20"/>
                <w:szCs w:val="20"/>
              </w:rPr>
            </w:pPr>
            <w:r>
              <w:rPr>
                <w:rFonts w:ascii="Calibri" w:hAnsi="Calibri" w:cs="Arial"/>
                <w:sz w:val="20"/>
                <w:szCs w:val="20"/>
              </w:rPr>
              <w:t>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1 Investment and innovative financing for wastewater management</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15,052,830.00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15,052,830.00 </w:t>
            </w:r>
          </w:p>
        </w:tc>
        <w:tc>
          <w:tcPr>
            <w:tcW w:w="1440" w:type="dxa"/>
            <w:tcBorders>
              <w:top w:val="nil"/>
              <w:left w:val="nil"/>
              <w:bottom w:val="single" w:sz="4" w:space="0" w:color="auto"/>
              <w:right w:val="single" w:sz="4" w:space="0" w:color="auto"/>
            </w:tcBorders>
            <w:shd w:val="clear" w:color="000000" w:fill="595959"/>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96,062.24 </w:t>
            </w:r>
          </w:p>
        </w:tc>
        <w:tc>
          <w:tcPr>
            <w:tcW w:w="1350" w:type="dxa"/>
            <w:tcBorders>
              <w:top w:val="nil"/>
              <w:left w:val="nil"/>
              <w:bottom w:val="single" w:sz="4" w:space="0" w:color="auto"/>
              <w:right w:val="single" w:sz="4" w:space="0" w:color="auto"/>
            </w:tcBorders>
            <w:shd w:val="clear" w:color="000000" w:fill="595959"/>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3,191,755.76 </w:t>
            </w:r>
          </w:p>
        </w:tc>
        <w:tc>
          <w:tcPr>
            <w:tcW w:w="1285" w:type="dxa"/>
            <w:tcBorders>
              <w:top w:val="nil"/>
              <w:left w:val="nil"/>
              <w:bottom w:val="single" w:sz="4" w:space="0" w:color="auto"/>
              <w:right w:val="single" w:sz="4" w:space="0" w:color="auto"/>
            </w:tcBorders>
            <w:shd w:val="clear" w:color="000000" w:fill="595959"/>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5,244,175.72 </w:t>
            </w:r>
          </w:p>
        </w:tc>
        <w:tc>
          <w:tcPr>
            <w:tcW w:w="1387" w:type="dxa"/>
            <w:tcBorders>
              <w:top w:val="nil"/>
              <w:left w:val="nil"/>
              <w:bottom w:val="single" w:sz="4" w:space="0" w:color="auto"/>
              <w:right w:val="single" w:sz="4" w:space="0" w:color="auto"/>
            </w:tcBorders>
            <w:shd w:val="clear" w:color="000000" w:fill="595959"/>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8,531,993.72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D9D9D9"/>
            <w:noWrap/>
            <w:vAlign w:val="bottom"/>
            <w:hideMark/>
          </w:tcPr>
          <w:p w:rsidR="00D862C2" w:rsidRDefault="00D862C2">
            <w:pPr>
              <w:rPr>
                <w:rFonts w:ascii="Calibri" w:hAnsi="Calibri" w:cs="Arial"/>
                <w:b/>
                <w:bCs/>
                <w:sz w:val="20"/>
                <w:szCs w:val="20"/>
              </w:rPr>
            </w:pPr>
            <w:r>
              <w:rPr>
                <w:rFonts w:ascii="Calibri" w:hAnsi="Calibri" w:cs="Arial"/>
                <w:b/>
                <w:bCs/>
                <w:sz w:val="20"/>
                <w:szCs w:val="20"/>
              </w:rPr>
              <w:t>1.1 Pilot Financing Mechanisms (PFM)</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13,000,000.00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13,000,000.00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3,000,000.00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5,000,000.00 </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8,000,000.00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I.1   Financing mechanisms funded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3,000,000.00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5,000,000.00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8,000,000.00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1.2 Project Development Support</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1,125,000.00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1,125,000.00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37,250.00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80,356.50 </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117,606.50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I.2   First generation projects designed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37,250.00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80,356.50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117,606.50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1.3 Capacity Building for Pilot Implementation</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927,830.00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927,830.00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96,062.24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154,505.76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163,819.22 </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414,387.22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I.3   Technical specialists hired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552,830.00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552,830.00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96,062.24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114,116.28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121,219.35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331,397.87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I.4   Project Management Units with technical support hired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375,000.00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375,000.00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40,389.48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42,599.87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82,989.35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000000" w:fill="808080"/>
            <w:vAlign w:val="bottom"/>
            <w:hideMark/>
          </w:tcPr>
          <w:p w:rsidR="00D862C2" w:rsidRDefault="00D862C2">
            <w:pPr>
              <w:rPr>
                <w:rFonts w:ascii="Calibri" w:hAnsi="Calibri" w:cs="Arial"/>
                <w:b/>
                <w:bCs/>
                <w:sz w:val="20"/>
                <w:szCs w:val="20"/>
              </w:rPr>
            </w:pPr>
            <w:r>
              <w:rPr>
                <w:rFonts w:ascii="Calibri" w:hAnsi="Calibri" w:cs="Arial"/>
                <w:b/>
                <w:bCs/>
                <w:sz w:val="20"/>
                <w:szCs w:val="20"/>
              </w:rPr>
              <w:t>Component 2 Reforms for Wastewater Management</w:t>
            </w:r>
          </w:p>
        </w:tc>
        <w:tc>
          <w:tcPr>
            <w:tcW w:w="1440" w:type="dxa"/>
            <w:tcBorders>
              <w:top w:val="nil"/>
              <w:left w:val="nil"/>
              <w:bottom w:val="single" w:sz="4" w:space="0" w:color="auto"/>
              <w:right w:val="single" w:sz="4" w:space="0" w:color="auto"/>
            </w:tcBorders>
            <w:shd w:val="clear" w:color="000000" w:fill="808080"/>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808080"/>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2,500,000.00 </w:t>
            </w:r>
          </w:p>
        </w:tc>
        <w:tc>
          <w:tcPr>
            <w:tcW w:w="1440" w:type="dxa"/>
            <w:tcBorders>
              <w:top w:val="nil"/>
              <w:left w:val="nil"/>
              <w:bottom w:val="single" w:sz="4" w:space="0" w:color="auto"/>
              <w:right w:val="single" w:sz="4" w:space="0" w:color="auto"/>
            </w:tcBorders>
            <w:shd w:val="clear" w:color="000000" w:fill="808080"/>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2,500,000.00 </w:t>
            </w:r>
          </w:p>
        </w:tc>
        <w:tc>
          <w:tcPr>
            <w:tcW w:w="1440" w:type="dxa"/>
            <w:tcBorders>
              <w:top w:val="nil"/>
              <w:left w:val="nil"/>
              <w:bottom w:val="single" w:sz="4" w:space="0" w:color="auto"/>
              <w:right w:val="single" w:sz="4" w:space="0" w:color="auto"/>
            </w:tcBorders>
            <w:shd w:val="clear" w:color="000000" w:fill="808080"/>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137,165.00 </w:t>
            </w:r>
          </w:p>
        </w:tc>
        <w:tc>
          <w:tcPr>
            <w:tcW w:w="1350" w:type="dxa"/>
            <w:tcBorders>
              <w:top w:val="nil"/>
              <w:left w:val="nil"/>
              <w:bottom w:val="single" w:sz="4" w:space="0" w:color="auto"/>
              <w:right w:val="single" w:sz="4" w:space="0" w:color="auto"/>
            </w:tcBorders>
            <w:shd w:val="clear" w:color="000000" w:fill="808080"/>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467,669.84 </w:t>
            </w:r>
          </w:p>
        </w:tc>
        <w:tc>
          <w:tcPr>
            <w:tcW w:w="1285" w:type="dxa"/>
            <w:tcBorders>
              <w:top w:val="nil"/>
              <w:left w:val="nil"/>
              <w:bottom w:val="single" w:sz="4" w:space="0" w:color="auto"/>
              <w:right w:val="single" w:sz="4" w:space="0" w:color="auto"/>
            </w:tcBorders>
            <w:shd w:val="clear" w:color="000000" w:fill="808080"/>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456,653.76 </w:t>
            </w:r>
          </w:p>
        </w:tc>
        <w:tc>
          <w:tcPr>
            <w:tcW w:w="1387" w:type="dxa"/>
            <w:tcBorders>
              <w:top w:val="nil"/>
              <w:left w:val="nil"/>
              <w:bottom w:val="single" w:sz="4" w:space="0" w:color="auto"/>
              <w:right w:val="single" w:sz="4" w:space="0" w:color="auto"/>
            </w:tcBorders>
            <w:shd w:val="clear" w:color="000000" w:fill="808080"/>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1,061,488.60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II.1 Capacity Building - Policy and Institutional Strengthening</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1,540,000.00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1,540,000.00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57,787.00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440,144.77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266,404.33 </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764,336.10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II.1.1.1  Policy</w:t>
            </w:r>
            <w:proofErr w:type="gramEnd"/>
            <w:r>
              <w:rPr>
                <w:rFonts w:ascii="Calibri" w:hAnsi="Calibri" w:cs="Arial"/>
                <w:sz w:val="20"/>
                <w:szCs w:val="20"/>
              </w:rPr>
              <w:t xml:space="preserve"> templates and tools kit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14,400.00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14,400.00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II.1.1.2  Template</w:t>
            </w:r>
            <w:proofErr w:type="gramEnd"/>
            <w:r>
              <w:rPr>
                <w:rFonts w:ascii="Calibri" w:hAnsi="Calibri" w:cs="Arial"/>
                <w:sz w:val="20"/>
                <w:szCs w:val="20"/>
              </w:rPr>
              <w:t xml:space="preserve"> for Wastewater management plan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II.1.1.3  National</w:t>
            </w:r>
            <w:proofErr w:type="gramEnd"/>
            <w:r>
              <w:rPr>
                <w:rFonts w:ascii="Calibri" w:hAnsi="Calibri" w:cs="Arial"/>
                <w:sz w:val="20"/>
                <w:szCs w:val="20"/>
              </w:rPr>
              <w:t xml:space="preserve"> capacity development plans implemented.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60,000.00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101,534.00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161,534.00 </w:t>
            </w:r>
          </w:p>
        </w:tc>
      </w:tr>
      <w:tr w:rsidR="005D4FF7" w:rsidTr="0089177C">
        <w:trPr>
          <w:trHeight w:val="765"/>
        </w:trPr>
        <w:tc>
          <w:tcPr>
            <w:tcW w:w="468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2011-June 2012</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xml:space="preserve">Actual July 2012-June 2013 </w:t>
            </w:r>
          </w:p>
        </w:tc>
        <w:tc>
          <w:tcPr>
            <w:tcW w:w="1285"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2013-June 2014</w:t>
            </w:r>
          </w:p>
        </w:tc>
        <w:tc>
          <w:tcPr>
            <w:tcW w:w="1387"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xml:space="preserve">Accumulated expenditure as at June 30, </w:t>
            </w:r>
            <w:r>
              <w:rPr>
                <w:rFonts w:ascii="Calibri" w:hAnsi="Calibri" w:cs="Arial"/>
                <w:sz w:val="20"/>
                <w:szCs w:val="20"/>
              </w:rPr>
              <w:lastRenderedPageBreak/>
              <w:t>2014</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lastRenderedPageBreak/>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II.1.1.4  Regional evaluation workshop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II.1.2.1  Report</w:t>
            </w:r>
            <w:proofErr w:type="gramEnd"/>
            <w:r>
              <w:rPr>
                <w:rFonts w:ascii="Calibri" w:hAnsi="Calibri" w:cs="Arial"/>
                <w:sz w:val="20"/>
                <w:szCs w:val="20"/>
              </w:rPr>
              <w:t xml:space="preserve"> on compliance of LBS protocol prepared.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35,680.72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35,680.72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II.1.2.2  Guidelines for compliance with LBS protocol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26,583.64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36,583.64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II.1.2.3  Regional workshop on wastewater treatment technology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II.1.3.1  Resource valuation reports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II.1.3.2  Regional training workshops on resource valuation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II.1.4.1  Survey on best practices for  funding wastewater utilities completed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II.1.4.2  Financial management rate and tariff setting</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II.1.4.3  Targeted </w:t>
            </w:r>
            <w:proofErr w:type="spellStart"/>
            <w:r>
              <w:rPr>
                <w:rFonts w:ascii="Calibri" w:hAnsi="Calibri" w:cs="Arial"/>
                <w:sz w:val="20"/>
                <w:szCs w:val="20"/>
              </w:rPr>
              <w:t>trainning</w:t>
            </w:r>
            <w:proofErr w:type="spellEnd"/>
            <w:r>
              <w:rPr>
                <w:rFonts w:ascii="Calibri" w:hAnsi="Calibri" w:cs="Arial"/>
                <w:sz w:val="20"/>
                <w:szCs w:val="20"/>
              </w:rPr>
              <w:t xml:space="preserve"> courses for utilities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II.1.5.1  Workshop</w:t>
            </w:r>
            <w:proofErr w:type="gramEnd"/>
            <w:r>
              <w:rPr>
                <w:rFonts w:ascii="Calibri" w:hAnsi="Calibri" w:cs="Arial"/>
                <w:sz w:val="20"/>
                <w:szCs w:val="20"/>
              </w:rPr>
              <w:t xml:space="preserve"> for training of facilitators.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126,194.60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48,367.57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174,562.17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II.1.5.2  Stakeholder</w:t>
            </w:r>
            <w:proofErr w:type="gramEnd"/>
            <w:r>
              <w:rPr>
                <w:rFonts w:ascii="Calibri" w:hAnsi="Calibri" w:cs="Arial"/>
                <w:sz w:val="20"/>
                <w:szCs w:val="20"/>
              </w:rPr>
              <w:t xml:space="preserve"> consultation workshop held.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II.1.6.1  Wastewater Management information sharing platform established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N/A </w:t>
            </w:r>
            <w:proofErr w:type="gramStart"/>
            <w:r>
              <w:rPr>
                <w:rFonts w:ascii="Calibri" w:hAnsi="Calibri" w:cs="Arial"/>
                <w:sz w:val="20"/>
                <w:szCs w:val="20"/>
              </w:rPr>
              <w:t>II.1.6.2  National</w:t>
            </w:r>
            <w:proofErr w:type="gramEnd"/>
            <w:r>
              <w:rPr>
                <w:rFonts w:ascii="Calibri" w:hAnsi="Calibri" w:cs="Arial"/>
                <w:sz w:val="20"/>
                <w:szCs w:val="20"/>
              </w:rPr>
              <w:t xml:space="preserve"> systems demonstrated.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102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II.1.7.1  Number</w:t>
            </w:r>
            <w:proofErr w:type="gramEnd"/>
            <w:r>
              <w:rPr>
                <w:rFonts w:ascii="Calibri" w:hAnsi="Calibri" w:cs="Arial"/>
                <w:sz w:val="20"/>
                <w:szCs w:val="20"/>
              </w:rPr>
              <w:t xml:space="preserve"> of regional and National workshops on different aspects of wastewater management held.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178,807.54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77,200.28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256,007.82 </w:t>
            </w:r>
          </w:p>
        </w:tc>
      </w:tr>
      <w:tr w:rsidR="005D4FF7" w:rsidTr="0089177C">
        <w:trPr>
          <w:trHeight w:val="765"/>
        </w:trPr>
        <w:tc>
          <w:tcPr>
            <w:tcW w:w="468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lastRenderedPageBreak/>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2011-June 2012</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xml:space="preserve">Actual July 2012-June 2013 </w:t>
            </w:r>
          </w:p>
        </w:tc>
        <w:tc>
          <w:tcPr>
            <w:tcW w:w="1285"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2013-June 2014</w:t>
            </w:r>
          </w:p>
        </w:tc>
        <w:tc>
          <w:tcPr>
            <w:tcW w:w="1387"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Accumulated expenditure as at June 30, 2014</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II.1.7.2  Number</w:t>
            </w:r>
            <w:proofErr w:type="gramEnd"/>
            <w:r>
              <w:rPr>
                <w:rFonts w:ascii="Calibri" w:hAnsi="Calibri" w:cs="Arial"/>
                <w:sz w:val="20"/>
                <w:szCs w:val="20"/>
              </w:rPr>
              <w:t xml:space="preserve"> of partnerships for delivery of training.</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12,878.27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12,878.27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II.1.7.3  Number</w:t>
            </w:r>
            <w:proofErr w:type="gramEnd"/>
            <w:r>
              <w:rPr>
                <w:rFonts w:ascii="Calibri" w:hAnsi="Calibri" w:cs="Arial"/>
                <w:sz w:val="20"/>
                <w:szCs w:val="20"/>
              </w:rPr>
              <w:t xml:space="preserve"> of courses outline adapted.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4,902.48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4,902.48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II.1.7.4  Number of online courses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II.2 Legislative Reform</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660,000.00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660,000.00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75,648.00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120,924.99 </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206,572.99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II.2.1.1  Drafting</w:t>
            </w:r>
            <w:proofErr w:type="gramEnd"/>
            <w:r>
              <w:rPr>
                <w:rFonts w:ascii="Calibri" w:hAnsi="Calibri" w:cs="Arial"/>
                <w:sz w:val="20"/>
                <w:szCs w:val="20"/>
              </w:rPr>
              <w:t xml:space="preserve"> instructions template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17,313.48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17,313.48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II.2.1.2  Wastewater regulations drafted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20,600.00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20,600.00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II.2.2.1  Number of training workshops provided for enforcement personnel</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10,000.00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83,011.51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93,011.51 </w:t>
            </w:r>
          </w:p>
        </w:tc>
      </w:tr>
      <w:tr w:rsidR="00D862C2" w:rsidTr="00DA1A10">
        <w:trPr>
          <w:trHeight w:val="102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II.2.3.1  Design</w:t>
            </w:r>
            <w:proofErr w:type="gramEnd"/>
            <w:r>
              <w:rPr>
                <w:rFonts w:ascii="Calibri" w:hAnsi="Calibri" w:cs="Arial"/>
                <w:sz w:val="20"/>
                <w:szCs w:val="20"/>
              </w:rPr>
              <w:t xml:space="preserve"> and Conduct 2 regional training seminars for legal officers, drafters and policy makers (1 in English and 1 in Spanish).</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II.3 Awareness Raising</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300,000.00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3,730.00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17,525.07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69,324.44 </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90,579.51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II.3.1.1  Regional</w:t>
            </w:r>
            <w:proofErr w:type="gramEnd"/>
            <w:r>
              <w:rPr>
                <w:rFonts w:ascii="Calibri" w:hAnsi="Calibri" w:cs="Arial"/>
                <w:sz w:val="20"/>
                <w:szCs w:val="20"/>
              </w:rPr>
              <w:t xml:space="preserve"> baseline studies performed.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12,625.33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12,625.33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II.3.1.2  Communication</w:t>
            </w:r>
            <w:proofErr w:type="gramEnd"/>
            <w:r>
              <w:rPr>
                <w:rFonts w:ascii="Calibri" w:hAnsi="Calibri" w:cs="Arial"/>
                <w:sz w:val="20"/>
                <w:szCs w:val="20"/>
              </w:rPr>
              <w:t xml:space="preserve"> products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4,899.74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69,324.44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74,224.18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II.3.2.1  Number</w:t>
            </w:r>
            <w:proofErr w:type="gramEnd"/>
            <w:r>
              <w:rPr>
                <w:rFonts w:ascii="Calibri" w:hAnsi="Calibri" w:cs="Arial"/>
                <w:sz w:val="20"/>
                <w:szCs w:val="20"/>
              </w:rPr>
              <w:t xml:space="preserve"> of stories in the media published.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II.3.3.1  Communication</w:t>
            </w:r>
            <w:proofErr w:type="gramEnd"/>
            <w:r>
              <w:rPr>
                <w:rFonts w:ascii="Calibri" w:hAnsi="Calibri" w:cs="Arial"/>
                <w:sz w:val="20"/>
                <w:szCs w:val="20"/>
              </w:rPr>
              <w:t xml:space="preserve"> strategy for rural communities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II.3.3.2  Rural</w:t>
            </w:r>
            <w:proofErr w:type="gramEnd"/>
            <w:r>
              <w:rPr>
                <w:rFonts w:ascii="Calibri" w:hAnsi="Calibri" w:cs="Arial"/>
                <w:sz w:val="20"/>
                <w:szCs w:val="20"/>
              </w:rPr>
              <w:t xml:space="preserve"> communication campaign on sanitation implemented.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5D4FF7" w:rsidTr="0089177C">
        <w:trPr>
          <w:trHeight w:val="765"/>
        </w:trPr>
        <w:tc>
          <w:tcPr>
            <w:tcW w:w="468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lastRenderedPageBreak/>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2011-June 2012</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xml:space="preserve">Actual July 2012-June 2013 </w:t>
            </w:r>
          </w:p>
        </w:tc>
        <w:tc>
          <w:tcPr>
            <w:tcW w:w="1285"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2013-June 2014</w:t>
            </w:r>
          </w:p>
        </w:tc>
        <w:tc>
          <w:tcPr>
            <w:tcW w:w="1387"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Accumulated expenditure as at June 30, 2014</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II.3.4.1  Inventory</w:t>
            </w:r>
            <w:proofErr w:type="gramEnd"/>
            <w:r>
              <w:rPr>
                <w:rFonts w:ascii="Calibri" w:hAnsi="Calibri" w:cs="Arial"/>
                <w:sz w:val="20"/>
                <w:szCs w:val="20"/>
              </w:rPr>
              <w:t xml:space="preserve"> of wastewater education in selected countries conducted.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102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II.3.4.2  Recommendation</w:t>
            </w:r>
            <w:proofErr w:type="gramEnd"/>
            <w:r>
              <w:rPr>
                <w:rFonts w:ascii="Calibri" w:hAnsi="Calibri" w:cs="Arial"/>
                <w:sz w:val="20"/>
                <w:szCs w:val="20"/>
              </w:rPr>
              <w:t xml:space="preserve"> for enhancing incorporation of wastewater management issues into CXC curricula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N/A </w:t>
            </w:r>
            <w:proofErr w:type="gramStart"/>
            <w:r>
              <w:rPr>
                <w:rFonts w:ascii="Calibri" w:hAnsi="Calibri" w:cs="Arial"/>
                <w:sz w:val="20"/>
                <w:szCs w:val="20"/>
              </w:rPr>
              <w:t>II.3.4.3  Teaching</w:t>
            </w:r>
            <w:proofErr w:type="gramEnd"/>
            <w:r>
              <w:rPr>
                <w:rFonts w:ascii="Calibri" w:hAnsi="Calibri" w:cs="Arial"/>
                <w:sz w:val="20"/>
                <w:szCs w:val="20"/>
              </w:rPr>
              <w:t xml:space="preserve"> learning toolkit developed and tested.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3 Communications, Outreach and Information Exchange</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710,000.00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710,000.00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101,407.00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84,641.10 </w:t>
            </w:r>
          </w:p>
        </w:tc>
        <w:tc>
          <w:tcPr>
            <w:tcW w:w="1285"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112,384.71 </w:t>
            </w:r>
          </w:p>
        </w:tc>
        <w:tc>
          <w:tcPr>
            <w:tcW w:w="1387"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298,432.81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Project Document Development &amp; Training</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77,756.55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106,430.95 </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184,187.50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III.1.1.1  Templates used to document the pilots, demos and overall project</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6,800.00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6,800.00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13,600.00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N/A III.1.1.2  Workshops on how to use templates and selections of lessons learned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 xml:space="preserve">                                -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III.1.2.1  Replication strategy developed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53,576.52</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53,576.52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III.1.3.1  Annual regional meetings with stakeholders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62,097.51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32,312.49</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94,410.00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III.1.3.2  Presentations</w:t>
            </w:r>
            <w:proofErr w:type="gramEnd"/>
            <w:r>
              <w:rPr>
                <w:rFonts w:ascii="Calibri" w:hAnsi="Calibri" w:cs="Arial"/>
                <w:sz w:val="20"/>
                <w:szCs w:val="20"/>
              </w:rPr>
              <w:t xml:space="preserve"> on the implementation of the </w:t>
            </w:r>
            <w:proofErr w:type="spellStart"/>
            <w:r>
              <w:rPr>
                <w:rFonts w:ascii="Calibri" w:hAnsi="Calibri" w:cs="Arial"/>
                <w:sz w:val="20"/>
                <w:szCs w:val="20"/>
              </w:rPr>
              <w:t>CReW</w:t>
            </w:r>
            <w:proofErr w:type="spellEnd"/>
            <w:r>
              <w:rPr>
                <w:rFonts w:ascii="Calibri" w:hAnsi="Calibri" w:cs="Arial"/>
                <w:sz w:val="20"/>
                <w:szCs w:val="20"/>
              </w:rPr>
              <w:t xml:space="preserve"> at regional and </w:t>
            </w:r>
            <w:proofErr w:type="spellStart"/>
            <w:r>
              <w:rPr>
                <w:rFonts w:ascii="Calibri" w:hAnsi="Calibri" w:cs="Arial"/>
                <w:sz w:val="20"/>
                <w:szCs w:val="20"/>
              </w:rPr>
              <w:t>internat.</w:t>
            </w:r>
            <w:proofErr w:type="spellEnd"/>
            <w:r>
              <w:rPr>
                <w:rFonts w:ascii="Calibri" w:hAnsi="Calibri" w:cs="Arial"/>
                <w:sz w:val="20"/>
                <w:szCs w:val="20"/>
              </w:rPr>
              <w:t xml:space="preserve"> conferences</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7,419.04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13,741.94</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21,160.98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proofErr w:type="gramStart"/>
            <w:r>
              <w:rPr>
                <w:rFonts w:ascii="Calibri" w:hAnsi="Calibri" w:cs="Arial"/>
                <w:sz w:val="20"/>
                <w:szCs w:val="20"/>
              </w:rPr>
              <w:t>III.1.3.3  Professional</w:t>
            </w:r>
            <w:proofErr w:type="gramEnd"/>
            <w:r>
              <w:rPr>
                <w:rFonts w:ascii="Calibri" w:hAnsi="Calibri" w:cs="Arial"/>
                <w:sz w:val="20"/>
                <w:szCs w:val="20"/>
              </w:rPr>
              <w:t xml:space="preserve"> exchanges conducted.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1,440.00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rsidP="00A55E46">
            <w:pPr>
              <w:rPr>
                <w:rFonts w:ascii="Calibri" w:hAnsi="Calibri" w:cs="Arial"/>
                <w:sz w:val="20"/>
                <w:szCs w:val="20"/>
              </w:rPr>
            </w:pPr>
            <w:r>
              <w:rPr>
                <w:rFonts w:ascii="Calibri" w:hAnsi="Calibri" w:cs="Arial"/>
                <w:sz w:val="20"/>
                <w:szCs w:val="20"/>
              </w:rPr>
              <w:t>-</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1,440.00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D9D9D9"/>
            <w:vAlign w:val="bottom"/>
            <w:hideMark/>
          </w:tcPr>
          <w:p w:rsidR="00D862C2" w:rsidRDefault="00D862C2">
            <w:pPr>
              <w:rPr>
                <w:rFonts w:ascii="Calibri" w:hAnsi="Calibri" w:cs="Arial"/>
                <w:b/>
                <w:bCs/>
                <w:sz w:val="20"/>
                <w:szCs w:val="20"/>
              </w:rPr>
            </w:pPr>
            <w:r>
              <w:rPr>
                <w:rFonts w:ascii="Calibri" w:hAnsi="Calibri" w:cs="Arial"/>
                <w:b/>
                <w:bCs/>
                <w:sz w:val="20"/>
                <w:szCs w:val="20"/>
              </w:rPr>
              <w:t>Integrated Information System</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pPr>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pPr>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000000" w:fill="D9D9D9"/>
            <w:noWrap/>
            <w:vAlign w:val="bottom"/>
            <w:hideMark/>
          </w:tcPr>
          <w:p w:rsidR="00D862C2" w:rsidRDefault="00D862C2">
            <w:pPr>
              <w:rPr>
                <w:rFonts w:ascii="Calibri" w:hAnsi="Calibri" w:cs="Arial"/>
                <w:sz w:val="20"/>
                <w:szCs w:val="20"/>
              </w:rPr>
            </w:pPr>
            <w:r>
              <w:rPr>
                <w:rFonts w:ascii="Calibri" w:hAnsi="Calibri" w:cs="Arial"/>
                <w:sz w:val="20"/>
                <w:szCs w:val="20"/>
              </w:rPr>
              <w:t xml:space="preserve">                    101,407.00 </w:t>
            </w:r>
          </w:p>
        </w:tc>
        <w:tc>
          <w:tcPr>
            <w:tcW w:w="1350" w:type="dxa"/>
            <w:tcBorders>
              <w:top w:val="nil"/>
              <w:left w:val="nil"/>
              <w:bottom w:val="single" w:sz="4" w:space="0" w:color="auto"/>
              <w:right w:val="single" w:sz="4" w:space="0" w:color="auto"/>
            </w:tcBorders>
            <w:shd w:val="clear" w:color="000000" w:fill="D9D9D9"/>
            <w:noWrap/>
            <w:vAlign w:val="bottom"/>
            <w:hideMark/>
          </w:tcPr>
          <w:p w:rsidR="00D862C2" w:rsidRDefault="00D862C2">
            <w:pPr>
              <w:rPr>
                <w:rFonts w:ascii="Calibri" w:hAnsi="Calibri" w:cs="Arial"/>
                <w:sz w:val="20"/>
                <w:szCs w:val="20"/>
              </w:rPr>
            </w:pPr>
            <w:r>
              <w:rPr>
                <w:rFonts w:ascii="Calibri" w:hAnsi="Calibri" w:cs="Arial"/>
                <w:sz w:val="20"/>
                <w:szCs w:val="20"/>
              </w:rPr>
              <w:t xml:space="preserve">                         6,884.55 </w:t>
            </w:r>
          </w:p>
        </w:tc>
        <w:tc>
          <w:tcPr>
            <w:tcW w:w="1285" w:type="dxa"/>
            <w:tcBorders>
              <w:top w:val="nil"/>
              <w:left w:val="nil"/>
              <w:bottom w:val="single" w:sz="4" w:space="0" w:color="auto"/>
              <w:right w:val="single" w:sz="4" w:space="0" w:color="auto"/>
            </w:tcBorders>
            <w:shd w:val="clear" w:color="000000" w:fill="D9D9D9"/>
            <w:noWrap/>
            <w:vAlign w:val="bottom"/>
            <w:hideMark/>
          </w:tcPr>
          <w:p w:rsidR="00D862C2" w:rsidRDefault="00D862C2" w:rsidP="00A55E46">
            <w:pPr>
              <w:rPr>
                <w:rFonts w:ascii="Calibri" w:hAnsi="Calibri" w:cs="Arial"/>
                <w:sz w:val="20"/>
                <w:szCs w:val="20"/>
              </w:rPr>
            </w:pPr>
            <w:r>
              <w:rPr>
                <w:rFonts w:ascii="Calibri" w:hAnsi="Calibri" w:cs="Arial"/>
                <w:sz w:val="20"/>
                <w:szCs w:val="20"/>
              </w:rPr>
              <w:t>5,953.76</w:t>
            </w:r>
          </w:p>
        </w:tc>
        <w:tc>
          <w:tcPr>
            <w:tcW w:w="1387" w:type="dxa"/>
            <w:tcBorders>
              <w:top w:val="nil"/>
              <w:left w:val="nil"/>
              <w:bottom w:val="single" w:sz="4" w:space="0" w:color="auto"/>
              <w:right w:val="single" w:sz="4" w:space="0" w:color="auto"/>
            </w:tcBorders>
            <w:shd w:val="clear" w:color="000000" w:fill="D9D9D9"/>
            <w:noWrap/>
            <w:vAlign w:val="bottom"/>
            <w:hideMark/>
          </w:tcPr>
          <w:p w:rsidR="00D862C2" w:rsidRDefault="00D862C2">
            <w:pPr>
              <w:rPr>
                <w:rFonts w:ascii="Calibri" w:hAnsi="Calibri" w:cs="Arial"/>
                <w:sz w:val="20"/>
                <w:szCs w:val="20"/>
              </w:rPr>
            </w:pPr>
            <w:r>
              <w:rPr>
                <w:rFonts w:ascii="Calibri" w:hAnsi="Calibri" w:cs="Arial"/>
                <w:sz w:val="20"/>
                <w:szCs w:val="20"/>
              </w:rPr>
              <w:t xml:space="preserve">               114,245.31 </w:t>
            </w:r>
          </w:p>
        </w:tc>
      </w:tr>
      <w:tr w:rsidR="00D862C2" w:rsidTr="00DA1A10">
        <w:trPr>
          <w:trHeight w:val="76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III.2.1.1  IT based regional information management system developed</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pPr>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575,000.00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6,884.55 </w:t>
            </w:r>
          </w:p>
        </w:tc>
        <w:tc>
          <w:tcPr>
            <w:tcW w:w="1285" w:type="dxa"/>
            <w:tcBorders>
              <w:top w:val="nil"/>
              <w:left w:val="nil"/>
              <w:bottom w:val="single" w:sz="4" w:space="0" w:color="auto"/>
              <w:right w:val="single" w:sz="4" w:space="0" w:color="auto"/>
            </w:tcBorders>
            <w:shd w:val="clear" w:color="000000" w:fill="FFFFFF"/>
            <w:noWrap/>
            <w:vAlign w:val="bottom"/>
            <w:hideMark/>
          </w:tcPr>
          <w:p w:rsidR="00D862C2" w:rsidRDefault="00D862C2" w:rsidP="00A55E46">
            <w:pPr>
              <w:rPr>
                <w:rFonts w:ascii="Calibri" w:hAnsi="Calibri" w:cs="Arial"/>
                <w:sz w:val="20"/>
                <w:szCs w:val="20"/>
              </w:rPr>
            </w:pPr>
            <w:r>
              <w:rPr>
                <w:rFonts w:ascii="Calibri" w:hAnsi="Calibri" w:cs="Arial"/>
                <w:sz w:val="20"/>
                <w:szCs w:val="20"/>
              </w:rPr>
              <w:t>5,953.76</w:t>
            </w:r>
          </w:p>
        </w:tc>
        <w:tc>
          <w:tcPr>
            <w:tcW w:w="1387" w:type="dxa"/>
            <w:tcBorders>
              <w:top w:val="nil"/>
              <w:left w:val="nil"/>
              <w:bottom w:val="single" w:sz="4" w:space="0" w:color="auto"/>
              <w:right w:val="single" w:sz="4" w:space="0" w:color="auto"/>
            </w:tcBorders>
            <w:shd w:val="clear" w:color="000000" w:fill="FFFFFF"/>
            <w:noWrap/>
            <w:vAlign w:val="bottom"/>
            <w:hideMark/>
          </w:tcPr>
          <w:p w:rsidR="00D862C2" w:rsidRDefault="00D862C2">
            <w:pPr>
              <w:rPr>
                <w:rFonts w:ascii="Calibri" w:hAnsi="Calibri" w:cs="Arial"/>
                <w:sz w:val="20"/>
                <w:szCs w:val="20"/>
              </w:rPr>
            </w:pPr>
            <w:r>
              <w:rPr>
                <w:rFonts w:ascii="Calibri" w:hAnsi="Calibri" w:cs="Arial"/>
                <w:sz w:val="20"/>
                <w:szCs w:val="20"/>
              </w:rPr>
              <w:t xml:space="preserve">                 12,838.31 </w:t>
            </w:r>
          </w:p>
        </w:tc>
      </w:tr>
      <w:tr w:rsidR="005D4FF7" w:rsidTr="0089177C">
        <w:trPr>
          <w:trHeight w:val="765"/>
        </w:trPr>
        <w:tc>
          <w:tcPr>
            <w:tcW w:w="4680" w:type="dxa"/>
            <w:tcBorders>
              <w:top w:val="single" w:sz="4" w:space="0" w:color="auto"/>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lastRenderedPageBreak/>
              <w:t>Activities</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IADB</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UNEP</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Total GEF Financing</w:t>
            </w:r>
          </w:p>
        </w:tc>
        <w:tc>
          <w:tcPr>
            <w:tcW w:w="144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2011-June 2012</w:t>
            </w:r>
          </w:p>
        </w:tc>
        <w:tc>
          <w:tcPr>
            <w:tcW w:w="1350"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xml:space="preserve">Actual July 2012-June 2013 </w:t>
            </w:r>
          </w:p>
        </w:tc>
        <w:tc>
          <w:tcPr>
            <w:tcW w:w="1285"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Actual July 2013-June 2014</w:t>
            </w:r>
          </w:p>
        </w:tc>
        <w:tc>
          <w:tcPr>
            <w:tcW w:w="1387" w:type="dxa"/>
            <w:tcBorders>
              <w:top w:val="single" w:sz="4" w:space="0" w:color="auto"/>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Accumulated expenditure as at June 30, 2014</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5D4FF7" w:rsidTr="0089177C">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5D4FF7" w:rsidRDefault="005D4FF7" w:rsidP="0089177C">
            <w:pPr>
              <w:rPr>
                <w:rFonts w:ascii="Calibri" w:hAnsi="Calibri" w:cs="Arial"/>
                <w:sz w:val="20"/>
                <w:szCs w:val="20"/>
              </w:rPr>
            </w:pPr>
            <w:r>
              <w:rPr>
                <w:rFonts w:ascii="Calibri" w:hAnsi="Calibri" w:cs="Arial"/>
                <w:sz w:val="20"/>
                <w:szCs w:val="20"/>
              </w:rPr>
              <w:t> </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44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50"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285"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US$</w:t>
            </w:r>
          </w:p>
        </w:tc>
        <w:tc>
          <w:tcPr>
            <w:tcW w:w="1387" w:type="dxa"/>
            <w:tcBorders>
              <w:top w:val="nil"/>
              <w:left w:val="nil"/>
              <w:bottom w:val="single" w:sz="4" w:space="0" w:color="auto"/>
              <w:right w:val="single" w:sz="4" w:space="0" w:color="auto"/>
            </w:tcBorders>
            <w:shd w:val="clear" w:color="000000" w:fill="595959"/>
            <w:vAlign w:val="bottom"/>
            <w:hideMark/>
          </w:tcPr>
          <w:p w:rsidR="005D4FF7" w:rsidRDefault="005D4FF7" w:rsidP="0089177C">
            <w:pPr>
              <w:jc w:val="center"/>
              <w:rPr>
                <w:rFonts w:ascii="Calibri" w:hAnsi="Calibri" w:cs="Arial"/>
                <w:sz w:val="20"/>
                <w:szCs w:val="20"/>
              </w:rPr>
            </w:pPr>
            <w:r>
              <w:rPr>
                <w:rFonts w:ascii="Calibri" w:hAnsi="Calibri" w:cs="Arial"/>
                <w:sz w:val="20"/>
                <w:szCs w:val="20"/>
              </w:rPr>
              <w:t>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4 - M&amp;E</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690,170.00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90,000.00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780,170.00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18,441.84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16,615.22 </w:t>
            </w:r>
          </w:p>
        </w:tc>
        <w:tc>
          <w:tcPr>
            <w:tcW w:w="1285" w:type="dxa"/>
            <w:tcBorders>
              <w:top w:val="nil"/>
              <w:left w:val="nil"/>
              <w:bottom w:val="single" w:sz="4" w:space="0" w:color="auto"/>
              <w:right w:val="single" w:sz="4" w:space="0" w:color="auto"/>
            </w:tcBorders>
            <w:shd w:val="clear" w:color="000000" w:fill="595959"/>
            <w:noWrap/>
            <w:vAlign w:val="bottom"/>
            <w:hideMark/>
          </w:tcPr>
          <w:p w:rsidR="00D862C2" w:rsidRDefault="00D862C2" w:rsidP="00A55E46">
            <w:pPr>
              <w:rPr>
                <w:rFonts w:ascii="Calibri" w:hAnsi="Calibri" w:cs="Arial"/>
                <w:sz w:val="20"/>
                <w:szCs w:val="20"/>
              </w:rPr>
            </w:pPr>
            <w:r>
              <w:rPr>
                <w:rFonts w:ascii="Calibri" w:hAnsi="Calibri" w:cs="Arial"/>
                <w:sz w:val="20"/>
                <w:szCs w:val="20"/>
              </w:rPr>
              <w:t>5,093.98</w:t>
            </w:r>
          </w:p>
        </w:tc>
        <w:tc>
          <w:tcPr>
            <w:tcW w:w="1387"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40,151.04 </w:t>
            </w:r>
          </w:p>
        </w:tc>
      </w:tr>
      <w:tr w:rsidR="00D862C2" w:rsidTr="00DA1A10">
        <w:trPr>
          <w:trHeight w:val="510"/>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 xml:space="preserve">IV.1  Development of a </w:t>
            </w:r>
            <w:proofErr w:type="spellStart"/>
            <w:r>
              <w:rPr>
                <w:rFonts w:ascii="Calibri" w:hAnsi="Calibri" w:cs="Arial"/>
                <w:sz w:val="20"/>
                <w:szCs w:val="20"/>
              </w:rPr>
              <w:t>standarized</w:t>
            </w:r>
            <w:proofErr w:type="spellEnd"/>
            <w:r>
              <w:rPr>
                <w:rFonts w:ascii="Calibri" w:hAnsi="Calibri" w:cs="Arial"/>
                <w:sz w:val="20"/>
                <w:szCs w:val="20"/>
              </w:rPr>
              <w:t xml:space="preserve"> M&amp;E approach</w:t>
            </w:r>
          </w:p>
        </w:tc>
        <w:tc>
          <w:tcPr>
            <w:tcW w:w="1440" w:type="dxa"/>
            <w:tcBorders>
              <w:top w:val="nil"/>
              <w:left w:val="nil"/>
              <w:bottom w:val="single" w:sz="4" w:space="0" w:color="auto"/>
              <w:right w:val="single" w:sz="4" w:space="0" w:color="auto"/>
            </w:tcBorders>
            <w:shd w:val="clear" w:color="000000" w:fill="FFFFFF"/>
            <w:noWrap/>
            <w:vAlign w:val="bottom"/>
            <w:hideMark/>
          </w:tcPr>
          <w:p w:rsidR="00D862C2" w:rsidRDefault="00D862C2">
            <w:pPr>
              <w:rPr>
                <w:rFonts w:ascii="Calibri" w:hAnsi="Calibri" w:cs="Arial"/>
                <w:sz w:val="20"/>
                <w:szCs w:val="20"/>
              </w:rPr>
            </w:pPr>
            <w:r>
              <w:rPr>
                <w:rFonts w:ascii="Calibri" w:hAnsi="Calibri" w:cs="Arial"/>
                <w:sz w:val="20"/>
                <w:szCs w:val="20"/>
              </w:rPr>
              <w:t xml:space="preserve">                         690,170.00 </w:t>
            </w:r>
          </w:p>
        </w:tc>
        <w:tc>
          <w:tcPr>
            <w:tcW w:w="1350" w:type="dxa"/>
            <w:tcBorders>
              <w:top w:val="nil"/>
              <w:left w:val="nil"/>
              <w:bottom w:val="single" w:sz="4" w:space="0" w:color="auto"/>
              <w:right w:val="single" w:sz="4" w:space="0" w:color="auto"/>
            </w:tcBorders>
            <w:shd w:val="clear" w:color="000000" w:fill="FFFFFF"/>
            <w:noWrap/>
            <w:vAlign w:val="bottom"/>
            <w:hideMark/>
          </w:tcPr>
          <w:p w:rsidR="00D862C2" w:rsidRDefault="00D862C2">
            <w:pPr>
              <w:rPr>
                <w:rFonts w:ascii="Calibri" w:hAnsi="Calibri" w:cs="Arial"/>
                <w:sz w:val="20"/>
                <w:szCs w:val="20"/>
              </w:rPr>
            </w:pPr>
            <w:r>
              <w:rPr>
                <w:rFonts w:ascii="Calibri" w:hAnsi="Calibri" w:cs="Arial"/>
                <w:sz w:val="20"/>
                <w:szCs w:val="20"/>
              </w:rPr>
              <w:t xml:space="preserve">                             90,000.00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780,170.00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18,441.84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16,615.22 </w:t>
            </w:r>
          </w:p>
        </w:tc>
        <w:tc>
          <w:tcPr>
            <w:tcW w:w="1285" w:type="dxa"/>
            <w:tcBorders>
              <w:top w:val="nil"/>
              <w:left w:val="nil"/>
              <w:bottom w:val="single" w:sz="4" w:space="0" w:color="auto"/>
              <w:right w:val="single" w:sz="4" w:space="0" w:color="auto"/>
            </w:tcBorders>
            <w:shd w:val="clear" w:color="000000" w:fill="FFFFFF"/>
            <w:noWrap/>
            <w:vAlign w:val="bottom"/>
            <w:hideMark/>
          </w:tcPr>
          <w:p w:rsidR="00D862C2" w:rsidRDefault="00D862C2" w:rsidP="00A55E46">
            <w:pPr>
              <w:rPr>
                <w:rFonts w:ascii="Calibri" w:hAnsi="Calibri" w:cs="Arial"/>
                <w:sz w:val="20"/>
                <w:szCs w:val="20"/>
              </w:rPr>
            </w:pPr>
            <w:r>
              <w:rPr>
                <w:rFonts w:ascii="Calibri" w:hAnsi="Calibri" w:cs="Arial"/>
                <w:sz w:val="20"/>
                <w:szCs w:val="20"/>
              </w:rPr>
              <w:t>5,093.98</w:t>
            </w:r>
          </w:p>
        </w:tc>
        <w:tc>
          <w:tcPr>
            <w:tcW w:w="1387" w:type="dxa"/>
            <w:tcBorders>
              <w:top w:val="nil"/>
              <w:left w:val="nil"/>
              <w:bottom w:val="single" w:sz="4" w:space="0" w:color="auto"/>
              <w:right w:val="single" w:sz="4" w:space="0" w:color="auto"/>
            </w:tcBorders>
            <w:shd w:val="clear" w:color="000000" w:fill="FFFFFF"/>
            <w:noWrap/>
            <w:vAlign w:val="bottom"/>
            <w:hideMark/>
          </w:tcPr>
          <w:p w:rsidR="00D862C2" w:rsidRDefault="00D862C2">
            <w:pPr>
              <w:rPr>
                <w:rFonts w:ascii="Calibri" w:hAnsi="Calibri" w:cs="Arial"/>
                <w:sz w:val="20"/>
                <w:szCs w:val="20"/>
              </w:rPr>
            </w:pPr>
            <w:r>
              <w:rPr>
                <w:rFonts w:ascii="Calibri" w:hAnsi="Calibri" w:cs="Arial"/>
                <w:sz w:val="20"/>
                <w:szCs w:val="20"/>
              </w:rPr>
              <w:t xml:space="preserve">                 40,151.04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595959"/>
            <w:vAlign w:val="bottom"/>
            <w:hideMark/>
          </w:tcPr>
          <w:p w:rsidR="00D862C2" w:rsidRDefault="00D862C2">
            <w:pPr>
              <w:rPr>
                <w:rFonts w:ascii="Calibri" w:hAnsi="Calibri" w:cs="Arial"/>
                <w:b/>
                <w:bCs/>
                <w:sz w:val="20"/>
                <w:szCs w:val="20"/>
              </w:rPr>
            </w:pPr>
            <w:r>
              <w:rPr>
                <w:rFonts w:ascii="Calibri" w:hAnsi="Calibri" w:cs="Arial"/>
                <w:b/>
                <w:bCs/>
                <w:sz w:val="20"/>
                <w:szCs w:val="20"/>
              </w:rPr>
              <w:t>Component 5 - Project Management</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922,000.00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35,000.00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957,000.00 </w:t>
            </w:r>
          </w:p>
        </w:tc>
        <w:tc>
          <w:tcPr>
            <w:tcW w:w="144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186,952.73 </w:t>
            </w:r>
          </w:p>
        </w:tc>
        <w:tc>
          <w:tcPr>
            <w:tcW w:w="1350"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235,663.05 </w:t>
            </w:r>
          </w:p>
        </w:tc>
        <w:tc>
          <w:tcPr>
            <w:tcW w:w="1285"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304,337.29 </w:t>
            </w:r>
          </w:p>
        </w:tc>
        <w:tc>
          <w:tcPr>
            <w:tcW w:w="1387" w:type="dxa"/>
            <w:tcBorders>
              <w:top w:val="nil"/>
              <w:left w:val="nil"/>
              <w:bottom w:val="single" w:sz="4" w:space="0" w:color="auto"/>
              <w:right w:val="single" w:sz="4" w:space="0" w:color="auto"/>
            </w:tcBorders>
            <w:shd w:val="clear" w:color="000000" w:fill="595959"/>
            <w:noWrap/>
            <w:vAlign w:val="bottom"/>
            <w:hideMark/>
          </w:tcPr>
          <w:p w:rsidR="00D862C2" w:rsidRDefault="00D862C2">
            <w:pPr>
              <w:rPr>
                <w:rFonts w:ascii="Calibri" w:hAnsi="Calibri" w:cs="Arial"/>
                <w:sz w:val="20"/>
                <w:szCs w:val="20"/>
              </w:rPr>
            </w:pPr>
            <w:r>
              <w:rPr>
                <w:rFonts w:ascii="Calibri" w:hAnsi="Calibri" w:cs="Arial"/>
                <w:sz w:val="20"/>
                <w:szCs w:val="20"/>
              </w:rPr>
              <w:t xml:space="preserve">               726,953.07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D862C2" w:rsidRDefault="00D862C2">
            <w:pPr>
              <w:rPr>
                <w:rFonts w:ascii="Calibri" w:hAnsi="Calibri" w:cs="Arial"/>
                <w:sz w:val="20"/>
                <w:szCs w:val="20"/>
              </w:rPr>
            </w:pPr>
            <w:r>
              <w:rPr>
                <w:rFonts w:ascii="Calibri" w:hAnsi="Calibri" w:cs="Arial"/>
                <w:sz w:val="20"/>
                <w:szCs w:val="20"/>
              </w:rPr>
              <w:t>V.1  Project Management</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922,000.00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35,000.00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957,000.00 </w:t>
            </w:r>
          </w:p>
        </w:tc>
        <w:tc>
          <w:tcPr>
            <w:tcW w:w="144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186,952.73 </w:t>
            </w:r>
          </w:p>
        </w:tc>
        <w:tc>
          <w:tcPr>
            <w:tcW w:w="1350"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235,663.05 </w:t>
            </w:r>
          </w:p>
        </w:tc>
        <w:tc>
          <w:tcPr>
            <w:tcW w:w="1285"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304,337.29 </w:t>
            </w:r>
          </w:p>
        </w:tc>
        <w:tc>
          <w:tcPr>
            <w:tcW w:w="1387" w:type="dxa"/>
            <w:tcBorders>
              <w:top w:val="nil"/>
              <w:left w:val="nil"/>
              <w:bottom w:val="single" w:sz="4" w:space="0" w:color="auto"/>
              <w:right w:val="single" w:sz="4" w:space="0" w:color="auto"/>
            </w:tcBorders>
            <w:shd w:val="clear" w:color="auto" w:fill="auto"/>
            <w:noWrap/>
            <w:vAlign w:val="bottom"/>
            <w:hideMark/>
          </w:tcPr>
          <w:p w:rsidR="00D862C2" w:rsidRDefault="00D862C2">
            <w:pPr>
              <w:rPr>
                <w:rFonts w:ascii="Calibri" w:hAnsi="Calibri" w:cs="Arial"/>
                <w:sz w:val="20"/>
                <w:szCs w:val="20"/>
              </w:rPr>
            </w:pPr>
            <w:r>
              <w:rPr>
                <w:rFonts w:ascii="Calibri" w:hAnsi="Calibri" w:cs="Arial"/>
                <w:sz w:val="20"/>
                <w:szCs w:val="20"/>
              </w:rPr>
              <w:t xml:space="preserve">               726,953.07 </w:t>
            </w:r>
          </w:p>
        </w:tc>
      </w:tr>
      <w:tr w:rsidR="00D862C2" w:rsidTr="00DA1A10">
        <w:trPr>
          <w:trHeight w:val="255"/>
        </w:trPr>
        <w:tc>
          <w:tcPr>
            <w:tcW w:w="4680" w:type="dxa"/>
            <w:tcBorders>
              <w:top w:val="nil"/>
              <w:left w:val="single" w:sz="4" w:space="0" w:color="auto"/>
              <w:bottom w:val="single" w:sz="4" w:space="0" w:color="auto"/>
              <w:right w:val="single" w:sz="4" w:space="0" w:color="auto"/>
            </w:tcBorders>
            <w:shd w:val="clear" w:color="000000" w:fill="000000"/>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Grand Total</w:t>
            </w:r>
          </w:p>
        </w:tc>
        <w:tc>
          <w:tcPr>
            <w:tcW w:w="1440" w:type="dxa"/>
            <w:tcBorders>
              <w:top w:val="nil"/>
              <w:left w:val="nil"/>
              <w:bottom w:val="single" w:sz="4" w:space="0" w:color="auto"/>
              <w:right w:val="single" w:sz="4" w:space="0" w:color="auto"/>
            </w:tcBorders>
            <w:shd w:val="clear" w:color="000000" w:fill="000000"/>
            <w:noWrap/>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 xml:space="preserve">                   16,665,000.00 </w:t>
            </w:r>
          </w:p>
        </w:tc>
        <w:tc>
          <w:tcPr>
            <w:tcW w:w="1350" w:type="dxa"/>
            <w:tcBorders>
              <w:top w:val="nil"/>
              <w:left w:val="nil"/>
              <w:bottom w:val="single" w:sz="4" w:space="0" w:color="auto"/>
              <w:right w:val="single" w:sz="4" w:space="0" w:color="auto"/>
            </w:tcBorders>
            <w:shd w:val="clear" w:color="000000" w:fill="000000"/>
            <w:noWrap/>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 xml:space="preserve">                        3,335,000.00 </w:t>
            </w:r>
          </w:p>
        </w:tc>
        <w:tc>
          <w:tcPr>
            <w:tcW w:w="1440" w:type="dxa"/>
            <w:tcBorders>
              <w:top w:val="nil"/>
              <w:left w:val="nil"/>
              <w:bottom w:val="single" w:sz="4" w:space="0" w:color="auto"/>
              <w:right w:val="single" w:sz="4" w:space="0" w:color="auto"/>
            </w:tcBorders>
            <w:shd w:val="clear" w:color="000000" w:fill="000000"/>
            <w:noWrap/>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 xml:space="preserve">              20,000,000.00 </w:t>
            </w:r>
          </w:p>
        </w:tc>
        <w:tc>
          <w:tcPr>
            <w:tcW w:w="1440" w:type="dxa"/>
            <w:tcBorders>
              <w:top w:val="nil"/>
              <w:left w:val="nil"/>
              <w:bottom w:val="single" w:sz="4" w:space="0" w:color="auto"/>
              <w:right w:val="single" w:sz="4" w:space="0" w:color="auto"/>
            </w:tcBorders>
            <w:shd w:val="clear" w:color="000000" w:fill="000000"/>
            <w:noWrap/>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 xml:space="preserve">                    540,028.81 </w:t>
            </w:r>
          </w:p>
        </w:tc>
        <w:tc>
          <w:tcPr>
            <w:tcW w:w="1350" w:type="dxa"/>
            <w:tcBorders>
              <w:top w:val="nil"/>
              <w:left w:val="nil"/>
              <w:bottom w:val="single" w:sz="4" w:space="0" w:color="auto"/>
              <w:right w:val="single" w:sz="4" w:space="0" w:color="auto"/>
            </w:tcBorders>
            <w:shd w:val="clear" w:color="000000" w:fill="000000"/>
            <w:noWrap/>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 xml:space="preserve">                 4,029,979.97 </w:t>
            </w:r>
          </w:p>
        </w:tc>
        <w:tc>
          <w:tcPr>
            <w:tcW w:w="1285" w:type="dxa"/>
            <w:tcBorders>
              <w:top w:val="nil"/>
              <w:left w:val="nil"/>
              <w:bottom w:val="single" w:sz="4" w:space="0" w:color="auto"/>
              <w:right w:val="single" w:sz="4" w:space="0" w:color="auto"/>
            </w:tcBorders>
            <w:shd w:val="clear" w:color="000000" w:fill="000000"/>
            <w:noWrap/>
            <w:vAlign w:val="bottom"/>
            <w:hideMark/>
          </w:tcPr>
          <w:p w:rsidR="00D862C2" w:rsidRDefault="00D862C2" w:rsidP="00A55E46">
            <w:pPr>
              <w:rPr>
                <w:rFonts w:ascii="Calibri" w:hAnsi="Calibri" w:cs="Arial"/>
                <w:b/>
                <w:bCs/>
                <w:color w:val="FFFFFF"/>
                <w:sz w:val="20"/>
                <w:szCs w:val="20"/>
              </w:rPr>
            </w:pPr>
            <w:r>
              <w:rPr>
                <w:rFonts w:ascii="Calibri" w:hAnsi="Calibri" w:cs="Arial"/>
                <w:b/>
                <w:bCs/>
                <w:color w:val="FFFFFF"/>
                <w:sz w:val="20"/>
                <w:szCs w:val="20"/>
              </w:rPr>
              <w:t>6,122,645.46</w:t>
            </w:r>
          </w:p>
        </w:tc>
        <w:tc>
          <w:tcPr>
            <w:tcW w:w="1387" w:type="dxa"/>
            <w:tcBorders>
              <w:top w:val="nil"/>
              <w:left w:val="nil"/>
              <w:bottom w:val="single" w:sz="4" w:space="0" w:color="auto"/>
              <w:right w:val="single" w:sz="4" w:space="0" w:color="auto"/>
            </w:tcBorders>
            <w:shd w:val="clear" w:color="000000" w:fill="000000"/>
            <w:noWrap/>
            <w:vAlign w:val="bottom"/>
            <w:hideMark/>
          </w:tcPr>
          <w:p w:rsidR="00D862C2" w:rsidRDefault="00D862C2">
            <w:pPr>
              <w:rPr>
                <w:rFonts w:ascii="Calibri" w:hAnsi="Calibri" w:cs="Arial"/>
                <w:b/>
                <w:bCs/>
                <w:color w:val="FFFFFF"/>
                <w:sz w:val="20"/>
                <w:szCs w:val="20"/>
              </w:rPr>
            </w:pPr>
            <w:r>
              <w:rPr>
                <w:rFonts w:ascii="Calibri" w:hAnsi="Calibri" w:cs="Arial"/>
                <w:b/>
                <w:bCs/>
                <w:color w:val="FFFFFF"/>
                <w:sz w:val="20"/>
                <w:szCs w:val="20"/>
              </w:rPr>
              <w:t xml:space="preserve">         10,692,654.24 </w:t>
            </w:r>
          </w:p>
        </w:tc>
      </w:tr>
    </w:tbl>
    <w:p w:rsidR="00F025D1" w:rsidRDefault="00F025D1" w:rsidP="00ED07E0">
      <w:pPr>
        <w:rPr>
          <w:sz w:val="20"/>
          <w:szCs w:val="20"/>
        </w:rPr>
      </w:pPr>
    </w:p>
    <w:p w:rsidR="00F025D1" w:rsidRDefault="00F025D1"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994D08" w:rsidRDefault="00994D08" w:rsidP="00ED07E0">
      <w:pPr>
        <w:rPr>
          <w:sz w:val="20"/>
          <w:szCs w:val="20"/>
        </w:rPr>
      </w:pPr>
    </w:p>
    <w:p w:rsidR="00ED07E0" w:rsidRDefault="00ED07E0" w:rsidP="00DA1A10">
      <w:pPr>
        <w:pStyle w:val="HeadingIIPIR"/>
        <w:rPr>
          <w:highlight w:val="cyan"/>
        </w:rPr>
      </w:pPr>
      <w:r w:rsidRPr="00830F1C">
        <w:rPr>
          <w:highlight w:val="cyan"/>
        </w:rPr>
        <w:t>Annex 3: Co-financing Report</w:t>
      </w:r>
    </w:p>
    <w:p w:rsidR="00994D08" w:rsidRDefault="00994D08" w:rsidP="00DA1A10">
      <w:pPr>
        <w:pStyle w:val="HeadingIIPIR"/>
        <w:rPr>
          <w:highlight w:val="cyan"/>
        </w:rPr>
      </w:pPr>
    </w:p>
    <w:tbl>
      <w:tblPr>
        <w:tblW w:w="14765" w:type="dxa"/>
        <w:tblInd w:w="93" w:type="dxa"/>
        <w:tblLayout w:type="fixed"/>
        <w:tblLook w:val="04A0"/>
      </w:tblPr>
      <w:tblGrid>
        <w:gridCol w:w="1725"/>
        <w:gridCol w:w="1530"/>
        <w:gridCol w:w="1500"/>
        <w:gridCol w:w="1470"/>
        <w:gridCol w:w="1621"/>
        <w:gridCol w:w="1524"/>
        <w:gridCol w:w="1329"/>
        <w:gridCol w:w="1538"/>
        <w:gridCol w:w="1266"/>
        <w:gridCol w:w="1262"/>
      </w:tblGrid>
      <w:tr w:rsidR="00994D08" w:rsidTr="00DA1A10">
        <w:trPr>
          <w:trHeight w:val="255"/>
        </w:trPr>
        <w:tc>
          <w:tcPr>
            <w:tcW w:w="6225" w:type="dxa"/>
            <w:gridSpan w:val="4"/>
            <w:tcBorders>
              <w:top w:val="nil"/>
              <w:left w:val="nil"/>
              <w:bottom w:val="nil"/>
              <w:right w:val="nil"/>
            </w:tcBorders>
            <w:shd w:val="clear" w:color="auto" w:fill="auto"/>
            <w:noWrap/>
            <w:vAlign w:val="bottom"/>
            <w:hideMark/>
          </w:tcPr>
          <w:p w:rsidR="00994D08" w:rsidRDefault="00994D08">
            <w:pPr>
              <w:rPr>
                <w:rFonts w:ascii="Arial" w:hAnsi="Arial" w:cs="Arial"/>
                <w:b/>
                <w:bCs/>
                <w:sz w:val="20"/>
                <w:szCs w:val="20"/>
              </w:rPr>
            </w:pPr>
            <w:r>
              <w:rPr>
                <w:rFonts w:ascii="Arial" w:hAnsi="Arial" w:cs="Arial"/>
                <w:b/>
                <w:bCs/>
                <w:sz w:val="20"/>
                <w:szCs w:val="20"/>
              </w:rPr>
              <w:t xml:space="preserve">COMPUTATION OF CO-FINANCING CONTRIBUTIONS TO THE </w:t>
            </w:r>
            <w:proofErr w:type="spellStart"/>
            <w:r>
              <w:rPr>
                <w:rFonts w:ascii="Arial" w:hAnsi="Arial" w:cs="Arial"/>
                <w:b/>
                <w:bCs/>
                <w:sz w:val="20"/>
                <w:szCs w:val="20"/>
              </w:rPr>
              <w:t>CReW</w:t>
            </w:r>
            <w:proofErr w:type="spellEnd"/>
            <w:r>
              <w:rPr>
                <w:rFonts w:ascii="Arial" w:hAnsi="Arial" w:cs="Arial"/>
                <w:b/>
                <w:bCs/>
                <w:sz w:val="20"/>
                <w:szCs w:val="20"/>
              </w:rPr>
              <w:t xml:space="preserve"> PROJECT</w:t>
            </w: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510"/>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b/>
                <w:bCs/>
                <w:sz w:val="20"/>
                <w:szCs w:val="20"/>
              </w:rPr>
            </w:pPr>
            <w:r>
              <w:rPr>
                <w:rFonts w:ascii="Arial" w:hAnsi="Arial" w:cs="Arial"/>
                <w:b/>
                <w:bCs/>
                <w:sz w:val="20"/>
                <w:szCs w:val="20"/>
              </w:rPr>
              <w:t>PERIOD:</w:t>
            </w:r>
          </w:p>
        </w:tc>
        <w:tc>
          <w:tcPr>
            <w:tcW w:w="3030" w:type="dxa"/>
            <w:gridSpan w:val="2"/>
            <w:tcBorders>
              <w:top w:val="nil"/>
              <w:left w:val="nil"/>
              <w:bottom w:val="nil"/>
              <w:right w:val="nil"/>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July 1, 2013- June 30, 2014</w:t>
            </w: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b/>
                <w:bCs/>
                <w:sz w:val="20"/>
                <w:szCs w:val="20"/>
              </w:rPr>
            </w:pPr>
            <w:r>
              <w:rPr>
                <w:rFonts w:ascii="Arial" w:hAnsi="Arial" w:cs="Arial"/>
                <w:b/>
                <w:bCs/>
                <w:sz w:val="20"/>
                <w:szCs w:val="20"/>
              </w:rPr>
              <w:t>UPDATED:</w:t>
            </w:r>
          </w:p>
        </w:tc>
        <w:tc>
          <w:tcPr>
            <w:tcW w:w="153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r>
              <w:rPr>
                <w:rFonts w:ascii="Arial" w:hAnsi="Arial" w:cs="Arial"/>
                <w:sz w:val="20"/>
                <w:szCs w:val="20"/>
              </w:rPr>
              <w:t xml:space="preserve"> 9/25/2014</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3255" w:type="dxa"/>
            <w:gridSpan w:val="2"/>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r>
              <w:rPr>
                <w:rFonts w:ascii="Arial" w:hAnsi="Arial" w:cs="Arial"/>
                <w:sz w:val="20"/>
                <w:szCs w:val="20"/>
              </w:rPr>
              <w:t xml:space="preserve">National Coordination by Focal Points </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70"/>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480"/>
        </w:trPr>
        <w:tc>
          <w:tcPr>
            <w:tcW w:w="1725" w:type="dxa"/>
            <w:tcBorders>
              <w:top w:val="single" w:sz="8" w:space="0" w:color="auto"/>
              <w:left w:val="nil"/>
              <w:bottom w:val="single" w:sz="4" w:space="0" w:color="auto"/>
              <w:right w:val="nil"/>
            </w:tcBorders>
            <w:shd w:val="clear" w:color="9999FF" w:fill="215967"/>
            <w:noWrap/>
            <w:hideMark/>
          </w:tcPr>
          <w:p w:rsidR="00994D08" w:rsidRDefault="00994D08">
            <w:pPr>
              <w:rPr>
                <w:rFonts w:ascii="Arial" w:hAnsi="Arial" w:cs="Arial"/>
                <w:b/>
                <w:bCs/>
                <w:color w:val="FFFFFF"/>
                <w:sz w:val="22"/>
                <w:szCs w:val="22"/>
              </w:rPr>
            </w:pPr>
            <w:r>
              <w:rPr>
                <w:rFonts w:ascii="Arial" w:hAnsi="Arial" w:cs="Arial"/>
                <w:b/>
                <w:bCs/>
                <w:color w:val="FFFFFF"/>
                <w:sz w:val="22"/>
                <w:szCs w:val="22"/>
              </w:rPr>
              <w:t>Country</w:t>
            </w:r>
          </w:p>
        </w:tc>
        <w:tc>
          <w:tcPr>
            <w:tcW w:w="1530" w:type="dxa"/>
            <w:tcBorders>
              <w:top w:val="single" w:sz="8" w:space="0" w:color="auto"/>
              <w:left w:val="nil"/>
              <w:bottom w:val="single" w:sz="4" w:space="0" w:color="auto"/>
              <w:right w:val="nil"/>
            </w:tcBorders>
            <w:shd w:val="clear" w:color="9999FF" w:fill="215967"/>
            <w:noWrap/>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No. of Participants</w:t>
            </w:r>
          </w:p>
        </w:tc>
        <w:tc>
          <w:tcPr>
            <w:tcW w:w="1500" w:type="dxa"/>
            <w:tcBorders>
              <w:top w:val="single" w:sz="8" w:space="0" w:color="auto"/>
              <w:left w:val="nil"/>
              <w:bottom w:val="single" w:sz="4" w:space="0" w:color="auto"/>
              <w:right w:val="nil"/>
            </w:tcBorders>
            <w:shd w:val="clear" w:color="9999FF" w:fill="215967"/>
            <w:noWrap/>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Hours</w:t>
            </w:r>
          </w:p>
        </w:tc>
        <w:tc>
          <w:tcPr>
            <w:tcW w:w="1470"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Hourly Rate*  (US$)</w:t>
            </w:r>
          </w:p>
        </w:tc>
        <w:tc>
          <w:tcPr>
            <w:tcW w:w="1621"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 xml:space="preserve"> Co-finance contribution (US$) </w:t>
            </w:r>
          </w:p>
        </w:tc>
        <w:tc>
          <w:tcPr>
            <w:tcW w:w="1524"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Notes</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Antigua and Barbuda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val="restart"/>
            <w:tcBorders>
              <w:top w:val="nil"/>
              <w:left w:val="single" w:sz="4" w:space="0" w:color="auto"/>
              <w:bottom w:val="single" w:sz="4" w:space="0" w:color="000000"/>
              <w:right w:val="single" w:sz="4" w:space="0" w:color="auto"/>
            </w:tcBorders>
            <w:shd w:val="clear" w:color="auto" w:fill="auto"/>
            <w:vAlign w:val="center"/>
            <w:hideMark/>
          </w:tcPr>
          <w:p w:rsidR="00994D08" w:rsidRDefault="00994D08">
            <w:pPr>
              <w:jc w:val="center"/>
              <w:rPr>
                <w:rFonts w:ascii="Arial" w:hAnsi="Arial" w:cs="Arial"/>
                <w:sz w:val="20"/>
                <w:szCs w:val="20"/>
              </w:rPr>
            </w:pPr>
            <w:proofErr w:type="gramStart"/>
            <w:r>
              <w:rPr>
                <w:rFonts w:ascii="Arial" w:hAnsi="Arial" w:cs="Arial"/>
                <w:sz w:val="20"/>
                <w:szCs w:val="20"/>
              </w:rPr>
              <w:t>Based  an</w:t>
            </w:r>
            <w:proofErr w:type="gramEnd"/>
            <w:r>
              <w:rPr>
                <w:rFonts w:ascii="Arial" w:hAnsi="Arial" w:cs="Arial"/>
                <w:sz w:val="20"/>
                <w:szCs w:val="20"/>
              </w:rPr>
              <w:t xml:space="preserve"> average of one hour per week spent on </w:t>
            </w:r>
            <w:proofErr w:type="spellStart"/>
            <w:r>
              <w:rPr>
                <w:rFonts w:ascii="Arial" w:hAnsi="Arial" w:cs="Arial"/>
                <w:sz w:val="20"/>
                <w:szCs w:val="20"/>
              </w:rPr>
              <w:t>CReW</w:t>
            </w:r>
            <w:proofErr w:type="spellEnd"/>
            <w:r>
              <w:rPr>
                <w:rFonts w:ascii="Arial" w:hAnsi="Arial" w:cs="Arial"/>
                <w:sz w:val="20"/>
                <w:szCs w:val="20"/>
              </w:rPr>
              <w:t xml:space="preserve"> related work.  i.e. 4 hours per month for 12 months</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Barbados</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Belize</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Costa Rica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Guatemala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Guyana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Honduras</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Jamaica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Panama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Saint Lucia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Saint Vincent and the Grenadines</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Suriname</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Trinidad and Tobago</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48</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2,400.00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b/>
                <w:bCs/>
                <w:sz w:val="20"/>
                <w:szCs w:val="20"/>
              </w:rPr>
            </w:pPr>
            <w:r>
              <w:rPr>
                <w:rFonts w:ascii="Arial" w:hAnsi="Arial" w:cs="Arial"/>
                <w:b/>
                <w:bCs/>
                <w:sz w:val="20"/>
                <w:szCs w:val="20"/>
              </w:rPr>
              <w:t>TOTAL</w:t>
            </w:r>
          </w:p>
        </w:tc>
        <w:tc>
          <w:tcPr>
            <w:tcW w:w="1530" w:type="dxa"/>
            <w:tcBorders>
              <w:top w:val="nil"/>
              <w:left w:val="nil"/>
              <w:bottom w:val="single" w:sz="4" w:space="0" w:color="auto"/>
              <w:right w:val="single" w:sz="4" w:space="0" w:color="auto"/>
            </w:tcBorders>
            <w:shd w:val="clear" w:color="000000" w:fill="E4DFEC"/>
            <w:noWrap/>
            <w:vAlign w:val="bottom"/>
            <w:hideMark/>
          </w:tcPr>
          <w:p w:rsidR="00994D08" w:rsidRDefault="00994D08" w:rsidP="00DA1A10">
            <w:pPr>
              <w:rPr>
                <w:rFonts w:ascii="Arial" w:hAnsi="Arial" w:cs="Arial"/>
                <w:sz w:val="20"/>
                <w:szCs w:val="20"/>
              </w:rPr>
            </w:pPr>
            <w:r>
              <w:rPr>
                <w:rFonts w:ascii="Arial" w:hAnsi="Arial" w:cs="Arial"/>
                <w:sz w:val="20"/>
                <w:szCs w:val="20"/>
              </w:rPr>
              <w:t> </w:t>
            </w:r>
          </w:p>
        </w:tc>
        <w:tc>
          <w:tcPr>
            <w:tcW w:w="1500" w:type="dxa"/>
            <w:tcBorders>
              <w:top w:val="nil"/>
              <w:left w:val="nil"/>
              <w:bottom w:val="single" w:sz="4" w:space="0" w:color="auto"/>
              <w:right w:val="single" w:sz="4" w:space="0" w:color="auto"/>
            </w:tcBorders>
            <w:shd w:val="clear" w:color="000000" w:fill="E4DFEC"/>
            <w:noWrap/>
            <w:vAlign w:val="bottom"/>
            <w:hideMark/>
          </w:tcPr>
          <w:p w:rsidR="00994D08" w:rsidRDefault="00994D08" w:rsidP="00A55E46">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000000" w:fill="E4DFEC"/>
            <w:vAlign w:val="bottom"/>
            <w:hideMark/>
          </w:tcPr>
          <w:p w:rsidR="00994D08" w:rsidRDefault="00994D08" w:rsidP="00A55E46">
            <w:pPr>
              <w:rPr>
                <w:rFonts w:ascii="Arial" w:hAnsi="Arial" w:cs="Arial"/>
                <w:sz w:val="20"/>
                <w:szCs w:val="20"/>
              </w:rPr>
            </w:pPr>
            <w:r>
              <w:rPr>
                <w:rFonts w:ascii="Arial" w:hAnsi="Arial" w:cs="Arial"/>
                <w:sz w:val="20"/>
                <w:szCs w:val="20"/>
              </w:rPr>
              <w:t> </w:t>
            </w:r>
          </w:p>
        </w:tc>
        <w:tc>
          <w:tcPr>
            <w:tcW w:w="1621"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b/>
                <w:bCs/>
                <w:sz w:val="20"/>
                <w:szCs w:val="20"/>
              </w:rPr>
            </w:pPr>
            <w:r>
              <w:rPr>
                <w:rFonts w:ascii="Arial" w:hAnsi="Arial" w:cs="Arial"/>
                <w:b/>
                <w:bCs/>
                <w:sz w:val="20"/>
                <w:szCs w:val="20"/>
              </w:rPr>
              <w:t xml:space="preserve">                31,200.00 </w:t>
            </w:r>
          </w:p>
        </w:tc>
        <w:tc>
          <w:tcPr>
            <w:tcW w:w="1524"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t> </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b/>
                <w:bCs/>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6225" w:type="dxa"/>
            <w:gridSpan w:val="4"/>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r>
              <w:rPr>
                <w:rFonts w:ascii="Arial" w:hAnsi="Arial" w:cs="Arial"/>
                <w:sz w:val="20"/>
                <w:szCs w:val="20"/>
              </w:rPr>
              <w:t xml:space="preserve">Pilot Project Coordination by Pilot Executing Agency and Pilot Management Unit </w:t>
            </w: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70"/>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480"/>
        </w:trPr>
        <w:tc>
          <w:tcPr>
            <w:tcW w:w="1725" w:type="dxa"/>
            <w:tcBorders>
              <w:top w:val="single" w:sz="8" w:space="0" w:color="auto"/>
              <w:left w:val="nil"/>
              <w:bottom w:val="single" w:sz="4" w:space="0" w:color="auto"/>
              <w:right w:val="nil"/>
            </w:tcBorders>
            <w:shd w:val="clear" w:color="9999FF" w:fill="215967"/>
            <w:noWrap/>
            <w:hideMark/>
          </w:tcPr>
          <w:p w:rsidR="00994D08" w:rsidRDefault="00994D08">
            <w:pPr>
              <w:rPr>
                <w:rFonts w:ascii="Arial" w:hAnsi="Arial" w:cs="Arial"/>
                <w:b/>
                <w:bCs/>
                <w:color w:val="FFFFFF"/>
                <w:sz w:val="22"/>
                <w:szCs w:val="22"/>
              </w:rPr>
            </w:pPr>
            <w:r>
              <w:rPr>
                <w:rFonts w:ascii="Arial" w:hAnsi="Arial" w:cs="Arial"/>
                <w:b/>
                <w:bCs/>
                <w:color w:val="FFFFFF"/>
                <w:sz w:val="22"/>
                <w:szCs w:val="22"/>
              </w:rPr>
              <w:lastRenderedPageBreak/>
              <w:t>Country</w:t>
            </w:r>
          </w:p>
        </w:tc>
        <w:tc>
          <w:tcPr>
            <w:tcW w:w="1530" w:type="dxa"/>
            <w:tcBorders>
              <w:top w:val="single" w:sz="8" w:space="0" w:color="auto"/>
              <w:left w:val="nil"/>
              <w:bottom w:val="single" w:sz="4" w:space="0" w:color="auto"/>
              <w:right w:val="nil"/>
            </w:tcBorders>
            <w:shd w:val="clear" w:color="9999FF" w:fill="215967"/>
            <w:noWrap/>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 xml:space="preserve">In kind </w:t>
            </w:r>
          </w:p>
        </w:tc>
        <w:tc>
          <w:tcPr>
            <w:tcW w:w="1500"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Cash contribution</w:t>
            </w:r>
          </w:p>
        </w:tc>
        <w:tc>
          <w:tcPr>
            <w:tcW w:w="1470"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 xml:space="preserve"> Co-finance contribution (US$) </w:t>
            </w:r>
          </w:p>
        </w:tc>
        <w:tc>
          <w:tcPr>
            <w:tcW w:w="1621"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Notes</w:t>
            </w:r>
          </w:p>
        </w:tc>
        <w:tc>
          <w:tcPr>
            <w:tcW w:w="1524"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510"/>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Belize</w:t>
            </w:r>
          </w:p>
        </w:tc>
        <w:tc>
          <w:tcPr>
            <w:tcW w:w="1530" w:type="dxa"/>
            <w:tcBorders>
              <w:top w:val="nil"/>
              <w:left w:val="nil"/>
              <w:bottom w:val="single" w:sz="4" w:space="0" w:color="auto"/>
              <w:right w:val="single" w:sz="4" w:space="0" w:color="auto"/>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xml:space="preserve">          43,000.00 </w:t>
            </w:r>
          </w:p>
        </w:tc>
        <w:tc>
          <w:tcPr>
            <w:tcW w:w="150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43,000.00 </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Based on PMU Report</w:t>
            </w:r>
          </w:p>
        </w:tc>
        <w:tc>
          <w:tcPr>
            <w:tcW w:w="1524"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1020"/>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Guyana</w:t>
            </w:r>
          </w:p>
        </w:tc>
        <w:tc>
          <w:tcPr>
            <w:tcW w:w="1530" w:type="dxa"/>
            <w:tcBorders>
              <w:top w:val="nil"/>
              <w:left w:val="nil"/>
              <w:bottom w:val="single" w:sz="4" w:space="0" w:color="auto"/>
              <w:right w:val="single" w:sz="4" w:space="0" w:color="auto"/>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xml:space="preserve">          63,610.00 </w:t>
            </w:r>
          </w:p>
        </w:tc>
        <w:tc>
          <w:tcPr>
            <w:tcW w:w="150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63,610.00 </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Based on PMU Report. The amount reported in 2012 was over-estimated. </w:t>
            </w:r>
          </w:p>
        </w:tc>
        <w:tc>
          <w:tcPr>
            <w:tcW w:w="1524"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510"/>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Jamaica</w:t>
            </w:r>
          </w:p>
        </w:tc>
        <w:tc>
          <w:tcPr>
            <w:tcW w:w="1530" w:type="dxa"/>
            <w:tcBorders>
              <w:top w:val="nil"/>
              <w:left w:val="nil"/>
              <w:bottom w:val="single" w:sz="4" w:space="0" w:color="auto"/>
              <w:right w:val="single" w:sz="4" w:space="0" w:color="auto"/>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xml:space="preserve">        202,213.00 </w:t>
            </w:r>
          </w:p>
        </w:tc>
        <w:tc>
          <w:tcPr>
            <w:tcW w:w="150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202,213.00 </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Based on PMU Report</w:t>
            </w:r>
          </w:p>
        </w:tc>
        <w:tc>
          <w:tcPr>
            <w:tcW w:w="1524"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Trinidad and Tobago</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pPr>
              <w:rPr>
                <w:rFonts w:ascii="Arial" w:hAnsi="Arial" w:cs="Arial"/>
                <w:sz w:val="20"/>
                <w:szCs w:val="20"/>
              </w:rPr>
            </w:pPr>
            <w:r>
              <w:rPr>
                <w:rFonts w:ascii="Arial" w:hAnsi="Arial" w:cs="Arial"/>
                <w:sz w:val="20"/>
                <w:szCs w:val="20"/>
              </w:rPr>
              <w:t xml:space="preserve">                     -   </w:t>
            </w:r>
          </w:p>
        </w:tc>
        <w:tc>
          <w:tcPr>
            <w:tcW w:w="150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   </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w:t>
            </w:r>
          </w:p>
        </w:tc>
        <w:tc>
          <w:tcPr>
            <w:tcW w:w="1524"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b/>
                <w:bCs/>
                <w:sz w:val="20"/>
                <w:szCs w:val="20"/>
              </w:rPr>
            </w:pPr>
            <w:r>
              <w:rPr>
                <w:rFonts w:ascii="Arial" w:hAnsi="Arial" w:cs="Arial"/>
                <w:b/>
                <w:bCs/>
                <w:sz w:val="20"/>
                <w:szCs w:val="20"/>
              </w:rPr>
              <w:t>TOTAL</w:t>
            </w:r>
          </w:p>
        </w:tc>
        <w:tc>
          <w:tcPr>
            <w:tcW w:w="1530" w:type="dxa"/>
            <w:tcBorders>
              <w:top w:val="nil"/>
              <w:left w:val="nil"/>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500"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b/>
                <w:bCs/>
                <w:sz w:val="20"/>
                <w:szCs w:val="20"/>
              </w:rPr>
            </w:pPr>
            <w:r>
              <w:rPr>
                <w:rFonts w:ascii="Arial" w:hAnsi="Arial" w:cs="Arial"/>
                <w:b/>
                <w:bCs/>
                <w:sz w:val="20"/>
                <w:szCs w:val="20"/>
              </w:rPr>
              <w:t xml:space="preserve">              308,823.00 </w:t>
            </w:r>
          </w:p>
        </w:tc>
        <w:tc>
          <w:tcPr>
            <w:tcW w:w="1621"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t> </w:t>
            </w:r>
          </w:p>
        </w:tc>
        <w:tc>
          <w:tcPr>
            <w:tcW w:w="1524"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000000" w:fill="FFFFFF"/>
            <w:noWrap/>
            <w:vAlign w:val="bottom"/>
            <w:hideMark/>
          </w:tcPr>
          <w:p w:rsidR="00994D08" w:rsidRDefault="00994D08">
            <w:pPr>
              <w:rPr>
                <w:rFonts w:ascii="Arial" w:hAnsi="Arial" w:cs="Arial"/>
                <w:b/>
                <w:bCs/>
                <w:sz w:val="20"/>
                <w:szCs w:val="20"/>
              </w:rPr>
            </w:pPr>
            <w:r>
              <w:rPr>
                <w:rFonts w:ascii="Arial" w:hAnsi="Arial" w:cs="Arial"/>
                <w:b/>
                <w:bCs/>
                <w:sz w:val="20"/>
                <w:szCs w:val="20"/>
              </w:rPr>
              <w:t> </w:t>
            </w:r>
          </w:p>
        </w:tc>
        <w:tc>
          <w:tcPr>
            <w:tcW w:w="1530" w:type="dxa"/>
            <w:tcBorders>
              <w:top w:val="nil"/>
              <w:left w:val="nil"/>
              <w:bottom w:val="nil"/>
              <w:right w:val="nil"/>
            </w:tcBorders>
            <w:shd w:val="clear" w:color="000000" w:fill="FFFFFF"/>
            <w:noWrap/>
            <w:vAlign w:val="bottom"/>
            <w:hideMark/>
          </w:tcPr>
          <w:p w:rsidR="00994D08" w:rsidRDefault="00994D08">
            <w:pPr>
              <w:jc w:val="center"/>
              <w:rPr>
                <w:rFonts w:ascii="Arial" w:hAnsi="Arial" w:cs="Arial"/>
                <w:sz w:val="20"/>
                <w:szCs w:val="20"/>
              </w:rPr>
            </w:pPr>
            <w:r>
              <w:rPr>
                <w:rFonts w:ascii="Arial" w:hAnsi="Arial" w:cs="Arial"/>
                <w:sz w:val="20"/>
                <w:szCs w:val="20"/>
              </w:rPr>
              <w:t> </w:t>
            </w:r>
          </w:p>
        </w:tc>
        <w:tc>
          <w:tcPr>
            <w:tcW w:w="1500"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nil"/>
              <w:right w:val="nil"/>
            </w:tcBorders>
            <w:shd w:val="clear" w:color="000000" w:fill="FFFFFF"/>
            <w:vAlign w:val="bottom"/>
            <w:hideMark/>
          </w:tcPr>
          <w:p w:rsidR="00994D08" w:rsidRDefault="00994D08">
            <w:pPr>
              <w:rPr>
                <w:rFonts w:ascii="Arial" w:hAnsi="Arial" w:cs="Arial"/>
                <w:sz w:val="20"/>
                <w:szCs w:val="20"/>
              </w:rPr>
            </w:pPr>
            <w:r>
              <w:rPr>
                <w:rFonts w:ascii="Arial" w:hAnsi="Arial" w:cs="Arial"/>
                <w:sz w:val="20"/>
                <w:szCs w:val="20"/>
              </w:rPr>
              <w:t> </w:t>
            </w:r>
          </w:p>
        </w:tc>
        <w:tc>
          <w:tcPr>
            <w:tcW w:w="1621" w:type="dxa"/>
            <w:tcBorders>
              <w:top w:val="nil"/>
              <w:left w:val="nil"/>
              <w:bottom w:val="nil"/>
              <w:right w:val="nil"/>
            </w:tcBorders>
            <w:shd w:val="clear" w:color="000000" w:fill="FFFFFF"/>
            <w:vAlign w:val="bottom"/>
            <w:hideMark/>
          </w:tcPr>
          <w:p w:rsidR="00994D08" w:rsidRDefault="00994D08">
            <w:pPr>
              <w:rPr>
                <w:rFonts w:ascii="Arial" w:hAnsi="Arial" w:cs="Arial"/>
                <w:b/>
                <w:bCs/>
                <w:sz w:val="20"/>
                <w:szCs w:val="20"/>
              </w:rPr>
            </w:pPr>
            <w:r>
              <w:rPr>
                <w:rFonts w:ascii="Arial" w:hAnsi="Arial" w:cs="Arial"/>
                <w:b/>
                <w:bCs/>
                <w:sz w:val="20"/>
                <w:szCs w:val="20"/>
              </w:rPr>
              <w:t> </w:t>
            </w:r>
          </w:p>
        </w:tc>
        <w:tc>
          <w:tcPr>
            <w:tcW w:w="1524" w:type="dxa"/>
            <w:tcBorders>
              <w:top w:val="nil"/>
              <w:left w:val="nil"/>
              <w:bottom w:val="nil"/>
              <w:right w:val="nil"/>
            </w:tcBorders>
            <w:shd w:val="clear" w:color="000000" w:fill="FFFFFF"/>
            <w:vAlign w:val="bottom"/>
            <w:hideMark/>
          </w:tcPr>
          <w:p w:rsidR="00994D08" w:rsidRDefault="00994D08">
            <w:pPr>
              <w:rPr>
                <w:rFonts w:ascii="Arial" w:hAnsi="Arial" w:cs="Arial"/>
                <w:sz w:val="20"/>
                <w:szCs w:val="20"/>
              </w:rPr>
            </w:pPr>
            <w:r>
              <w:rPr>
                <w:rFonts w:ascii="Arial" w:hAnsi="Arial" w:cs="Arial"/>
                <w:sz w:val="20"/>
                <w:szCs w:val="20"/>
              </w:rPr>
              <w:t> </w:t>
            </w:r>
          </w:p>
        </w:tc>
        <w:tc>
          <w:tcPr>
            <w:tcW w:w="1329"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538"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266"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262"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r>
      <w:tr w:rsidR="00994D08" w:rsidTr="00DA1A10">
        <w:trPr>
          <w:trHeight w:val="255"/>
        </w:trPr>
        <w:tc>
          <w:tcPr>
            <w:tcW w:w="1725" w:type="dxa"/>
            <w:tcBorders>
              <w:top w:val="nil"/>
              <w:left w:val="nil"/>
              <w:bottom w:val="nil"/>
              <w:right w:val="nil"/>
            </w:tcBorders>
            <w:shd w:val="clear" w:color="000000" w:fill="FFFFFF"/>
            <w:noWrap/>
            <w:vAlign w:val="bottom"/>
            <w:hideMark/>
          </w:tcPr>
          <w:p w:rsidR="00994D08" w:rsidRDefault="00994D08">
            <w:pPr>
              <w:rPr>
                <w:rFonts w:ascii="Arial" w:hAnsi="Arial" w:cs="Arial"/>
                <w:b/>
                <w:bCs/>
                <w:sz w:val="20"/>
                <w:szCs w:val="20"/>
              </w:rPr>
            </w:pPr>
            <w:r>
              <w:rPr>
                <w:rFonts w:ascii="Arial" w:hAnsi="Arial" w:cs="Arial"/>
                <w:b/>
                <w:bCs/>
                <w:sz w:val="20"/>
                <w:szCs w:val="20"/>
              </w:rPr>
              <w:t> </w:t>
            </w:r>
          </w:p>
        </w:tc>
        <w:tc>
          <w:tcPr>
            <w:tcW w:w="1530" w:type="dxa"/>
            <w:tcBorders>
              <w:top w:val="nil"/>
              <w:left w:val="nil"/>
              <w:bottom w:val="nil"/>
              <w:right w:val="nil"/>
            </w:tcBorders>
            <w:shd w:val="clear" w:color="000000" w:fill="FFFFFF"/>
            <w:noWrap/>
            <w:vAlign w:val="bottom"/>
            <w:hideMark/>
          </w:tcPr>
          <w:p w:rsidR="00994D08" w:rsidRDefault="00994D08">
            <w:pPr>
              <w:jc w:val="center"/>
              <w:rPr>
                <w:rFonts w:ascii="Arial" w:hAnsi="Arial" w:cs="Arial"/>
                <w:sz w:val="20"/>
                <w:szCs w:val="20"/>
              </w:rPr>
            </w:pPr>
            <w:r>
              <w:rPr>
                <w:rFonts w:ascii="Arial" w:hAnsi="Arial" w:cs="Arial"/>
                <w:sz w:val="20"/>
                <w:szCs w:val="20"/>
              </w:rPr>
              <w:t> </w:t>
            </w:r>
          </w:p>
        </w:tc>
        <w:tc>
          <w:tcPr>
            <w:tcW w:w="1500"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nil"/>
              <w:right w:val="nil"/>
            </w:tcBorders>
            <w:shd w:val="clear" w:color="000000" w:fill="FFFFFF"/>
            <w:vAlign w:val="bottom"/>
            <w:hideMark/>
          </w:tcPr>
          <w:p w:rsidR="00994D08" w:rsidRDefault="00994D08">
            <w:pPr>
              <w:rPr>
                <w:rFonts w:ascii="Arial" w:hAnsi="Arial" w:cs="Arial"/>
                <w:sz w:val="20"/>
                <w:szCs w:val="20"/>
              </w:rPr>
            </w:pPr>
            <w:r>
              <w:rPr>
                <w:rFonts w:ascii="Arial" w:hAnsi="Arial" w:cs="Arial"/>
                <w:sz w:val="20"/>
                <w:szCs w:val="20"/>
              </w:rPr>
              <w:t> </w:t>
            </w:r>
          </w:p>
        </w:tc>
        <w:tc>
          <w:tcPr>
            <w:tcW w:w="1621" w:type="dxa"/>
            <w:tcBorders>
              <w:top w:val="nil"/>
              <w:left w:val="nil"/>
              <w:bottom w:val="nil"/>
              <w:right w:val="nil"/>
            </w:tcBorders>
            <w:shd w:val="clear" w:color="000000" w:fill="FFFFFF"/>
            <w:vAlign w:val="bottom"/>
            <w:hideMark/>
          </w:tcPr>
          <w:p w:rsidR="00994D08" w:rsidRDefault="00994D08">
            <w:pPr>
              <w:rPr>
                <w:rFonts w:ascii="Arial" w:hAnsi="Arial" w:cs="Arial"/>
                <w:b/>
                <w:bCs/>
                <w:sz w:val="20"/>
                <w:szCs w:val="20"/>
              </w:rPr>
            </w:pPr>
            <w:r>
              <w:rPr>
                <w:rFonts w:ascii="Arial" w:hAnsi="Arial" w:cs="Arial"/>
                <w:b/>
                <w:bCs/>
                <w:sz w:val="20"/>
                <w:szCs w:val="20"/>
              </w:rPr>
              <w:t> </w:t>
            </w:r>
          </w:p>
        </w:tc>
        <w:tc>
          <w:tcPr>
            <w:tcW w:w="1524" w:type="dxa"/>
            <w:tcBorders>
              <w:top w:val="nil"/>
              <w:left w:val="nil"/>
              <w:bottom w:val="nil"/>
              <w:right w:val="nil"/>
            </w:tcBorders>
            <w:shd w:val="clear" w:color="000000" w:fill="FFFFFF"/>
            <w:vAlign w:val="bottom"/>
            <w:hideMark/>
          </w:tcPr>
          <w:p w:rsidR="00994D08" w:rsidRDefault="00994D08">
            <w:pPr>
              <w:rPr>
                <w:rFonts w:ascii="Arial" w:hAnsi="Arial" w:cs="Arial"/>
                <w:sz w:val="20"/>
                <w:szCs w:val="20"/>
              </w:rPr>
            </w:pPr>
            <w:r>
              <w:rPr>
                <w:rFonts w:ascii="Arial" w:hAnsi="Arial" w:cs="Arial"/>
                <w:sz w:val="20"/>
                <w:szCs w:val="20"/>
              </w:rPr>
              <w:t> </w:t>
            </w:r>
          </w:p>
        </w:tc>
        <w:tc>
          <w:tcPr>
            <w:tcW w:w="1329"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538"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266"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262" w:type="dxa"/>
            <w:tcBorders>
              <w:top w:val="nil"/>
              <w:left w:val="nil"/>
              <w:bottom w:val="nil"/>
              <w:right w:val="nil"/>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w:t>
            </w:r>
          </w:p>
        </w:tc>
      </w:tr>
      <w:tr w:rsidR="00994D08" w:rsidTr="00DA1A10">
        <w:trPr>
          <w:trHeight w:val="255"/>
        </w:trPr>
        <w:tc>
          <w:tcPr>
            <w:tcW w:w="4755" w:type="dxa"/>
            <w:gridSpan w:val="3"/>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r>
              <w:rPr>
                <w:rFonts w:ascii="Arial" w:hAnsi="Arial" w:cs="Arial"/>
                <w:sz w:val="20"/>
                <w:szCs w:val="20"/>
              </w:rPr>
              <w:t>Second Project Steering Committee Meeting held January 28-30, 2014</w:t>
            </w: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b/>
                <w:bCs/>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70"/>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b/>
                <w:bCs/>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480"/>
        </w:trPr>
        <w:tc>
          <w:tcPr>
            <w:tcW w:w="1725" w:type="dxa"/>
            <w:tcBorders>
              <w:top w:val="single" w:sz="8" w:space="0" w:color="auto"/>
              <w:left w:val="nil"/>
              <w:bottom w:val="single" w:sz="4" w:space="0" w:color="auto"/>
              <w:right w:val="nil"/>
            </w:tcBorders>
            <w:shd w:val="clear" w:color="9999FF" w:fill="215967"/>
            <w:noWrap/>
            <w:hideMark/>
          </w:tcPr>
          <w:p w:rsidR="00994D08" w:rsidRDefault="00994D08">
            <w:pPr>
              <w:rPr>
                <w:rFonts w:ascii="Arial" w:hAnsi="Arial" w:cs="Arial"/>
                <w:b/>
                <w:bCs/>
                <w:color w:val="FFFFFF"/>
                <w:sz w:val="22"/>
                <w:szCs w:val="22"/>
              </w:rPr>
            </w:pPr>
            <w:r>
              <w:rPr>
                <w:rFonts w:ascii="Arial" w:hAnsi="Arial" w:cs="Arial"/>
                <w:b/>
                <w:bCs/>
                <w:color w:val="FFFFFF"/>
                <w:sz w:val="22"/>
                <w:szCs w:val="22"/>
              </w:rPr>
              <w:t>Country/ Agency</w:t>
            </w:r>
          </w:p>
        </w:tc>
        <w:tc>
          <w:tcPr>
            <w:tcW w:w="1530" w:type="dxa"/>
            <w:tcBorders>
              <w:top w:val="single" w:sz="8" w:space="0" w:color="auto"/>
              <w:left w:val="nil"/>
              <w:bottom w:val="single" w:sz="4" w:space="0" w:color="auto"/>
              <w:right w:val="nil"/>
            </w:tcBorders>
            <w:shd w:val="clear" w:color="9999FF" w:fill="215967"/>
            <w:noWrap/>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No. of Participants</w:t>
            </w:r>
          </w:p>
        </w:tc>
        <w:tc>
          <w:tcPr>
            <w:tcW w:w="1500" w:type="dxa"/>
            <w:tcBorders>
              <w:top w:val="single" w:sz="8" w:space="0" w:color="auto"/>
              <w:left w:val="nil"/>
              <w:bottom w:val="single" w:sz="4" w:space="0" w:color="auto"/>
              <w:right w:val="nil"/>
            </w:tcBorders>
            <w:shd w:val="clear" w:color="9999FF" w:fill="215967"/>
            <w:noWrap/>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Hours</w:t>
            </w:r>
          </w:p>
        </w:tc>
        <w:tc>
          <w:tcPr>
            <w:tcW w:w="1470"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Hourly Rate*  (US$)</w:t>
            </w:r>
          </w:p>
        </w:tc>
        <w:tc>
          <w:tcPr>
            <w:tcW w:w="1621"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 xml:space="preserve"> Co-finance contribution (US$) </w:t>
            </w:r>
          </w:p>
        </w:tc>
        <w:tc>
          <w:tcPr>
            <w:tcW w:w="1524" w:type="dxa"/>
            <w:tcBorders>
              <w:top w:val="single" w:sz="8" w:space="0" w:color="auto"/>
              <w:left w:val="nil"/>
              <w:bottom w:val="single" w:sz="4" w:space="0" w:color="auto"/>
              <w:right w:val="nil"/>
            </w:tcBorders>
            <w:shd w:val="clear" w:color="9999FF" w:fill="215967"/>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Notes</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76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Antigua and Barbuda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val="restart"/>
            <w:tcBorders>
              <w:top w:val="nil"/>
              <w:left w:val="single" w:sz="4" w:space="0" w:color="auto"/>
              <w:bottom w:val="single" w:sz="4" w:space="0" w:color="000000"/>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 xml:space="preserve">Based </w:t>
            </w:r>
            <w:proofErr w:type="gramStart"/>
            <w:r>
              <w:rPr>
                <w:rFonts w:ascii="Arial" w:hAnsi="Arial" w:cs="Arial"/>
                <w:sz w:val="20"/>
                <w:szCs w:val="20"/>
              </w:rPr>
              <w:t>on  3</w:t>
            </w:r>
            <w:proofErr w:type="gramEnd"/>
            <w:r>
              <w:rPr>
                <w:rFonts w:ascii="Arial" w:hAnsi="Arial" w:cs="Arial"/>
                <w:sz w:val="20"/>
                <w:szCs w:val="20"/>
              </w:rPr>
              <w:t xml:space="preserve"> days for meetings at an average of 8 hours each day. Also includes 2 days for travel at an average duration of 4 hours. </w:t>
            </w:r>
            <w:r>
              <w:rPr>
                <w:rFonts w:ascii="Arial" w:hAnsi="Arial" w:cs="Arial"/>
                <w:sz w:val="20"/>
                <w:szCs w:val="20"/>
                <w:vertAlign w:val="superscript"/>
              </w:rPr>
              <w:t xml:space="preserve">1 </w:t>
            </w:r>
            <w:r>
              <w:rPr>
                <w:rFonts w:ascii="Arial" w:hAnsi="Arial" w:cs="Arial"/>
                <w:sz w:val="20"/>
                <w:szCs w:val="20"/>
              </w:rPr>
              <w:t xml:space="preserve">National Focal Point only, Pilot Executing Agency and Pilot </w:t>
            </w:r>
            <w:r>
              <w:rPr>
                <w:rFonts w:ascii="Arial" w:hAnsi="Arial" w:cs="Arial"/>
                <w:sz w:val="20"/>
                <w:szCs w:val="20"/>
              </w:rPr>
              <w:lastRenderedPageBreak/>
              <w:t>Management Unit Participants not included</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Barbados</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0</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70"/>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Belize</w:t>
            </w:r>
            <w:r>
              <w:rPr>
                <w:rFonts w:ascii="Arial" w:hAnsi="Arial" w:cs="Arial"/>
                <w:sz w:val="18"/>
                <w:szCs w:val="18"/>
                <w:vertAlign w:val="superscript"/>
              </w:rPr>
              <w:t>1</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CDB</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0</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CEHI</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Costa Rica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Guatemala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8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Guyana</w:t>
            </w:r>
            <w:r>
              <w:rPr>
                <w:rFonts w:ascii="Arial" w:hAnsi="Arial" w:cs="Arial"/>
                <w:sz w:val="20"/>
                <w:szCs w:val="20"/>
                <w:vertAlign w:val="superscript"/>
              </w:rPr>
              <w:t>1</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lastRenderedPageBreak/>
              <w:t>Honduras</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8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lastRenderedPageBreak/>
              <w:t>Jamaica</w:t>
            </w:r>
            <w:r>
              <w:rPr>
                <w:rFonts w:ascii="Arial" w:hAnsi="Arial" w:cs="Arial"/>
                <w:sz w:val="20"/>
                <w:szCs w:val="20"/>
                <w:vertAlign w:val="superscript"/>
              </w:rPr>
              <w:t>1</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Panama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Saint Lucia</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Saint Vincent and the Grenadines</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Suriname</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1</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8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Trinidad and Tobago</w:t>
            </w:r>
            <w:r>
              <w:rPr>
                <w:rFonts w:ascii="Arial" w:hAnsi="Arial" w:cs="Arial"/>
                <w:sz w:val="20"/>
                <w:szCs w:val="20"/>
                <w:vertAlign w:val="superscript"/>
              </w:rPr>
              <w:t>1</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2</w:t>
            </w:r>
          </w:p>
        </w:tc>
        <w:tc>
          <w:tcPr>
            <w:tcW w:w="1500" w:type="dxa"/>
            <w:tcBorders>
              <w:top w:val="nil"/>
              <w:left w:val="nil"/>
              <w:bottom w:val="single" w:sz="4" w:space="0" w:color="auto"/>
              <w:right w:val="single" w:sz="4" w:space="0" w:color="auto"/>
            </w:tcBorders>
            <w:shd w:val="clear" w:color="auto" w:fill="auto"/>
            <w:noWrap/>
            <w:vAlign w:val="bottom"/>
            <w:hideMark/>
          </w:tcPr>
          <w:p w:rsidR="00994D08" w:rsidRDefault="00994D08" w:rsidP="00DA1A10">
            <w:pPr>
              <w:rPr>
                <w:rFonts w:ascii="Arial" w:hAnsi="Arial" w:cs="Arial"/>
                <w:sz w:val="20"/>
                <w:szCs w:val="20"/>
              </w:rPr>
            </w:pPr>
            <w:r>
              <w:rPr>
                <w:rFonts w:ascii="Arial" w:hAnsi="Arial" w:cs="Arial"/>
                <w:sz w:val="20"/>
                <w:szCs w:val="20"/>
              </w:rPr>
              <w:t>32</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rsidP="00DA1A10">
            <w:pPr>
              <w:rPr>
                <w:rFonts w:ascii="Arial" w:hAnsi="Arial" w:cs="Arial"/>
                <w:sz w:val="20"/>
                <w:szCs w:val="20"/>
              </w:rPr>
            </w:pPr>
            <w:r>
              <w:rPr>
                <w:rFonts w:ascii="Arial" w:hAnsi="Arial" w:cs="Arial"/>
                <w:sz w:val="20"/>
                <w:szCs w:val="20"/>
              </w:rPr>
              <w:t>50</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3,200.00 </w:t>
            </w:r>
          </w:p>
        </w:tc>
        <w:tc>
          <w:tcPr>
            <w:tcW w:w="1524" w:type="dxa"/>
            <w:vMerge/>
            <w:tcBorders>
              <w:top w:val="nil"/>
              <w:left w:val="single" w:sz="4" w:space="0" w:color="auto"/>
              <w:bottom w:val="single" w:sz="4" w:space="0" w:color="000000"/>
              <w:right w:val="single" w:sz="4" w:space="0" w:color="auto"/>
            </w:tcBorders>
            <w:vAlign w:val="center"/>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b/>
                <w:bCs/>
                <w:sz w:val="20"/>
                <w:szCs w:val="20"/>
              </w:rPr>
            </w:pPr>
            <w:r>
              <w:rPr>
                <w:rFonts w:ascii="Arial" w:hAnsi="Arial" w:cs="Arial"/>
                <w:b/>
                <w:bCs/>
                <w:sz w:val="20"/>
                <w:szCs w:val="20"/>
              </w:rPr>
              <w:t>TOTAL</w:t>
            </w:r>
          </w:p>
        </w:tc>
        <w:tc>
          <w:tcPr>
            <w:tcW w:w="1530" w:type="dxa"/>
            <w:tcBorders>
              <w:top w:val="nil"/>
              <w:left w:val="nil"/>
              <w:bottom w:val="single" w:sz="4" w:space="0" w:color="auto"/>
              <w:right w:val="single" w:sz="4" w:space="0" w:color="auto"/>
            </w:tcBorders>
            <w:shd w:val="clear" w:color="000000" w:fill="E4DFEC"/>
            <w:noWrap/>
            <w:vAlign w:val="bottom"/>
            <w:hideMark/>
          </w:tcPr>
          <w:p w:rsidR="00994D08" w:rsidRDefault="00994D08">
            <w:pPr>
              <w:jc w:val="center"/>
              <w:rPr>
                <w:rFonts w:ascii="Arial" w:hAnsi="Arial" w:cs="Arial"/>
                <w:sz w:val="20"/>
                <w:szCs w:val="20"/>
              </w:rPr>
            </w:pPr>
            <w:r>
              <w:rPr>
                <w:rFonts w:ascii="Arial" w:hAnsi="Arial" w:cs="Arial"/>
                <w:sz w:val="20"/>
                <w:szCs w:val="20"/>
              </w:rPr>
              <w:t> </w:t>
            </w:r>
          </w:p>
        </w:tc>
        <w:tc>
          <w:tcPr>
            <w:tcW w:w="1500" w:type="dxa"/>
            <w:tcBorders>
              <w:top w:val="nil"/>
              <w:left w:val="nil"/>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t> </w:t>
            </w:r>
          </w:p>
        </w:tc>
        <w:tc>
          <w:tcPr>
            <w:tcW w:w="1621"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b/>
                <w:bCs/>
                <w:sz w:val="20"/>
                <w:szCs w:val="20"/>
              </w:rPr>
            </w:pPr>
            <w:r>
              <w:rPr>
                <w:rFonts w:ascii="Arial" w:hAnsi="Arial" w:cs="Arial"/>
                <w:b/>
                <w:bCs/>
                <w:sz w:val="20"/>
                <w:szCs w:val="20"/>
              </w:rPr>
              <w:t xml:space="preserve">                22,400.00 </w:t>
            </w:r>
          </w:p>
        </w:tc>
        <w:tc>
          <w:tcPr>
            <w:tcW w:w="1524"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t> </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300"/>
        </w:trPr>
        <w:tc>
          <w:tcPr>
            <w:tcW w:w="3255" w:type="dxa"/>
            <w:gridSpan w:val="2"/>
            <w:tcBorders>
              <w:top w:val="nil"/>
              <w:left w:val="nil"/>
              <w:bottom w:val="nil"/>
              <w:right w:val="nil"/>
            </w:tcBorders>
            <w:shd w:val="clear" w:color="auto" w:fill="auto"/>
            <w:noWrap/>
            <w:vAlign w:val="bottom"/>
            <w:hideMark/>
          </w:tcPr>
          <w:p w:rsidR="00994D08" w:rsidRDefault="00994D08">
            <w:pPr>
              <w:rPr>
                <w:rFonts w:ascii="Arial" w:hAnsi="Arial" w:cs="Arial"/>
                <w:b/>
                <w:bCs/>
                <w:sz w:val="20"/>
                <w:szCs w:val="20"/>
              </w:rPr>
            </w:pPr>
            <w:r>
              <w:rPr>
                <w:rFonts w:ascii="Arial" w:hAnsi="Arial" w:cs="Arial"/>
                <w:b/>
                <w:bCs/>
                <w:sz w:val="20"/>
                <w:szCs w:val="20"/>
              </w:rPr>
              <w:t>GRAND TOTAL COUNTRY CO-FINANCING</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b/>
                <w:bCs/>
                <w:sz w:val="20"/>
                <w:szCs w:val="20"/>
                <w:u w:val="single"/>
              </w:rPr>
            </w:pPr>
            <w:r>
              <w:rPr>
                <w:rFonts w:ascii="Arial" w:hAnsi="Arial" w:cs="Arial"/>
                <w:b/>
                <w:bCs/>
                <w:sz w:val="20"/>
                <w:szCs w:val="20"/>
                <w:u w:val="single"/>
              </w:rPr>
              <w:t xml:space="preserve">              360,823.00 </w:t>
            </w: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300"/>
        </w:trPr>
        <w:tc>
          <w:tcPr>
            <w:tcW w:w="4755" w:type="dxa"/>
            <w:gridSpan w:val="3"/>
            <w:tcBorders>
              <w:top w:val="nil"/>
              <w:left w:val="nil"/>
              <w:bottom w:val="nil"/>
              <w:right w:val="nil"/>
            </w:tcBorders>
            <w:shd w:val="clear" w:color="auto" w:fill="auto"/>
            <w:noWrap/>
            <w:vAlign w:val="bottom"/>
            <w:hideMark/>
          </w:tcPr>
          <w:p w:rsidR="00994D08" w:rsidRDefault="00994D08">
            <w:pPr>
              <w:rPr>
                <w:rFonts w:ascii="Arial" w:hAnsi="Arial" w:cs="Arial"/>
                <w:b/>
                <w:bCs/>
                <w:sz w:val="20"/>
                <w:szCs w:val="20"/>
              </w:rPr>
            </w:pPr>
            <w:r>
              <w:rPr>
                <w:rFonts w:ascii="Arial" w:hAnsi="Arial" w:cs="Arial"/>
                <w:b/>
                <w:bCs/>
                <w:sz w:val="20"/>
                <w:szCs w:val="20"/>
              </w:rPr>
              <w:t>GRAND TOTAL PARTNERS CO-FINANCING (CEHI and CDB)</w:t>
            </w: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b/>
                <w:bCs/>
                <w:sz w:val="20"/>
                <w:szCs w:val="20"/>
                <w:u w:val="single"/>
              </w:rPr>
            </w:pPr>
            <w:r>
              <w:rPr>
                <w:rFonts w:ascii="Arial" w:hAnsi="Arial" w:cs="Arial"/>
                <w:b/>
                <w:bCs/>
                <w:sz w:val="20"/>
                <w:szCs w:val="20"/>
                <w:u w:val="single"/>
              </w:rPr>
              <w:t xml:space="preserve">                  1,600.00 </w:t>
            </w: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p w:rsidR="0089177C" w:rsidRDefault="0089177C">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70"/>
        </w:trPr>
        <w:tc>
          <w:tcPr>
            <w:tcW w:w="3255" w:type="dxa"/>
            <w:gridSpan w:val="2"/>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r>
              <w:rPr>
                <w:rFonts w:ascii="Arial" w:hAnsi="Arial" w:cs="Arial"/>
                <w:sz w:val="20"/>
                <w:szCs w:val="20"/>
              </w:rPr>
              <w:t xml:space="preserve">Contributions by Implementing Agencies </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495"/>
        </w:trPr>
        <w:tc>
          <w:tcPr>
            <w:tcW w:w="1725" w:type="dxa"/>
            <w:tcBorders>
              <w:top w:val="single" w:sz="8" w:space="0" w:color="auto"/>
              <w:left w:val="nil"/>
              <w:bottom w:val="single" w:sz="4" w:space="0" w:color="auto"/>
              <w:right w:val="nil"/>
            </w:tcBorders>
            <w:shd w:val="clear" w:color="9999FF" w:fill="215967"/>
            <w:noWrap/>
            <w:vAlign w:val="bottom"/>
            <w:hideMark/>
          </w:tcPr>
          <w:p w:rsidR="00994D08" w:rsidRDefault="00994D08">
            <w:pPr>
              <w:rPr>
                <w:rFonts w:ascii="Arial" w:hAnsi="Arial" w:cs="Arial"/>
                <w:b/>
                <w:bCs/>
                <w:color w:val="FFFFFF"/>
                <w:sz w:val="22"/>
                <w:szCs w:val="22"/>
              </w:rPr>
            </w:pPr>
            <w:r>
              <w:rPr>
                <w:rFonts w:ascii="Arial" w:hAnsi="Arial" w:cs="Arial"/>
                <w:b/>
                <w:bCs/>
                <w:color w:val="FFFFFF"/>
                <w:sz w:val="22"/>
                <w:szCs w:val="22"/>
              </w:rPr>
              <w:t>Agency</w:t>
            </w:r>
          </w:p>
        </w:tc>
        <w:tc>
          <w:tcPr>
            <w:tcW w:w="1530" w:type="dxa"/>
            <w:tcBorders>
              <w:top w:val="single" w:sz="8" w:space="0" w:color="auto"/>
              <w:left w:val="nil"/>
              <w:bottom w:val="single" w:sz="4" w:space="0" w:color="auto"/>
              <w:right w:val="nil"/>
            </w:tcBorders>
            <w:shd w:val="clear" w:color="9999FF" w:fill="215967"/>
            <w:noWrap/>
            <w:vAlign w:val="bottom"/>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in kind  (staff)</w:t>
            </w:r>
          </w:p>
        </w:tc>
        <w:tc>
          <w:tcPr>
            <w:tcW w:w="1500" w:type="dxa"/>
            <w:tcBorders>
              <w:top w:val="single" w:sz="8" w:space="0" w:color="auto"/>
              <w:left w:val="nil"/>
              <w:bottom w:val="single" w:sz="4" w:space="0" w:color="auto"/>
              <w:right w:val="nil"/>
            </w:tcBorders>
            <w:shd w:val="clear" w:color="9999FF" w:fill="215967"/>
            <w:noWrap/>
            <w:vAlign w:val="bottom"/>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in kind  (other)</w:t>
            </w:r>
          </w:p>
        </w:tc>
        <w:tc>
          <w:tcPr>
            <w:tcW w:w="1470" w:type="dxa"/>
            <w:tcBorders>
              <w:top w:val="single" w:sz="8" w:space="0" w:color="auto"/>
              <w:left w:val="nil"/>
              <w:bottom w:val="single" w:sz="4" w:space="0" w:color="auto"/>
              <w:right w:val="nil"/>
            </w:tcBorders>
            <w:shd w:val="clear" w:color="9999FF" w:fill="215967"/>
            <w:vAlign w:val="bottom"/>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Cash contribution</w:t>
            </w:r>
          </w:p>
        </w:tc>
        <w:tc>
          <w:tcPr>
            <w:tcW w:w="1621" w:type="dxa"/>
            <w:tcBorders>
              <w:top w:val="single" w:sz="8" w:space="0" w:color="auto"/>
              <w:left w:val="nil"/>
              <w:bottom w:val="single" w:sz="4" w:space="0" w:color="auto"/>
              <w:right w:val="nil"/>
            </w:tcBorders>
            <w:shd w:val="clear" w:color="9999FF" w:fill="215967"/>
            <w:vAlign w:val="bottom"/>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 xml:space="preserve"> Co-finance contribution (US$) </w:t>
            </w:r>
          </w:p>
        </w:tc>
        <w:tc>
          <w:tcPr>
            <w:tcW w:w="1524" w:type="dxa"/>
            <w:tcBorders>
              <w:top w:val="single" w:sz="8" w:space="0" w:color="auto"/>
              <w:left w:val="nil"/>
              <w:bottom w:val="single" w:sz="4" w:space="0" w:color="auto"/>
              <w:right w:val="nil"/>
            </w:tcBorders>
            <w:shd w:val="clear" w:color="9999FF" w:fill="215967"/>
            <w:vAlign w:val="bottom"/>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Notes</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295"/>
        </w:trPr>
        <w:tc>
          <w:tcPr>
            <w:tcW w:w="1725" w:type="dxa"/>
            <w:tcBorders>
              <w:top w:val="nil"/>
              <w:left w:val="single" w:sz="4" w:space="0" w:color="auto"/>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lastRenderedPageBreak/>
              <w:t>UNEP CAR/RCU</w:t>
            </w:r>
          </w:p>
        </w:tc>
        <w:tc>
          <w:tcPr>
            <w:tcW w:w="1530" w:type="dxa"/>
            <w:tcBorders>
              <w:top w:val="nil"/>
              <w:left w:val="nil"/>
              <w:bottom w:val="single" w:sz="4" w:space="0" w:color="auto"/>
              <w:right w:val="single" w:sz="4" w:space="0" w:color="auto"/>
            </w:tcBorders>
            <w:shd w:val="clear" w:color="000000" w:fill="FFFFFF"/>
            <w:noWrap/>
            <w:vAlign w:val="bottom"/>
            <w:hideMark/>
          </w:tcPr>
          <w:p w:rsidR="00994D08" w:rsidRDefault="00994D08">
            <w:pPr>
              <w:jc w:val="center"/>
              <w:rPr>
                <w:rFonts w:ascii="Arial" w:hAnsi="Arial" w:cs="Arial"/>
                <w:sz w:val="20"/>
                <w:szCs w:val="20"/>
              </w:rPr>
            </w:pPr>
            <w:r>
              <w:rPr>
                <w:rFonts w:ascii="Arial" w:hAnsi="Arial" w:cs="Arial"/>
                <w:sz w:val="20"/>
                <w:szCs w:val="20"/>
              </w:rPr>
              <w:t> </w:t>
            </w:r>
          </w:p>
        </w:tc>
        <w:tc>
          <w:tcPr>
            <w:tcW w:w="1500" w:type="dxa"/>
            <w:tcBorders>
              <w:top w:val="nil"/>
              <w:left w:val="nil"/>
              <w:bottom w:val="single" w:sz="4" w:space="0" w:color="auto"/>
              <w:right w:val="single" w:sz="4" w:space="0" w:color="auto"/>
            </w:tcBorders>
            <w:shd w:val="clear" w:color="000000" w:fill="FFFFFF"/>
            <w:noWrap/>
            <w:vAlign w:val="bottom"/>
            <w:hideMark/>
          </w:tcPr>
          <w:p w:rsidR="00994D08" w:rsidRDefault="00994D08">
            <w:pPr>
              <w:rPr>
                <w:rFonts w:ascii="Arial" w:hAnsi="Arial" w:cs="Arial"/>
                <w:sz w:val="20"/>
                <w:szCs w:val="20"/>
              </w:rPr>
            </w:pPr>
            <w:r>
              <w:rPr>
                <w:rFonts w:ascii="Arial" w:hAnsi="Arial" w:cs="Arial"/>
                <w:sz w:val="20"/>
                <w:szCs w:val="20"/>
              </w:rPr>
              <w:t xml:space="preserve">      113,500.00 </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113,500.00 </w:t>
            </w:r>
          </w:p>
        </w:tc>
        <w:tc>
          <w:tcPr>
            <w:tcW w:w="1524"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UNEP CAR/RCU Report indicates 350,000. The amount of co-financing in 2012 was over-estimated by 200,000 and this is adjusted in 2013 reporting at 150000</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510"/>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IDB</w:t>
            </w:r>
          </w:p>
        </w:tc>
        <w:tc>
          <w:tcPr>
            <w:tcW w:w="1530" w:type="dxa"/>
            <w:tcBorders>
              <w:top w:val="nil"/>
              <w:left w:val="nil"/>
              <w:bottom w:val="single" w:sz="4" w:space="0" w:color="auto"/>
              <w:right w:val="single" w:sz="4" w:space="0" w:color="auto"/>
            </w:tcBorders>
            <w:shd w:val="clear" w:color="000000" w:fill="FFFFFF"/>
            <w:noWrap/>
            <w:vAlign w:val="bottom"/>
            <w:hideMark/>
          </w:tcPr>
          <w:p w:rsidR="00994D08" w:rsidRDefault="00994D08">
            <w:pPr>
              <w:jc w:val="center"/>
              <w:rPr>
                <w:rFonts w:ascii="Arial" w:hAnsi="Arial" w:cs="Arial"/>
                <w:sz w:val="20"/>
                <w:szCs w:val="20"/>
              </w:rPr>
            </w:pPr>
            <w:r>
              <w:rPr>
                <w:rFonts w:ascii="Arial" w:hAnsi="Arial" w:cs="Arial"/>
                <w:sz w:val="20"/>
                <w:szCs w:val="20"/>
              </w:rPr>
              <w:t> </w:t>
            </w:r>
          </w:p>
        </w:tc>
        <w:tc>
          <w:tcPr>
            <w:tcW w:w="1500" w:type="dxa"/>
            <w:tcBorders>
              <w:top w:val="nil"/>
              <w:left w:val="nil"/>
              <w:bottom w:val="single" w:sz="4" w:space="0" w:color="auto"/>
              <w:right w:val="single" w:sz="4" w:space="0" w:color="auto"/>
            </w:tcBorders>
            <w:shd w:val="clear" w:color="000000" w:fill="FFFFFF"/>
            <w:noWrap/>
            <w:vAlign w:val="bottom"/>
            <w:hideMark/>
          </w:tcPr>
          <w:p w:rsidR="00994D08" w:rsidRDefault="00994D08">
            <w:pPr>
              <w:jc w:val="center"/>
              <w:rPr>
                <w:rFonts w:ascii="Arial" w:hAnsi="Arial" w:cs="Arial"/>
                <w:sz w:val="20"/>
                <w:szCs w:val="20"/>
              </w:rPr>
            </w:pPr>
            <w:r>
              <w:rPr>
                <w:rFonts w:ascii="Arial" w:hAnsi="Arial" w:cs="Arial"/>
                <w:sz w:val="20"/>
                <w:szCs w:val="20"/>
              </w:rPr>
              <w:t xml:space="preserve">      165,215.00 </w:t>
            </w:r>
          </w:p>
        </w:tc>
        <w:tc>
          <w:tcPr>
            <w:tcW w:w="1470"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   </w:t>
            </w:r>
          </w:p>
        </w:tc>
        <w:tc>
          <w:tcPr>
            <w:tcW w:w="1621"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165,215.00 </w:t>
            </w:r>
          </w:p>
        </w:tc>
        <w:tc>
          <w:tcPr>
            <w:tcW w:w="1524" w:type="dxa"/>
            <w:tcBorders>
              <w:top w:val="nil"/>
              <w:left w:val="nil"/>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Based on IDB Report</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000000" w:fill="E4DFEC"/>
            <w:noWrap/>
            <w:vAlign w:val="bottom"/>
            <w:hideMark/>
          </w:tcPr>
          <w:p w:rsidR="00994D08" w:rsidRDefault="00994D08">
            <w:pPr>
              <w:rPr>
                <w:rFonts w:ascii="Arial" w:hAnsi="Arial" w:cs="Arial"/>
                <w:b/>
                <w:bCs/>
                <w:sz w:val="20"/>
                <w:szCs w:val="20"/>
              </w:rPr>
            </w:pPr>
            <w:r>
              <w:rPr>
                <w:rFonts w:ascii="Arial" w:hAnsi="Arial" w:cs="Arial"/>
                <w:b/>
                <w:bCs/>
                <w:sz w:val="20"/>
                <w:szCs w:val="20"/>
              </w:rPr>
              <w:t>TOTAL</w:t>
            </w:r>
          </w:p>
        </w:tc>
        <w:tc>
          <w:tcPr>
            <w:tcW w:w="1530" w:type="dxa"/>
            <w:tcBorders>
              <w:top w:val="nil"/>
              <w:left w:val="nil"/>
              <w:bottom w:val="single" w:sz="4" w:space="0" w:color="auto"/>
              <w:right w:val="single" w:sz="4" w:space="0" w:color="auto"/>
            </w:tcBorders>
            <w:shd w:val="clear" w:color="000000" w:fill="E4DFEC"/>
            <w:noWrap/>
            <w:vAlign w:val="bottom"/>
            <w:hideMark/>
          </w:tcPr>
          <w:p w:rsidR="00994D08" w:rsidRDefault="00994D08">
            <w:pPr>
              <w:jc w:val="center"/>
              <w:rPr>
                <w:rFonts w:ascii="Arial" w:hAnsi="Arial" w:cs="Arial"/>
                <w:sz w:val="20"/>
                <w:szCs w:val="20"/>
              </w:rPr>
            </w:pPr>
            <w:r>
              <w:rPr>
                <w:rFonts w:ascii="Arial" w:hAnsi="Arial" w:cs="Arial"/>
                <w:sz w:val="20"/>
                <w:szCs w:val="20"/>
              </w:rPr>
              <w:t> </w:t>
            </w:r>
          </w:p>
        </w:tc>
        <w:tc>
          <w:tcPr>
            <w:tcW w:w="1500" w:type="dxa"/>
            <w:tcBorders>
              <w:top w:val="nil"/>
              <w:left w:val="nil"/>
              <w:bottom w:val="single" w:sz="4" w:space="0" w:color="auto"/>
              <w:right w:val="single" w:sz="4" w:space="0" w:color="auto"/>
            </w:tcBorders>
            <w:shd w:val="clear" w:color="000000" w:fill="E4DFEC"/>
            <w:noWrap/>
            <w:vAlign w:val="bottom"/>
            <w:hideMark/>
          </w:tcPr>
          <w:p w:rsidR="00994D08" w:rsidRDefault="00994D08">
            <w:pPr>
              <w:rPr>
                <w:rFonts w:ascii="Arial" w:hAnsi="Arial" w:cs="Arial"/>
                <w:sz w:val="20"/>
                <w:szCs w:val="20"/>
              </w:rPr>
            </w:pPr>
            <w:r>
              <w:rPr>
                <w:rFonts w:ascii="Arial" w:hAnsi="Arial" w:cs="Arial"/>
                <w:sz w:val="20"/>
                <w:szCs w:val="20"/>
              </w:rPr>
              <w:t> </w:t>
            </w:r>
          </w:p>
        </w:tc>
        <w:tc>
          <w:tcPr>
            <w:tcW w:w="1470"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t> </w:t>
            </w:r>
          </w:p>
        </w:tc>
        <w:tc>
          <w:tcPr>
            <w:tcW w:w="1621"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b/>
                <w:bCs/>
                <w:sz w:val="20"/>
                <w:szCs w:val="20"/>
              </w:rPr>
            </w:pPr>
            <w:r>
              <w:rPr>
                <w:rFonts w:ascii="Arial" w:hAnsi="Arial" w:cs="Arial"/>
                <w:b/>
                <w:bCs/>
                <w:sz w:val="20"/>
                <w:szCs w:val="20"/>
              </w:rPr>
              <w:t xml:space="preserve">              278,715.00 </w:t>
            </w:r>
          </w:p>
        </w:tc>
        <w:tc>
          <w:tcPr>
            <w:tcW w:w="1524" w:type="dxa"/>
            <w:tcBorders>
              <w:top w:val="nil"/>
              <w:left w:val="nil"/>
              <w:bottom w:val="single" w:sz="4" w:space="0" w:color="auto"/>
              <w:right w:val="single" w:sz="4" w:space="0" w:color="auto"/>
            </w:tcBorders>
            <w:shd w:val="clear" w:color="000000" w:fill="E4DFEC"/>
            <w:vAlign w:val="bottom"/>
            <w:hideMark/>
          </w:tcPr>
          <w:p w:rsidR="00994D08" w:rsidRDefault="00994D08">
            <w:pPr>
              <w:rPr>
                <w:rFonts w:ascii="Arial" w:hAnsi="Arial" w:cs="Arial"/>
                <w:sz w:val="20"/>
                <w:szCs w:val="20"/>
              </w:rPr>
            </w:pPr>
            <w:r>
              <w:rPr>
                <w:rFonts w:ascii="Arial" w:hAnsi="Arial" w:cs="Arial"/>
                <w:sz w:val="20"/>
                <w:szCs w:val="20"/>
              </w:rPr>
              <w:t> </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4755" w:type="dxa"/>
            <w:gridSpan w:val="3"/>
            <w:tcBorders>
              <w:top w:val="nil"/>
              <w:left w:val="nil"/>
              <w:bottom w:val="nil"/>
              <w:right w:val="nil"/>
            </w:tcBorders>
            <w:shd w:val="clear" w:color="auto" w:fill="auto"/>
            <w:noWrap/>
            <w:vAlign w:val="bottom"/>
            <w:hideMark/>
          </w:tcPr>
          <w:p w:rsidR="00994D08" w:rsidRDefault="00994D08">
            <w:pPr>
              <w:rPr>
                <w:rFonts w:ascii="Arial" w:hAnsi="Arial" w:cs="Arial"/>
                <w:b/>
                <w:bCs/>
                <w:sz w:val="20"/>
                <w:szCs w:val="20"/>
              </w:rPr>
            </w:pPr>
            <w:r>
              <w:rPr>
                <w:rFonts w:ascii="Arial" w:hAnsi="Arial" w:cs="Arial"/>
                <w:b/>
                <w:bCs/>
                <w:sz w:val="20"/>
                <w:szCs w:val="20"/>
              </w:rPr>
              <w:t xml:space="preserve">GRAND TOTAL CO-FINANCING IN THE YEAR 2012-2013: </w:t>
            </w: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b/>
                <w:bCs/>
                <w:sz w:val="20"/>
                <w:szCs w:val="20"/>
                <w:u w:val="single"/>
              </w:rPr>
            </w:pPr>
            <w:r>
              <w:rPr>
                <w:rFonts w:ascii="Arial" w:hAnsi="Arial" w:cs="Arial"/>
                <w:b/>
                <w:bCs/>
                <w:sz w:val="20"/>
                <w:szCs w:val="20"/>
                <w:u w:val="single"/>
              </w:rPr>
              <w:t xml:space="preserve">              641,138.00 </w:t>
            </w: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b/>
                <w:bCs/>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b/>
                <w:bCs/>
                <w:sz w:val="20"/>
                <w:szCs w:val="20"/>
                <w:u w:val="single"/>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85"/>
        </w:trPr>
        <w:tc>
          <w:tcPr>
            <w:tcW w:w="1725"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p w:rsidR="00994D08" w:rsidRDefault="00994D08">
            <w:pPr>
              <w:rPr>
                <w:rFonts w:ascii="Calibri" w:hAnsi="Calibri" w:cs="Arial"/>
                <w:sz w:val="18"/>
                <w:szCs w:val="18"/>
              </w:rPr>
            </w:pPr>
          </w:p>
        </w:tc>
        <w:tc>
          <w:tcPr>
            <w:tcW w:w="1530" w:type="dxa"/>
            <w:tcBorders>
              <w:top w:val="nil"/>
              <w:left w:val="nil"/>
              <w:bottom w:val="nil"/>
              <w:right w:val="nil"/>
            </w:tcBorders>
            <w:shd w:val="clear" w:color="auto" w:fill="auto"/>
            <w:vAlign w:val="center"/>
            <w:hideMark/>
          </w:tcPr>
          <w:p w:rsidR="00994D08" w:rsidRDefault="00994D08">
            <w:pPr>
              <w:jc w:val="center"/>
              <w:rPr>
                <w:rFonts w:ascii="Calibri" w:hAnsi="Calibri" w:cs="Arial"/>
                <w:sz w:val="18"/>
                <w:szCs w:val="18"/>
              </w:rPr>
            </w:pPr>
          </w:p>
        </w:tc>
        <w:tc>
          <w:tcPr>
            <w:tcW w:w="1500"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470" w:type="dxa"/>
            <w:tcBorders>
              <w:top w:val="nil"/>
              <w:left w:val="nil"/>
              <w:bottom w:val="nil"/>
              <w:right w:val="nil"/>
            </w:tcBorders>
            <w:shd w:val="clear" w:color="auto" w:fill="auto"/>
            <w:vAlign w:val="center"/>
            <w:hideMark/>
          </w:tcPr>
          <w:p w:rsidR="00994D08" w:rsidRDefault="00994D08">
            <w:pPr>
              <w:jc w:val="center"/>
              <w:rPr>
                <w:rFonts w:ascii="Calibri" w:hAnsi="Calibri" w:cs="Arial"/>
                <w:sz w:val="18"/>
                <w:szCs w:val="18"/>
              </w:rPr>
            </w:pPr>
          </w:p>
        </w:tc>
        <w:tc>
          <w:tcPr>
            <w:tcW w:w="1621"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24"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329"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38"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266"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262"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r>
      <w:tr w:rsidR="00994D08" w:rsidTr="00DA1A10">
        <w:trPr>
          <w:trHeight w:val="285"/>
        </w:trPr>
        <w:tc>
          <w:tcPr>
            <w:tcW w:w="1725"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30" w:type="dxa"/>
            <w:tcBorders>
              <w:top w:val="nil"/>
              <w:left w:val="nil"/>
              <w:bottom w:val="nil"/>
              <w:right w:val="nil"/>
            </w:tcBorders>
            <w:shd w:val="clear" w:color="auto" w:fill="auto"/>
            <w:vAlign w:val="center"/>
            <w:hideMark/>
          </w:tcPr>
          <w:p w:rsidR="00994D08" w:rsidRDefault="00994D08">
            <w:pPr>
              <w:jc w:val="center"/>
              <w:rPr>
                <w:rFonts w:ascii="Calibri" w:hAnsi="Calibri" w:cs="Arial"/>
                <w:sz w:val="18"/>
                <w:szCs w:val="18"/>
              </w:rPr>
            </w:pPr>
          </w:p>
        </w:tc>
        <w:tc>
          <w:tcPr>
            <w:tcW w:w="1500"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470" w:type="dxa"/>
            <w:tcBorders>
              <w:top w:val="nil"/>
              <w:left w:val="nil"/>
              <w:bottom w:val="nil"/>
              <w:right w:val="nil"/>
            </w:tcBorders>
            <w:shd w:val="clear" w:color="auto" w:fill="auto"/>
            <w:vAlign w:val="center"/>
            <w:hideMark/>
          </w:tcPr>
          <w:p w:rsidR="00994D08" w:rsidRDefault="00994D08">
            <w:pPr>
              <w:jc w:val="center"/>
              <w:rPr>
                <w:rFonts w:ascii="Calibri" w:hAnsi="Calibri" w:cs="Arial"/>
                <w:sz w:val="18"/>
                <w:szCs w:val="18"/>
              </w:rPr>
            </w:pPr>
          </w:p>
        </w:tc>
        <w:tc>
          <w:tcPr>
            <w:tcW w:w="1621"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24"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329"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38"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266"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262"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r>
      <w:tr w:rsidR="00994D08" w:rsidTr="00DA1A10">
        <w:trPr>
          <w:trHeight w:val="285"/>
        </w:trPr>
        <w:tc>
          <w:tcPr>
            <w:tcW w:w="3255" w:type="dxa"/>
            <w:gridSpan w:val="2"/>
            <w:tcBorders>
              <w:top w:val="nil"/>
              <w:left w:val="nil"/>
              <w:bottom w:val="nil"/>
              <w:right w:val="nil"/>
            </w:tcBorders>
            <w:shd w:val="clear" w:color="auto" w:fill="auto"/>
            <w:noWrap/>
            <w:vAlign w:val="center"/>
            <w:hideMark/>
          </w:tcPr>
          <w:p w:rsidR="00994D08" w:rsidRDefault="00994D08">
            <w:pPr>
              <w:rPr>
                <w:rFonts w:ascii="Arial" w:hAnsi="Arial" w:cs="Arial"/>
                <w:sz w:val="20"/>
                <w:szCs w:val="20"/>
              </w:rPr>
            </w:pPr>
            <w:r>
              <w:rPr>
                <w:rFonts w:ascii="Arial" w:hAnsi="Arial" w:cs="Arial"/>
                <w:sz w:val="20"/>
                <w:szCs w:val="20"/>
              </w:rPr>
              <w:lastRenderedPageBreak/>
              <w:t>Percentage of Co-financing contribution</w:t>
            </w:r>
          </w:p>
        </w:tc>
        <w:tc>
          <w:tcPr>
            <w:tcW w:w="1500"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470" w:type="dxa"/>
            <w:tcBorders>
              <w:top w:val="nil"/>
              <w:left w:val="nil"/>
              <w:bottom w:val="nil"/>
              <w:right w:val="nil"/>
            </w:tcBorders>
            <w:shd w:val="clear" w:color="auto" w:fill="auto"/>
            <w:vAlign w:val="center"/>
            <w:hideMark/>
          </w:tcPr>
          <w:p w:rsidR="00994D08" w:rsidRDefault="00994D08">
            <w:pPr>
              <w:jc w:val="center"/>
              <w:rPr>
                <w:rFonts w:ascii="Calibri" w:hAnsi="Calibri" w:cs="Arial"/>
                <w:sz w:val="18"/>
                <w:szCs w:val="18"/>
              </w:rPr>
            </w:pPr>
          </w:p>
        </w:tc>
        <w:tc>
          <w:tcPr>
            <w:tcW w:w="1621"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24"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329"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38"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266"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262"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r>
      <w:tr w:rsidR="00994D08" w:rsidTr="00DA1A10">
        <w:trPr>
          <w:trHeight w:val="1200"/>
        </w:trPr>
        <w:tc>
          <w:tcPr>
            <w:tcW w:w="1725" w:type="dxa"/>
            <w:tcBorders>
              <w:top w:val="single" w:sz="4" w:space="0" w:color="auto"/>
              <w:left w:val="single" w:sz="4" w:space="0" w:color="auto"/>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Name of Co-financier (source)</w:t>
            </w:r>
          </w:p>
        </w:tc>
        <w:tc>
          <w:tcPr>
            <w:tcW w:w="1530"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Type</w:t>
            </w:r>
          </w:p>
        </w:tc>
        <w:tc>
          <w:tcPr>
            <w:tcW w:w="1500"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Proposed Co-financing (US$M)</w:t>
            </w:r>
          </w:p>
        </w:tc>
        <w:tc>
          <w:tcPr>
            <w:tcW w:w="1470"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Actual  co-financing contribution as of June 30, 2012</w:t>
            </w:r>
          </w:p>
        </w:tc>
        <w:tc>
          <w:tcPr>
            <w:tcW w:w="1621"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Actual  co-financing contribution for period July 2012 to June 30, 2013</w:t>
            </w:r>
          </w:p>
        </w:tc>
        <w:tc>
          <w:tcPr>
            <w:tcW w:w="1524"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Actual  co-financing contribution as of June 30, 2013</w:t>
            </w:r>
          </w:p>
        </w:tc>
        <w:tc>
          <w:tcPr>
            <w:tcW w:w="1329"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Actual  co-financing contribution for period July 2013 to June 30, 2014</w:t>
            </w:r>
          </w:p>
        </w:tc>
        <w:tc>
          <w:tcPr>
            <w:tcW w:w="1538"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Actual  co-financing contribution as of June 30, 2014</w:t>
            </w:r>
          </w:p>
        </w:tc>
        <w:tc>
          <w:tcPr>
            <w:tcW w:w="1266" w:type="dxa"/>
            <w:tcBorders>
              <w:top w:val="single" w:sz="4" w:space="0" w:color="auto"/>
              <w:left w:val="nil"/>
              <w:bottom w:val="single" w:sz="4" w:space="0" w:color="auto"/>
              <w:right w:val="single" w:sz="4" w:space="0" w:color="auto"/>
            </w:tcBorders>
            <w:shd w:val="clear" w:color="000000" w:fill="215967"/>
            <w:vAlign w:val="center"/>
            <w:hideMark/>
          </w:tcPr>
          <w:p w:rsidR="00994D08" w:rsidRDefault="00994D08">
            <w:pPr>
              <w:rPr>
                <w:rFonts w:ascii="Arial" w:hAnsi="Arial" w:cs="Arial"/>
                <w:b/>
                <w:bCs/>
                <w:color w:val="FFFFFF"/>
                <w:sz w:val="18"/>
                <w:szCs w:val="18"/>
              </w:rPr>
            </w:pPr>
            <w:r>
              <w:rPr>
                <w:rFonts w:ascii="Arial" w:hAnsi="Arial" w:cs="Arial"/>
                <w:b/>
                <w:bCs/>
                <w:color w:val="FFFFFF"/>
                <w:sz w:val="18"/>
                <w:szCs w:val="18"/>
              </w:rPr>
              <w:t xml:space="preserve">Percentage of co-financing </w:t>
            </w:r>
            <w:proofErr w:type="gramStart"/>
            <w:r>
              <w:rPr>
                <w:rFonts w:ascii="Arial" w:hAnsi="Arial" w:cs="Arial"/>
                <w:b/>
                <w:bCs/>
                <w:color w:val="FFFFFF"/>
                <w:sz w:val="18"/>
                <w:szCs w:val="18"/>
              </w:rPr>
              <w:t>contribution  (</w:t>
            </w:r>
            <w:proofErr w:type="gramEnd"/>
            <w:r>
              <w:rPr>
                <w:rFonts w:ascii="Arial" w:hAnsi="Arial" w:cs="Arial"/>
                <w:b/>
                <w:bCs/>
                <w:color w:val="FFFFFF"/>
                <w:sz w:val="18"/>
                <w:szCs w:val="18"/>
              </w:rPr>
              <w:t>%)</w:t>
            </w:r>
          </w:p>
        </w:tc>
        <w:tc>
          <w:tcPr>
            <w:tcW w:w="1262" w:type="dxa"/>
            <w:tcBorders>
              <w:top w:val="single" w:sz="4" w:space="0" w:color="auto"/>
              <w:left w:val="nil"/>
              <w:bottom w:val="single" w:sz="4" w:space="0" w:color="auto"/>
              <w:right w:val="single" w:sz="4" w:space="0" w:color="auto"/>
            </w:tcBorders>
            <w:shd w:val="clear" w:color="9999FF" w:fill="215967"/>
            <w:vAlign w:val="center"/>
            <w:hideMark/>
          </w:tcPr>
          <w:p w:rsidR="00994D08" w:rsidRDefault="00994D08">
            <w:pPr>
              <w:jc w:val="center"/>
              <w:rPr>
                <w:rFonts w:ascii="Arial" w:hAnsi="Arial" w:cs="Arial"/>
                <w:b/>
                <w:bCs/>
                <w:color w:val="FFFFFF"/>
                <w:sz w:val="18"/>
                <w:szCs w:val="18"/>
              </w:rPr>
            </w:pPr>
            <w:r>
              <w:rPr>
                <w:rFonts w:ascii="Arial" w:hAnsi="Arial" w:cs="Arial"/>
                <w:b/>
                <w:bCs/>
                <w:color w:val="FFFFFF"/>
                <w:sz w:val="18"/>
                <w:szCs w:val="18"/>
              </w:rPr>
              <w:t>Notes</w:t>
            </w:r>
          </w:p>
        </w:tc>
      </w:tr>
      <w:tr w:rsidR="00994D08" w:rsidTr="00DA1A10">
        <w:trPr>
          <w:trHeight w:val="690"/>
        </w:trPr>
        <w:tc>
          <w:tcPr>
            <w:tcW w:w="1725"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Government</w:t>
            </w:r>
          </w:p>
        </w:tc>
        <w:tc>
          <w:tcPr>
            <w:tcW w:w="153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Grant and in-kind</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75,823,443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15,627,216.36 </w:t>
            </w:r>
          </w:p>
        </w:tc>
        <w:tc>
          <w:tcPr>
            <w:tcW w:w="1621"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57,931,698 </w:t>
            </w:r>
          </w:p>
        </w:tc>
        <w:tc>
          <w:tcPr>
            <w:tcW w:w="1524"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73,558,914 </w:t>
            </w:r>
          </w:p>
        </w:tc>
        <w:tc>
          <w:tcPr>
            <w:tcW w:w="1329" w:type="dxa"/>
            <w:tcBorders>
              <w:top w:val="nil"/>
              <w:left w:val="nil"/>
              <w:bottom w:val="single" w:sz="4" w:space="0" w:color="auto"/>
              <w:right w:val="single" w:sz="4" w:space="0" w:color="auto"/>
            </w:tcBorders>
            <w:shd w:val="clear" w:color="000000" w:fill="FFFFFF"/>
            <w:vAlign w:val="center"/>
            <w:hideMark/>
          </w:tcPr>
          <w:p w:rsidR="00994D08" w:rsidRDefault="00994D08">
            <w:pPr>
              <w:rPr>
                <w:rFonts w:ascii="Arial" w:hAnsi="Arial" w:cs="Arial"/>
                <w:sz w:val="20"/>
                <w:szCs w:val="20"/>
              </w:rPr>
            </w:pPr>
            <w:r>
              <w:rPr>
                <w:rFonts w:ascii="Arial" w:hAnsi="Arial" w:cs="Arial"/>
                <w:sz w:val="20"/>
                <w:szCs w:val="20"/>
              </w:rPr>
              <w:t xml:space="preserve">               360,823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73,919,737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97.49%</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Based on IDB Report and Above calculations</w:t>
            </w:r>
          </w:p>
        </w:tc>
      </w:tr>
      <w:tr w:rsidR="00994D08" w:rsidTr="00DA1A10">
        <w:trPr>
          <w:trHeight w:val="510"/>
        </w:trPr>
        <w:tc>
          <w:tcPr>
            <w:tcW w:w="1725"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Government</w:t>
            </w:r>
          </w:p>
        </w:tc>
        <w:tc>
          <w:tcPr>
            <w:tcW w:w="153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Loans</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15,000,000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5,000,000.00 </w:t>
            </w:r>
          </w:p>
        </w:tc>
        <w:tc>
          <w:tcPr>
            <w:tcW w:w="1621"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 </w:t>
            </w:r>
          </w:p>
        </w:tc>
        <w:tc>
          <w:tcPr>
            <w:tcW w:w="1524"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5,000,000 </w:t>
            </w:r>
          </w:p>
        </w:tc>
        <w:tc>
          <w:tcPr>
            <w:tcW w:w="1329"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5,000,000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33.33%</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Based on IDB Report</w:t>
            </w:r>
          </w:p>
        </w:tc>
      </w:tr>
      <w:tr w:rsidR="00994D08" w:rsidTr="00DA1A10">
        <w:trPr>
          <w:trHeight w:val="495"/>
        </w:trPr>
        <w:tc>
          <w:tcPr>
            <w:tcW w:w="1725"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IDB </w:t>
            </w:r>
          </w:p>
        </w:tc>
        <w:tc>
          <w:tcPr>
            <w:tcW w:w="153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Loans</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131,500,000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107,900,000.00 </w:t>
            </w:r>
          </w:p>
        </w:tc>
        <w:tc>
          <w:tcPr>
            <w:tcW w:w="1621"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234,900,000 </w:t>
            </w:r>
          </w:p>
        </w:tc>
        <w:tc>
          <w:tcPr>
            <w:tcW w:w="1524"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342,800,000 </w:t>
            </w:r>
          </w:p>
        </w:tc>
        <w:tc>
          <w:tcPr>
            <w:tcW w:w="1329"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141,823,529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484,623,529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368.54%</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Based on IDB Report</w:t>
            </w:r>
          </w:p>
        </w:tc>
      </w:tr>
      <w:tr w:rsidR="00994D08" w:rsidTr="00DA1A10">
        <w:trPr>
          <w:trHeight w:val="495"/>
        </w:trPr>
        <w:tc>
          <w:tcPr>
            <w:tcW w:w="1725"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IDB</w:t>
            </w:r>
          </w:p>
        </w:tc>
        <w:tc>
          <w:tcPr>
            <w:tcW w:w="153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Grant</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27,506,960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29,139,323.00 </w:t>
            </w:r>
          </w:p>
        </w:tc>
        <w:tc>
          <w:tcPr>
            <w:tcW w:w="1621"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6,205,677 </w:t>
            </w:r>
          </w:p>
        </w:tc>
        <w:tc>
          <w:tcPr>
            <w:tcW w:w="1524"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35,345,000 </w:t>
            </w:r>
          </w:p>
        </w:tc>
        <w:tc>
          <w:tcPr>
            <w:tcW w:w="1329"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35,345,000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128.49%</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Based on IDB Report</w:t>
            </w:r>
          </w:p>
        </w:tc>
      </w:tr>
      <w:tr w:rsidR="00994D08" w:rsidTr="00DA1A10">
        <w:trPr>
          <w:trHeight w:val="780"/>
        </w:trPr>
        <w:tc>
          <w:tcPr>
            <w:tcW w:w="1725"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IDB</w:t>
            </w:r>
          </w:p>
        </w:tc>
        <w:tc>
          <w:tcPr>
            <w:tcW w:w="153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In-Kind</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772,000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165,215.00 </w:t>
            </w:r>
          </w:p>
        </w:tc>
        <w:tc>
          <w:tcPr>
            <w:tcW w:w="1621"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165,215 </w:t>
            </w:r>
          </w:p>
        </w:tc>
        <w:tc>
          <w:tcPr>
            <w:tcW w:w="1524"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330,430 </w:t>
            </w:r>
          </w:p>
        </w:tc>
        <w:tc>
          <w:tcPr>
            <w:tcW w:w="1329"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165,215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495,645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64.20%</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Based on IDB Report</w:t>
            </w:r>
          </w:p>
        </w:tc>
      </w:tr>
      <w:tr w:rsidR="00994D08" w:rsidTr="00DA1A10">
        <w:trPr>
          <w:trHeight w:val="960"/>
        </w:trPr>
        <w:tc>
          <w:tcPr>
            <w:tcW w:w="1725"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UNEP CAR/RCU</w:t>
            </w:r>
          </w:p>
        </w:tc>
        <w:tc>
          <w:tcPr>
            <w:tcW w:w="153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In-Kind</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600,000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350,000.00 </w:t>
            </w:r>
          </w:p>
        </w:tc>
        <w:tc>
          <w:tcPr>
            <w:tcW w:w="1621" w:type="dxa"/>
            <w:tcBorders>
              <w:top w:val="nil"/>
              <w:left w:val="nil"/>
              <w:bottom w:val="single" w:sz="4" w:space="0" w:color="auto"/>
              <w:right w:val="single" w:sz="4" w:space="0" w:color="auto"/>
            </w:tcBorders>
            <w:shd w:val="clear" w:color="000000" w:fill="FFFFFF"/>
            <w:vAlign w:val="center"/>
            <w:hideMark/>
          </w:tcPr>
          <w:p w:rsidR="00994D08" w:rsidRDefault="00994D08">
            <w:pPr>
              <w:rPr>
                <w:rFonts w:ascii="Arial" w:hAnsi="Arial" w:cs="Arial"/>
                <w:sz w:val="20"/>
                <w:szCs w:val="20"/>
              </w:rPr>
            </w:pPr>
            <w:r>
              <w:rPr>
                <w:rFonts w:ascii="Arial" w:hAnsi="Arial" w:cs="Arial"/>
                <w:sz w:val="20"/>
                <w:szCs w:val="20"/>
              </w:rPr>
              <w:t xml:space="preserve">                  150,000 </w:t>
            </w:r>
          </w:p>
        </w:tc>
        <w:tc>
          <w:tcPr>
            <w:tcW w:w="1524" w:type="dxa"/>
            <w:tcBorders>
              <w:top w:val="nil"/>
              <w:left w:val="nil"/>
              <w:bottom w:val="single" w:sz="4" w:space="0" w:color="auto"/>
              <w:right w:val="single" w:sz="4" w:space="0" w:color="auto"/>
            </w:tcBorders>
            <w:shd w:val="clear" w:color="000000" w:fill="FFFFFF"/>
            <w:vAlign w:val="center"/>
            <w:hideMark/>
          </w:tcPr>
          <w:p w:rsidR="00994D08" w:rsidRDefault="00994D08">
            <w:pPr>
              <w:rPr>
                <w:rFonts w:ascii="Arial" w:hAnsi="Arial" w:cs="Arial"/>
                <w:sz w:val="20"/>
                <w:szCs w:val="20"/>
              </w:rPr>
            </w:pPr>
            <w:r>
              <w:rPr>
                <w:rFonts w:ascii="Arial" w:hAnsi="Arial" w:cs="Arial"/>
                <w:sz w:val="20"/>
                <w:szCs w:val="20"/>
              </w:rPr>
              <w:t xml:space="preserve">                  500,000 </w:t>
            </w:r>
          </w:p>
        </w:tc>
        <w:tc>
          <w:tcPr>
            <w:tcW w:w="1329" w:type="dxa"/>
            <w:tcBorders>
              <w:top w:val="nil"/>
              <w:left w:val="nil"/>
              <w:bottom w:val="single" w:sz="4" w:space="0" w:color="auto"/>
              <w:right w:val="single" w:sz="4" w:space="0" w:color="auto"/>
            </w:tcBorders>
            <w:shd w:val="clear" w:color="000000" w:fill="FFFFFF"/>
            <w:vAlign w:val="center"/>
            <w:hideMark/>
          </w:tcPr>
          <w:p w:rsidR="00994D08" w:rsidRDefault="00994D08">
            <w:pPr>
              <w:rPr>
                <w:rFonts w:ascii="Arial" w:hAnsi="Arial" w:cs="Arial"/>
                <w:sz w:val="20"/>
                <w:szCs w:val="20"/>
              </w:rPr>
            </w:pPr>
            <w:r>
              <w:rPr>
                <w:rFonts w:ascii="Arial" w:hAnsi="Arial" w:cs="Arial"/>
                <w:sz w:val="20"/>
                <w:szCs w:val="20"/>
              </w:rPr>
              <w:t xml:space="preserve">               113,500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613,500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102.25%</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Based on UNEP CAR/RCU Report</w:t>
            </w:r>
          </w:p>
        </w:tc>
      </w:tr>
      <w:tr w:rsidR="00994D08" w:rsidTr="00DA1A10">
        <w:trPr>
          <w:trHeight w:val="930"/>
        </w:trPr>
        <w:tc>
          <w:tcPr>
            <w:tcW w:w="1725"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Other Organizations</w:t>
            </w:r>
          </w:p>
        </w:tc>
        <w:tc>
          <w:tcPr>
            <w:tcW w:w="153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Grant and in-kind</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500,000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563,600.00 </w:t>
            </w:r>
          </w:p>
        </w:tc>
        <w:tc>
          <w:tcPr>
            <w:tcW w:w="1621"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2,400 </w:t>
            </w:r>
          </w:p>
        </w:tc>
        <w:tc>
          <w:tcPr>
            <w:tcW w:w="1524"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566,000 </w:t>
            </w:r>
          </w:p>
        </w:tc>
        <w:tc>
          <w:tcPr>
            <w:tcW w:w="1329"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1,600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567,600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113.52%</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Based on IDB Report and Above calculations</w:t>
            </w:r>
          </w:p>
        </w:tc>
      </w:tr>
      <w:tr w:rsidR="00994D08" w:rsidTr="00DA1A10">
        <w:trPr>
          <w:trHeight w:val="945"/>
        </w:trPr>
        <w:tc>
          <w:tcPr>
            <w:tcW w:w="1725" w:type="dxa"/>
            <w:tcBorders>
              <w:top w:val="nil"/>
              <w:left w:val="single" w:sz="4" w:space="0" w:color="auto"/>
              <w:bottom w:val="single" w:sz="4" w:space="0" w:color="auto"/>
              <w:right w:val="nil"/>
            </w:tcBorders>
            <w:shd w:val="clear" w:color="auto" w:fill="auto"/>
            <w:vAlign w:val="center"/>
            <w:hideMark/>
          </w:tcPr>
          <w:p w:rsidR="00994D08" w:rsidRDefault="00994D08">
            <w:pPr>
              <w:rPr>
                <w:rFonts w:ascii="Arial" w:hAnsi="Arial" w:cs="Arial"/>
                <w:b/>
                <w:bCs/>
                <w:sz w:val="20"/>
                <w:szCs w:val="20"/>
              </w:rPr>
            </w:pPr>
            <w:r>
              <w:rPr>
                <w:rFonts w:ascii="Arial" w:hAnsi="Arial" w:cs="Arial"/>
                <w:b/>
                <w:bCs/>
                <w:sz w:val="20"/>
                <w:szCs w:val="20"/>
              </w:rPr>
              <w:t>Total Co-financing (inclusive of loans and grants)</w:t>
            </w:r>
          </w:p>
        </w:tc>
        <w:tc>
          <w:tcPr>
            <w:tcW w:w="1530" w:type="dxa"/>
            <w:tcBorders>
              <w:top w:val="nil"/>
              <w:left w:val="single" w:sz="4" w:space="0" w:color="auto"/>
              <w:bottom w:val="single" w:sz="4" w:space="0" w:color="auto"/>
              <w:right w:val="single" w:sz="4" w:space="0" w:color="auto"/>
            </w:tcBorders>
            <w:shd w:val="clear" w:color="auto" w:fill="auto"/>
            <w:vAlign w:val="center"/>
            <w:hideMark/>
          </w:tcPr>
          <w:p w:rsidR="00994D08" w:rsidRDefault="00994D08">
            <w:pPr>
              <w:rPr>
                <w:rFonts w:ascii="Arial" w:hAnsi="Arial" w:cs="Arial"/>
                <w:b/>
                <w:bCs/>
                <w:sz w:val="20"/>
                <w:szCs w:val="20"/>
              </w:rPr>
            </w:pPr>
            <w:r>
              <w:rPr>
                <w:rFonts w:ascii="Arial" w:hAnsi="Arial" w:cs="Arial"/>
                <w:b/>
                <w:bCs/>
                <w:sz w:val="20"/>
                <w:szCs w:val="20"/>
              </w:rPr>
              <w:t> </w:t>
            </w:r>
          </w:p>
        </w:tc>
        <w:tc>
          <w:tcPr>
            <w:tcW w:w="150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b/>
                <w:bCs/>
                <w:sz w:val="20"/>
                <w:szCs w:val="20"/>
              </w:rPr>
            </w:pPr>
            <w:r>
              <w:rPr>
                <w:rFonts w:ascii="Arial" w:hAnsi="Arial" w:cs="Arial"/>
                <w:b/>
                <w:bCs/>
                <w:sz w:val="20"/>
                <w:szCs w:val="20"/>
              </w:rPr>
              <w:t xml:space="preserve">     251,702,403 </w:t>
            </w:r>
          </w:p>
        </w:tc>
        <w:tc>
          <w:tcPr>
            <w:tcW w:w="1470"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b/>
                <w:bCs/>
                <w:sz w:val="20"/>
                <w:szCs w:val="20"/>
              </w:rPr>
            </w:pPr>
            <w:r>
              <w:rPr>
                <w:rFonts w:ascii="Arial" w:hAnsi="Arial" w:cs="Arial"/>
                <w:b/>
                <w:bCs/>
                <w:sz w:val="20"/>
                <w:szCs w:val="20"/>
              </w:rPr>
              <w:t xml:space="preserve">        158,745,354.36 </w:t>
            </w:r>
          </w:p>
        </w:tc>
        <w:tc>
          <w:tcPr>
            <w:tcW w:w="1621"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b/>
                <w:bCs/>
                <w:sz w:val="20"/>
                <w:szCs w:val="20"/>
              </w:rPr>
            </w:pPr>
            <w:r>
              <w:rPr>
                <w:rFonts w:ascii="Arial" w:hAnsi="Arial" w:cs="Arial"/>
                <w:b/>
                <w:bCs/>
                <w:sz w:val="20"/>
                <w:szCs w:val="20"/>
              </w:rPr>
              <w:t xml:space="preserve">            299,354,990 </w:t>
            </w:r>
          </w:p>
        </w:tc>
        <w:tc>
          <w:tcPr>
            <w:tcW w:w="1524"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b/>
                <w:bCs/>
                <w:sz w:val="20"/>
                <w:szCs w:val="20"/>
              </w:rPr>
            </w:pPr>
            <w:r>
              <w:rPr>
                <w:rFonts w:ascii="Arial" w:hAnsi="Arial" w:cs="Arial"/>
                <w:b/>
                <w:bCs/>
                <w:sz w:val="20"/>
                <w:szCs w:val="20"/>
              </w:rPr>
              <w:t xml:space="preserve">            458,100,344 </w:t>
            </w:r>
          </w:p>
        </w:tc>
        <w:tc>
          <w:tcPr>
            <w:tcW w:w="1329"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b/>
                <w:bCs/>
                <w:sz w:val="20"/>
                <w:szCs w:val="20"/>
              </w:rPr>
            </w:pPr>
            <w:r>
              <w:rPr>
                <w:rFonts w:ascii="Arial" w:hAnsi="Arial" w:cs="Arial"/>
                <w:b/>
                <w:bCs/>
                <w:sz w:val="20"/>
                <w:szCs w:val="20"/>
              </w:rPr>
              <w:t xml:space="preserve">         142,464,667 </w:t>
            </w:r>
          </w:p>
        </w:tc>
        <w:tc>
          <w:tcPr>
            <w:tcW w:w="1538" w:type="dxa"/>
            <w:tcBorders>
              <w:top w:val="nil"/>
              <w:left w:val="nil"/>
              <w:bottom w:val="single" w:sz="4" w:space="0" w:color="auto"/>
              <w:right w:val="single" w:sz="4" w:space="0" w:color="auto"/>
            </w:tcBorders>
            <w:shd w:val="clear" w:color="auto" w:fill="auto"/>
            <w:vAlign w:val="center"/>
            <w:hideMark/>
          </w:tcPr>
          <w:p w:rsidR="00994D08" w:rsidRDefault="00994D08">
            <w:pPr>
              <w:rPr>
                <w:rFonts w:ascii="Arial" w:hAnsi="Arial" w:cs="Arial"/>
                <w:sz w:val="20"/>
                <w:szCs w:val="20"/>
              </w:rPr>
            </w:pPr>
            <w:r>
              <w:rPr>
                <w:rFonts w:ascii="Arial" w:hAnsi="Arial" w:cs="Arial"/>
                <w:sz w:val="20"/>
                <w:szCs w:val="20"/>
              </w:rPr>
              <w:t xml:space="preserve">            600,565,011 </w:t>
            </w:r>
          </w:p>
        </w:tc>
        <w:tc>
          <w:tcPr>
            <w:tcW w:w="1266"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sz w:val="20"/>
                <w:szCs w:val="20"/>
              </w:rPr>
            </w:pPr>
            <w:r>
              <w:rPr>
                <w:rFonts w:ascii="Arial" w:hAnsi="Arial" w:cs="Arial"/>
                <w:sz w:val="20"/>
                <w:szCs w:val="20"/>
              </w:rPr>
              <w:t>238.60%</w:t>
            </w:r>
          </w:p>
        </w:tc>
        <w:tc>
          <w:tcPr>
            <w:tcW w:w="1262" w:type="dxa"/>
            <w:tcBorders>
              <w:top w:val="nil"/>
              <w:left w:val="nil"/>
              <w:bottom w:val="single" w:sz="4" w:space="0" w:color="auto"/>
              <w:right w:val="single" w:sz="4" w:space="0" w:color="auto"/>
            </w:tcBorders>
            <w:shd w:val="clear" w:color="auto" w:fill="auto"/>
            <w:vAlign w:val="center"/>
            <w:hideMark/>
          </w:tcPr>
          <w:p w:rsidR="00994D08" w:rsidRDefault="00994D08">
            <w:pPr>
              <w:jc w:val="center"/>
              <w:rPr>
                <w:rFonts w:ascii="Arial" w:hAnsi="Arial" w:cs="Arial"/>
                <w:b/>
                <w:bCs/>
                <w:sz w:val="20"/>
                <w:szCs w:val="20"/>
              </w:rPr>
            </w:pPr>
            <w:r>
              <w:rPr>
                <w:rFonts w:ascii="Arial" w:hAnsi="Arial" w:cs="Arial"/>
                <w:b/>
                <w:bCs/>
                <w:sz w:val="20"/>
                <w:szCs w:val="20"/>
              </w:rPr>
              <w:t> </w:t>
            </w:r>
          </w:p>
        </w:tc>
      </w:tr>
      <w:tr w:rsidR="00994D08" w:rsidTr="00DA1A10">
        <w:trPr>
          <w:trHeight w:val="240"/>
        </w:trPr>
        <w:tc>
          <w:tcPr>
            <w:tcW w:w="1725" w:type="dxa"/>
            <w:tcBorders>
              <w:top w:val="nil"/>
              <w:left w:val="nil"/>
              <w:bottom w:val="nil"/>
              <w:right w:val="nil"/>
            </w:tcBorders>
            <w:shd w:val="clear" w:color="auto" w:fill="auto"/>
            <w:vAlign w:val="center"/>
            <w:hideMark/>
          </w:tcPr>
          <w:p w:rsidR="00994D08" w:rsidRDefault="00994D08">
            <w:pPr>
              <w:rPr>
                <w:sz w:val="18"/>
                <w:szCs w:val="18"/>
              </w:rPr>
            </w:pPr>
          </w:p>
        </w:tc>
        <w:tc>
          <w:tcPr>
            <w:tcW w:w="1530"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500" w:type="dxa"/>
            <w:tcBorders>
              <w:top w:val="nil"/>
              <w:left w:val="nil"/>
              <w:bottom w:val="nil"/>
              <w:right w:val="nil"/>
            </w:tcBorders>
            <w:shd w:val="clear" w:color="auto" w:fill="auto"/>
            <w:vAlign w:val="center"/>
            <w:hideMark/>
          </w:tcPr>
          <w:p w:rsidR="00994D08" w:rsidRDefault="00994D08">
            <w:pPr>
              <w:rPr>
                <w:rFonts w:ascii="Calibri" w:hAnsi="Calibri" w:cs="Arial"/>
                <w:sz w:val="18"/>
                <w:szCs w:val="18"/>
              </w:rPr>
            </w:pPr>
          </w:p>
        </w:tc>
        <w:tc>
          <w:tcPr>
            <w:tcW w:w="1470" w:type="dxa"/>
            <w:tcBorders>
              <w:top w:val="nil"/>
              <w:left w:val="nil"/>
              <w:bottom w:val="nil"/>
              <w:right w:val="nil"/>
            </w:tcBorders>
            <w:shd w:val="clear" w:color="auto" w:fill="auto"/>
            <w:vAlign w:val="center"/>
            <w:hideMark/>
          </w:tcPr>
          <w:p w:rsidR="00994D08" w:rsidRDefault="00994D08">
            <w:pPr>
              <w:jc w:val="center"/>
              <w:rPr>
                <w:sz w:val="18"/>
                <w:szCs w:val="18"/>
              </w:rPr>
            </w:pPr>
          </w:p>
        </w:tc>
        <w:tc>
          <w:tcPr>
            <w:tcW w:w="1621" w:type="dxa"/>
            <w:tcBorders>
              <w:top w:val="nil"/>
              <w:left w:val="nil"/>
              <w:bottom w:val="nil"/>
              <w:right w:val="nil"/>
            </w:tcBorders>
            <w:shd w:val="clear" w:color="auto" w:fill="auto"/>
            <w:vAlign w:val="center"/>
            <w:hideMark/>
          </w:tcPr>
          <w:p w:rsidR="00994D08" w:rsidRDefault="00994D08">
            <w:pPr>
              <w:rPr>
                <w:rFonts w:ascii="Arial" w:hAnsi="Arial" w:cs="Arial"/>
                <w:sz w:val="18"/>
                <w:szCs w:val="18"/>
              </w:rPr>
            </w:pPr>
          </w:p>
        </w:tc>
        <w:tc>
          <w:tcPr>
            <w:tcW w:w="1524" w:type="dxa"/>
            <w:tcBorders>
              <w:top w:val="nil"/>
              <w:left w:val="nil"/>
              <w:bottom w:val="nil"/>
              <w:right w:val="nil"/>
            </w:tcBorders>
            <w:shd w:val="clear" w:color="auto" w:fill="auto"/>
            <w:vAlign w:val="center"/>
            <w:hideMark/>
          </w:tcPr>
          <w:p w:rsidR="00994D08" w:rsidRDefault="00994D08">
            <w:pPr>
              <w:rPr>
                <w:rFonts w:ascii="Arial" w:hAnsi="Arial" w:cs="Arial"/>
                <w:sz w:val="18"/>
                <w:szCs w:val="18"/>
              </w:rPr>
            </w:pPr>
          </w:p>
        </w:tc>
        <w:tc>
          <w:tcPr>
            <w:tcW w:w="1329" w:type="dxa"/>
            <w:tcBorders>
              <w:top w:val="nil"/>
              <w:left w:val="nil"/>
              <w:bottom w:val="nil"/>
              <w:right w:val="nil"/>
            </w:tcBorders>
            <w:shd w:val="clear" w:color="auto" w:fill="auto"/>
            <w:vAlign w:val="center"/>
            <w:hideMark/>
          </w:tcPr>
          <w:p w:rsidR="00994D08" w:rsidRDefault="00994D08">
            <w:pPr>
              <w:rPr>
                <w:rFonts w:ascii="Arial" w:hAnsi="Arial" w:cs="Arial"/>
                <w:sz w:val="18"/>
                <w:szCs w:val="18"/>
              </w:rPr>
            </w:pPr>
          </w:p>
        </w:tc>
        <w:tc>
          <w:tcPr>
            <w:tcW w:w="1538" w:type="dxa"/>
            <w:tcBorders>
              <w:top w:val="nil"/>
              <w:left w:val="nil"/>
              <w:bottom w:val="nil"/>
              <w:right w:val="nil"/>
            </w:tcBorders>
            <w:shd w:val="clear" w:color="auto" w:fill="auto"/>
            <w:vAlign w:val="center"/>
            <w:hideMark/>
          </w:tcPr>
          <w:p w:rsidR="00994D08" w:rsidRDefault="00994D08">
            <w:pPr>
              <w:rPr>
                <w:rFonts w:ascii="Arial" w:hAnsi="Arial" w:cs="Arial"/>
                <w:sz w:val="18"/>
                <w:szCs w:val="18"/>
              </w:rPr>
            </w:pPr>
          </w:p>
        </w:tc>
        <w:tc>
          <w:tcPr>
            <w:tcW w:w="1266" w:type="dxa"/>
            <w:tcBorders>
              <w:top w:val="nil"/>
              <w:left w:val="nil"/>
              <w:bottom w:val="nil"/>
              <w:right w:val="nil"/>
            </w:tcBorders>
            <w:shd w:val="clear" w:color="auto" w:fill="auto"/>
            <w:vAlign w:val="center"/>
            <w:hideMark/>
          </w:tcPr>
          <w:p w:rsidR="00994D08" w:rsidRDefault="00994D08">
            <w:pPr>
              <w:rPr>
                <w:rFonts w:ascii="Arial" w:hAnsi="Arial" w:cs="Arial"/>
                <w:sz w:val="18"/>
                <w:szCs w:val="18"/>
              </w:rPr>
            </w:pPr>
          </w:p>
        </w:tc>
        <w:tc>
          <w:tcPr>
            <w:tcW w:w="1262" w:type="dxa"/>
            <w:tcBorders>
              <w:top w:val="nil"/>
              <w:left w:val="nil"/>
              <w:bottom w:val="nil"/>
              <w:right w:val="nil"/>
            </w:tcBorders>
            <w:shd w:val="clear" w:color="auto" w:fill="auto"/>
            <w:vAlign w:val="center"/>
            <w:hideMark/>
          </w:tcPr>
          <w:p w:rsidR="00994D08" w:rsidRDefault="00994D08">
            <w:pPr>
              <w:rPr>
                <w:rFonts w:ascii="Arial" w:hAnsi="Arial" w:cs="Arial"/>
                <w:sz w:val="18"/>
                <w:szCs w:val="18"/>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p w:rsidR="00994D08" w:rsidRDefault="00994D08">
            <w:pPr>
              <w:rPr>
                <w:rFonts w:ascii="Arial" w:hAnsi="Arial" w:cs="Arial"/>
                <w:sz w:val="20"/>
                <w:szCs w:val="20"/>
              </w:rPr>
            </w:pPr>
          </w:p>
          <w:p w:rsidR="00994D08" w:rsidRDefault="00994D08">
            <w:pPr>
              <w:rPr>
                <w:rFonts w:ascii="Arial" w:hAnsi="Arial" w:cs="Arial"/>
                <w:sz w:val="20"/>
                <w:szCs w:val="20"/>
              </w:rPr>
            </w:pPr>
          </w:p>
          <w:p w:rsidR="00994D08" w:rsidRDefault="00994D08">
            <w:pPr>
              <w:rPr>
                <w:rFonts w:ascii="Arial" w:hAnsi="Arial" w:cs="Arial"/>
                <w:sz w:val="20"/>
                <w:szCs w:val="20"/>
              </w:rPr>
            </w:pPr>
          </w:p>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94D08" w:rsidRDefault="00994D08">
            <w:pPr>
              <w:rPr>
                <w:rFonts w:ascii="Arial" w:hAnsi="Arial" w:cs="Arial"/>
                <w:b/>
                <w:bCs/>
                <w:sz w:val="20"/>
                <w:szCs w:val="20"/>
              </w:rPr>
            </w:pPr>
            <w:r>
              <w:rPr>
                <w:rFonts w:ascii="Arial" w:hAnsi="Arial" w:cs="Arial"/>
                <w:b/>
                <w:bCs/>
                <w:sz w:val="20"/>
                <w:szCs w:val="20"/>
              </w:rPr>
              <w:lastRenderedPageBreak/>
              <w:t>Table</w:t>
            </w:r>
          </w:p>
        </w:tc>
        <w:tc>
          <w:tcPr>
            <w:tcW w:w="1530" w:type="dxa"/>
            <w:tcBorders>
              <w:top w:val="single" w:sz="4" w:space="0" w:color="auto"/>
              <w:left w:val="nil"/>
              <w:bottom w:val="single" w:sz="4" w:space="0" w:color="auto"/>
              <w:right w:val="single" w:sz="4" w:space="0" w:color="auto"/>
            </w:tcBorders>
            <w:shd w:val="clear" w:color="auto" w:fill="auto"/>
            <w:noWrap/>
            <w:vAlign w:val="bottom"/>
            <w:hideMark/>
          </w:tcPr>
          <w:p w:rsidR="00994D08" w:rsidRDefault="00994D08">
            <w:pPr>
              <w:jc w:val="center"/>
              <w:rPr>
                <w:rFonts w:ascii="Arial" w:hAnsi="Arial" w:cs="Arial"/>
                <w:b/>
                <w:bCs/>
                <w:sz w:val="20"/>
                <w:szCs w:val="20"/>
              </w:rPr>
            </w:pPr>
            <w:r>
              <w:rPr>
                <w:rFonts w:ascii="Arial" w:hAnsi="Arial" w:cs="Arial"/>
                <w:b/>
                <w:bCs/>
                <w:sz w:val="20"/>
                <w:szCs w:val="20"/>
              </w:rPr>
              <w:t>Acronym</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994D08" w:rsidRDefault="00994D08">
            <w:pPr>
              <w:rPr>
                <w:rFonts w:ascii="Arial" w:hAnsi="Arial" w:cs="Arial"/>
                <w:sz w:val="20"/>
                <w:szCs w:val="20"/>
              </w:rPr>
            </w:pPr>
            <w:r>
              <w:rPr>
                <w:rFonts w:ascii="Arial" w:hAnsi="Arial" w:cs="Arial"/>
                <w:sz w:val="20"/>
                <w:szCs w:val="20"/>
              </w:rPr>
              <w:t>Global Environmental Facility</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pPr>
              <w:jc w:val="center"/>
              <w:rPr>
                <w:rFonts w:ascii="Arial" w:hAnsi="Arial" w:cs="Arial"/>
                <w:sz w:val="20"/>
                <w:szCs w:val="20"/>
              </w:rPr>
            </w:pPr>
            <w:r>
              <w:rPr>
                <w:rFonts w:ascii="Arial" w:hAnsi="Arial" w:cs="Arial"/>
                <w:sz w:val="20"/>
                <w:szCs w:val="20"/>
              </w:rPr>
              <w:t>GEF</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Inter-American Development Bank </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pPr>
              <w:jc w:val="center"/>
              <w:rPr>
                <w:rFonts w:ascii="Arial" w:hAnsi="Arial" w:cs="Arial"/>
                <w:sz w:val="20"/>
                <w:szCs w:val="20"/>
              </w:rPr>
            </w:pPr>
            <w:r>
              <w:rPr>
                <w:rFonts w:ascii="Arial" w:hAnsi="Arial" w:cs="Arial"/>
                <w:sz w:val="20"/>
                <w:szCs w:val="20"/>
              </w:rPr>
              <w:t>IDB</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Project Coordinating Group</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pPr>
              <w:jc w:val="center"/>
              <w:rPr>
                <w:rFonts w:ascii="Arial" w:hAnsi="Arial" w:cs="Arial"/>
                <w:sz w:val="20"/>
                <w:szCs w:val="20"/>
              </w:rPr>
            </w:pPr>
            <w:r>
              <w:rPr>
                <w:rFonts w:ascii="Arial" w:hAnsi="Arial" w:cs="Arial"/>
                <w:sz w:val="20"/>
                <w:szCs w:val="20"/>
              </w:rPr>
              <w:t>PCG</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single" w:sz="4" w:space="0" w:color="auto"/>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Project Management Unit</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pPr>
              <w:jc w:val="center"/>
              <w:rPr>
                <w:rFonts w:ascii="Arial" w:hAnsi="Arial" w:cs="Arial"/>
                <w:sz w:val="20"/>
                <w:szCs w:val="20"/>
              </w:rPr>
            </w:pPr>
            <w:r>
              <w:rPr>
                <w:rFonts w:ascii="Arial" w:hAnsi="Arial" w:cs="Arial"/>
                <w:sz w:val="20"/>
                <w:szCs w:val="20"/>
              </w:rPr>
              <w:t>PMU</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765"/>
        </w:trPr>
        <w:tc>
          <w:tcPr>
            <w:tcW w:w="1725" w:type="dxa"/>
            <w:tcBorders>
              <w:top w:val="nil"/>
              <w:left w:val="single" w:sz="4" w:space="0" w:color="auto"/>
              <w:bottom w:val="single" w:sz="4" w:space="0" w:color="auto"/>
              <w:right w:val="single" w:sz="4" w:space="0" w:color="auto"/>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United Nations Environmental Programme Caribbean Regional Coordinating Unit</w:t>
            </w:r>
          </w:p>
        </w:tc>
        <w:tc>
          <w:tcPr>
            <w:tcW w:w="1530" w:type="dxa"/>
            <w:tcBorders>
              <w:top w:val="nil"/>
              <w:left w:val="nil"/>
              <w:bottom w:val="single" w:sz="4" w:space="0" w:color="auto"/>
              <w:right w:val="single" w:sz="4" w:space="0" w:color="auto"/>
            </w:tcBorders>
            <w:shd w:val="clear" w:color="auto" w:fill="auto"/>
            <w:noWrap/>
            <w:vAlign w:val="bottom"/>
            <w:hideMark/>
          </w:tcPr>
          <w:p w:rsidR="00994D08" w:rsidRDefault="00994D08">
            <w:pPr>
              <w:jc w:val="center"/>
              <w:rPr>
                <w:rFonts w:ascii="Arial" w:hAnsi="Arial" w:cs="Arial"/>
                <w:sz w:val="20"/>
                <w:szCs w:val="20"/>
              </w:rPr>
            </w:pPr>
            <w:r>
              <w:rPr>
                <w:rFonts w:ascii="Arial" w:hAnsi="Arial" w:cs="Arial"/>
                <w:sz w:val="20"/>
                <w:szCs w:val="20"/>
              </w:rPr>
              <w:t>UNEP CAR/RCU</w:t>
            </w: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255"/>
        </w:trPr>
        <w:tc>
          <w:tcPr>
            <w:tcW w:w="1725"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0" w:type="dxa"/>
            <w:tcBorders>
              <w:top w:val="nil"/>
              <w:left w:val="nil"/>
              <w:bottom w:val="nil"/>
              <w:right w:val="nil"/>
            </w:tcBorders>
            <w:shd w:val="clear" w:color="auto" w:fill="auto"/>
            <w:noWrap/>
            <w:vAlign w:val="bottom"/>
            <w:hideMark/>
          </w:tcPr>
          <w:p w:rsidR="00994D08" w:rsidRDefault="00994D08">
            <w:pPr>
              <w:jc w:val="center"/>
              <w:rPr>
                <w:rFonts w:ascii="Arial" w:hAnsi="Arial" w:cs="Arial"/>
                <w:sz w:val="20"/>
                <w:szCs w:val="20"/>
              </w:rPr>
            </w:pPr>
          </w:p>
        </w:tc>
        <w:tc>
          <w:tcPr>
            <w:tcW w:w="1500"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470"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621"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524" w:type="dxa"/>
            <w:tcBorders>
              <w:top w:val="nil"/>
              <w:left w:val="nil"/>
              <w:bottom w:val="nil"/>
              <w:right w:val="nil"/>
            </w:tcBorders>
            <w:shd w:val="clear" w:color="auto" w:fill="auto"/>
            <w:vAlign w:val="bottom"/>
            <w:hideMark/>
          </w:tcPr>
          <w:p w:rsidR="00994D08" w:rsidRDefault="00994D08">
            <w:pPr>
              <w:rPr>
                <w:rFonts w:ascii="Arial" w:hAnsi="Arial" w:cs="Arial"/>
                <w:sz w:val="20"/>
                <w:szCs w:val="20"/>
              </w:rPr>
            </w:pP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r w:rsidR="00994D08" w:rsidTr="00DA1A10">
        <w:trPr>
          <w:trHeight w:val="780"/>
        </w:trPr>
        <w:tc>
          <w:tcPr>
            <w:tcW w:w="9370" w:type="dxa"/>
            <w:gridSpan w:val="6"/>
            <w:tcBorders>
              <w:top w:val="nil"/>
              <w:left w:val="nil"/>
              <w:bottom w:val="nil"/>
              <w:right w:val="nil"/>
            </w:tcBorders>
            <w:shd w:val="clear" w:color="auto" w:fill="auto"/>
            <w:vAlign w:val="bottom"/>
            <w:hideMark/>
          </w:tcPr>
          <w:p w:rsidR="00994D08" w:rsidRDefault="00994D08">
            <w:pPr>
              <w:rPr>
                <w:rFonts w:ascii="Arial" w:hAnsi="Arial" w:cs="Arial"/>
                <w:sz w:val="20"/>
                <w:szCs w:val="20"/>
              </w:rPr>
            </w:pPr>
            <w:r>
              <w:rPr>
                <w:rFonts w:ascii="Arial" w:hAnsi="Arial" w:cs="Arial"/>
                <w:sz w:val="20"/>
                <w:szCs w:val="20"/>
              </w:rPr>
              <w:t xml:space="preserve">* Hourly Rate based on the average annual average salary of US$107,745 which corresponds to the average level of staff involved in the </w:t>
            </w:r>
            <w:proofErr w:type="spellStart"/>
            <w:r>
              <w:rPr>
                <w:rFonts w:ascii="Arial" w:hAnsi="Arial" w:cs="Arial"/>
                <w:sz w:val="20"/>
                <w:szCs w:val="20"/>
              </w:rPr>
              <w:t>CReW</w:t>
            </w:r>
            <w:proofErr w:type="spellEnd"/>
            <w:r>
              <w:rPr>
                <w:rFonts w:ascii="Arial" w:hAnsi="Arial" w:cs="Arial"/>
                <w:sz w:val="20"/>
                <w:szCs w:val="20"/>
              </w:rPr>
              <w:t xml:space="preserve"> based on the IDB PE-333 Staff Rule No. 333 Annex I Salary Scale for International Staff.  Working 269 days (removing weekends) of the year for 8 hours per day.</w:t>
            </w:r>
          </w:p>
        </w:tc>
        <w:tc>
          <w:tcPr>
            <w:tcW w:w="1329"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538"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6"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c>
          <w:tcPr>
            <w:tcW w:w="1262" w:type="dxa"/>
            <w:tcBorders>
              <w:top w:val="nil"/>
              <w:left w:val="nil"/>
              <w:bottom w:val="nil"/>
              <w:right w:val="nil"/>
            </w:tcBorders>
            <w:shd w:val="clear" w:color="auto" w:fill="auto"/>
            <w:noWrap/>
            <w:vAlign w:val="bottom"/>
            <w:hideMark/>
          </w:tcPr>
          <w:p w:rsidR="00994D08" w:rsidRDefault="00994D08">
            <w:pPr>
              <w:rPr>
                <w:rFonts w:ascii="Arial" w:hAnsi="Arial" w:cs="Arial"/>
                <w:sz w:val="20"/>
                <w:szCs w:val="20"/>
              </w:rPr>
            </w:pPr>
          </w:p>
        </w:tc>
      </w:tr>
    </w:tbl>
    <w:p w:rsidR="00E52B81" w:rsidRDefault="00E52B81"/>
    <w:p w:rsidR="00CB3BEA" w:rsidRPr="006F0886" w:rsidRDefault="00CB3BEA" w:rsidP="00830F1C">
      <w:pPr>
        <w:pStyle w:val="HeadingIIPIR"/>
      </w:pPr>
      <w:bookmarkStart w:id="6" w:name="_Toc392511144"/>
      <w:r w:rsidRPr="006F0886">
        <w:lastRenderedPageBreak/>
        <w:t xml:space="preserve">Annex </w:t>
      </w:r>
      <w:r w:rsidR="00830F1C" w:rsidRPr="00DA1A10">
        <w:t>4</w:t>
      </w:r>
      <w:r w:rsidRPr="006F0886">
        <w:t>- PMR</w:t>
      </w:r>
      <w:bookmarkEnd w:id="6"/>
    </w:p>
    <w:p w:rsidR="000519CB" w:rsidRDefault="007131DF" w:rsidP="00DB71A8">
      <w:pPr>
        <w:rPr>
          <w:b/>
          <w:sz w:val="18"/>
          <w:szCs w:val="18"/>
          <w:u w:val="single"/>
        </w:rPr>
      </w:pPr>
      <w:r w:rsidRPr="00DB71A8">
        <w:rPr>
          <w:noProof/>
        </w:rPr>
        <w:drawing>
          <wp:inline distT="0" distB="0" distL="0" distR="0">
            <wp:extent cx="7945820" cy="59865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7946908" cy="5987351"/>
                    </a:xfrm>
                    <a:prstGeom prst="rect">
                      <a:avLst/>
                    </a:prstGeom>
                  </pic:spPr>
                </pic:pic>
              </a:graphicData>
            </a:graphic>
          </wp:inline>
        </w:drawing>
      </w:r>
    </w:p>
    <w:p w:rsidR="007131DF" w:rsidRDefault="007131DF" w:rsidP="00DB71A8">
      <w:pPr>
        <w:rPr>
          <w:b/>
          <w:sz w:val="18"/>
          <w:szCs w:val="18"/>
          <w:u w:val="single"/>
        </w:rPr>
      </w:pPr>
      <w:r w:rsidRPr="00DB71A8">
        <w:rPr>
          <w:noProof/>
        </w:rPr>
        <w:lastRenderedPageBreak/>
        <w:drawing>
          <wp:inline distT="0" distB="0" distL="0" distR="0">
            <wp:extent cx="8597462" cy="621760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05793" cy="6223628"/>
                    </a:xfrm>
                    <a:prstGeom prst="rect">
                      <a:avLst/>
                    </a:prstGeom>
                    <a:noFill/>
                    <a:ln>
                      <a:noFill/>
                    </a:ln>
                  </pic:spPr>
                </pic:pic>
              </a:graphicData>
            </a:graphic>
          </wp:inline>
        </w:drawing>
      </w:r>
    </w:p>
    <w:p w:rsidR="007131DF" w:rsidRDefault="007131DF" w:rsidP="00DB71A8">
      <w:pPr>
        <w:rPr>
          <w:b/>
          <w:sz w:val="18"/>
          <w:szCs w:val="18"/>
          <w:u w:val="single"/>
        </w:rPr>
      </w:pPr>
    </w:p>
    <w:p w:rsidR="007131DF" w:rsidRDefault="007131DF" w:rsidP="007131DF">
      <w:pPr>
        <w:rPr>
          <w:b/>
          <w:sz w:val="18"/>
          <w:szCs w:val="18"/>
          <w:u w:val="single"/>
        </w:rPr>
      </w:pPr>
      <w:r w:rsidRPr="007131DF">
        <w:rPr>
          <w:noProof/>
        </w:rPr>
        <w:lastRenderedPageBreak/>
        <w:drawing>
          <wp:inline distT="0" distB="0" distL="0" distR="0">
            <wp:extent cx="8607972" cy="5285267"/>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09667" cy="5286308"/>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671033" cy="629569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72847" cy="6297014"/>
                    </a:xfrm>
                    <a:prstGeom prst="rect">
                      <a:avLst/>
                    </a:prstGeom>
                    <a:noFill/>
                    <a:ln>
                      <a:noFill/>
                    </a:ln>
                  </pic:spPr>
                </pic:pic>
              </a:graphicData>
            </a:graphic>
          </wp:inline>
        </w:drawing>
      </w:r>
    </w:p>
    <w:p w:rsidR="007131DF" w:rsidRDefault="007131DF">
      <w:pPr>
        <w:rPr>
          <w:b/>
          <w:sz w:val="18"/>
          <w:szCs w:val="18"/>
          <w:u w:val="single"/>
        </w:rPr>
      </w:pPr>
      <w:r w:rsidRPr="007131DF">
        <w:rPr>
          <w:noProof/>
        </w:rPr>
        <w:lastRenderedPageBreak/>
        <w:drawing>
          <wp:inline distT="0" distB="0" distL="0" distR="0">
            <wp:extent cx="8691880" cy="3625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91880" cy="3625850"/>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DB71A8">
      <w:pPr>
        <w:rPr>
          <w:b/>
          <w:sz w:val="18"/>
          <w:szCs w:val="18"/>
          <w:u w:val="single"/>
        </w:rPr>
      </w:pPr>
      <w:r w:rsidRPr="00DB71A8">
        <w:rPr>
          <w:noProof/>
        </w:rPr>
        <w:lastRenderedPageBreak/>
        <w:drawing>
          <wp:inline distT="0" distB="0" distL="0" distR="0">
            <wp:extent cx="8691880" cy="67265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91880" cy="6726555"/>
                    </a:xfrm>
                    <a:prstGeom prst="rect">
                      <a:avLst/>
                    </a:prstGeom>
                    <a:noFill/>
                    <a:ln>
                      <a:noFill/>
                    </a:ln>
                  </pic:spPr>
                </pic:pic>
              </a:graphicData>
            </a:graphic>
          </wp:inline>
        </w:drawing>
      </w:r>
    </w:p>
    <w:p w:rsidR="007131DF" w:rsidRDefault="007131DF" w:rsidP="007131DF">
      <w:pPr>
        <w:rPr>
          <w:b/>
          <w:sz w:val="18"/>
          <w:szCs w:val="18"/>
          <w:u w:val="single"/>
        </w:rPr>
      </w:pPr>
      <w:r w:rsidRPr="007131DF">
        <w:rPr>
          <w:noProof/>
        </w:rPr>
        <w:lastRenderedPageBreak/>
        <w:drawing>
          <wp:inline distT="0" distB="0" distL="0" distR="0">
            <wp:extent cx="8691880" cy="61798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91880" cy="6179820"/>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691880" cy="5497195"/>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91880" cy="5497195"/>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691880" cy="41198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91880" cy="4119880"/>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p>
    <w:p w:rsidR="007131DF" w:rsidRDefault="007131DF">
      <w:pPr>
        <w:rPr>
          <w:b/>
          <w:sz w:val="18"/>
          <w:szCs w:val="18"/>
          <w:u w:val="single"/>
        </w:rPr>
      </w:pPr>
      <w:r w:rsidRPr="007131DF">
        <w:rPr>
          <w:noProof/>
        </w:rPr>
        <w:drawing>
          <wp:inline distT="0" distB="0" distL="0" distR="0">
            <wp:extent cx="8691880" cy="561276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91880" cy="5612765"/>
                    </a:xfrm>
                    <a:prstGeom prst="rect">
                      <a:avLst/>
                    </a:prstGeom>
                    <a:noFill/>
                    <a:ln>
                      <a:noFill/>
                    </a:ln>
                  </pic:spPr>
                </pic:pic>
              </a:graphicData>
            </a:graphic>
          </wp:inline>
        </w:drawing>
      </w:r>
      <w:r>
        <w:rPr>
          <w:b/>
          <w:sz w:val="18"/>
          <w:szCs w:val="18"/>
          <w:u w:val="single"/>
        </w:rPr>
        <w:br w:type="page"/>
      </w:r>
    </w:p>
    <w:p w:rsidR="007131DF" w:rsidRDefault="007131DF" w:rsidP="00DB71A8">
      <w:pPr>
        <w:rPr>
          <w:b/>
          <w:sz w:val="18"/>
          <w:szCs w:val="18"/>
          <w:u w:val="single"/>
        </w:rPr>
      </w:pPr>
      <w:r w:rsidRPr="00DB71A8">
        <w:rPr>
          <w:noProof/>
        </w:rPr>
        <w:lastRenderedPageBreak/>
        <w:drawing>
          <wp:inline distT="0" distB="0" distL="0" distR="0">
            <wp:extent cx="8555355" cy="421449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55355" cy="4214495"/>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pPr>
        <w:rPr>
          <w:b/>
          <w:sz w:val="18"/>
          <w:szCs w:val="18"/>
          <w:u w:val="single"/>
        </w:rPr>
      </w:pPr>
      <w:r w:rsidRPr="007131DF">
        <w:rPr>
          <w:noProof/>
        </w:rPr>
        <w:lastRenderedPageBreak/>
        <w:drawing>
          <wp:inline distT="0" distB="0" distL="0" distR="0">
            <wp:extent cx="8555355" cy="62953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55355" cy="6295390"/>
                    </a:xfrm>
                    <a:prstGeom prst="rect">
                      <a:avLst/>
                    </a:prstGeom>
                    <a:noFill/>
                    <a:ln>
                      <a:noFill/>
                    </a:ln>
                  </pic:spPr>
                </pic:pic>
              </a:graphicData>
            </a:graphic>
          </wp:inline>
        </w:drawing>
      </w:r>
    </w:p>
    <w:p w:rsidR="007131DF" w:rsidRDefault="007131DF" w:rsidP="007131DF">
      <w:pPr>
        <w:rPr>
          <w:b/>
          <w:sz w:val="18"/>
          <w:szCs w:val="18"/>
          <w:u w:val="single"/>
        </w:rPr>
      </w:pPr>
      <w:r w:rsidRPr="007131DF">
        <w:rPr>
          <w:noProof/>
        </w:rPr>
        <w:lastRenderedPageBreak/>
        <w:drawing>
          <wp:inline distT="0" distB="0" distL="0" distR="0">
            <wp:extent cx="8555355" cy="4582795"/>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55355" cy="4582795"/>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555355" cy="4582795"/>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55355" cy="4582795"/>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555355" cy="4015105"/>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55355" cy="4015105"/>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555355" cy="51498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55355" cy="5149850"/>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807450" cy="2438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07450" cy="2438400"/>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DB71A8">
      <w:pPr>
        <w:rPr>
          <w:b/>
          <w:sz w:val="18"/>
          <w:szCs w:val="18"/>
          <w:u w:val="single"/>
        </w:rPr>
      </w:pPr>
      <w:r w:rsidRPr="00DB71A8">
        <w:rPr>
          <w:noProof/>
        </w:rPr>
        <w:lastRenderedPageBreak/>
        <w:drawing>
          <wp:inline distT="0" distB="0" distL="0" distR="0">
            <wp:extent cx="9028386" cy="2872767"/>
            <wp:effectExtent l="0" t="0" r="1905"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30274" cy="2873368"/>
                    </a:xfrm>
                    <a:prstGeom prst="rect">
                      <a:avLst/>
                    </a:prstGeom>
                    <a:noFill/>
                    <a:ln>
                      <a:noFill/>
                    </a:ln>
                  </pic:spPr>
                </pic:pic>
              </a:graphicData>
            </a:graphic>
          </wp:inline>
        </w:drawing>
      </w:r>
    </w:p>
    <w:p w:rsidR="007131DF" w:rsidRDefault="007131DF" w:rsidP="00DB71A8">
      <w:pPr>
        <w:rPr>
          <w:b/>
          <w:sz w:val="18"/>
          <w:szCs w:val="18"/>
          <w:u w:val="single"/>
        </w:rPr>
      </w:pPr>
    </w:p>
    <w:p w:rsidR="007131DF" w:rsidRDefault="007131DF" w:rsidP="007131DF">
      <w:pPr>
        <w:rPr>
          <w:b/>
          <w:sz w:val="18"/>
          <w:szCs w:val="18"/>
          <w:u w:val="single"/>
        </w:rPr>
      </w:pPr>
      <w:r w:rsidRPr="007131DF">
        <w:rPr>
          <w:noProof/>
        </w:rPr>
        <w:drawing>
          <wp:inline distT="0" distB="0" distL="0" distR="0">
            <wp:extent cx="9028386" cy="2380116"/>
            <wp:effectExtent l="0" t="0" r="1905"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30274" cy="2380614"/>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9017876" cy="5065986"/>
            <wp:effectExtent l="0" t="0" r="0"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22472" cy="5068568"/>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913392" cy="4550979"/>
            <wp:effectExtent l="0" t="0" r="2540"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24618" cy="4556711"/>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965324" cy="4550661"/>
            <wp:effectExtent l="0" t="0" r="7620" b="25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77243" cy="4556711"/>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8912772" cy="3905257"/>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14635" cy="3906073"/>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6904990" cy="4340860"/>
            <wp:effectExtent l="0" t="0" r="0" b="25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04990" cy="4340860"/>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sidRPr="007131DF">
        <w:rPr>
          <w:noProof/>
        </w:rPr>
        <w:lastRenderedPageBreak/>
        <w:drawing>
          <wp:inline distT="0" distB="0" distL="0" distR="0">
            <wp:extent cx="6442710" cy="461391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42710" cy="4613910"/>
                    </a:xfrm>
                    <a:prstGeom prst="rect">
                      <a:avLst/>
                    </a:prstGeom>
                    <a:noFill/>
                    <a:ln>
                      <a:noFill/>
                    </a:ln>
                  </pic:spPr>
                </pic:pic>
              </a:graphicData>
            </a:graphic>
          </wp:inline>
        </w:drawing>
      </w:r>
    </w:p>
    <w:p w:rsidR="007131DF" w:rsidRDefault="007131DF">
      <w:pPr>
        <w:rPr>
          <w:b/>
          <w:sz w:val="18"/>
          <w:szCs w:val="18"/>
          <w:u w:val="single"/>
        </w:rPr>
      </w:pPr>
      <w:r>
        <w:rPr>
          <w:b/>
          <w:sz w:val="18"/>
          <w:szCs w:val="18"/>
          <w:u w:val="single"/>
        </w:rPr>
        <w:br w:type="page"/>
      </w:r>
    </w:p>
    <w:p w:rsidR="007131DF" w:rsidRDefault="007131DF" w:rsidP="007131DF">
      <w:pPr>
        <w:rPr>
          <w:b/>
          <w:sz w:val="18"/>
          <w:szCs w:val="18"/>
          <w:u w:val="single"/>
        </w:rPr>
      </w:pPr>
      <w:r>
        <w:rPr>
          <w:noProof/>
        </w:rPr>
        <w:lastRenderedPageBreak/>
        <w:drawing>
          <wp:inline distT="0" distB="0" distL="0" distR="0">
            <wp:extent cx="7672551" cy="6327228"/>
            <wp:effectExtent l="0" t="0" r="5080" b="0"/>
            <wp:docPr id="136" name="Picture 135"/>
            <wp:cNvGraphicFramePr/>
            <a:graphic xmlns:a="http://schemas.openxmlformats.org/drawingml/2006/main">
              <a:graphicData uri="http://schemas.openxmlformats.org/drawingml/2006/picture">
                <pic:pic xmlns:pic="http://schemas.openxmlformats.org/drawingml/2006/picture">
                  <pic:nvPicPr>
                    <pic:cNvPr id="136" name="Picture 135"/>
                    <pic:cNvPicPr/>
                  </pic:nvPicPr>
                  <pic:blipFill>
                    <a:blip r:embed="rId37" cstate="print"/>
                    <a:stretch>
                      <a:fillRect/>
                    </a:stretch>
                  </pic:blipFill>
                  <pic:spPr>
                    <a:xfrm>
                      <a:off x="0" y="0"/>
                      <a:ext cx="7665773" cy="6321639"/>
                    </a:xfrm>
                    <a:prstGeom prst="rect">
                      <a:avLst/>
                    </a:prstGeom>
                  </pic:spPr>
                </pic:pic>
              </a:graphicData>
            </a:graphic>
          </wp:inline>
        </w:drawing>
      </w:r>
      <w:r>
        <w:rPr>
          <w:noProof/>
        </w:rPr>
        <w:lastRenderedPageBreak/>
        <w:drawing>
          <wp:inline distT="0" distB="0" distL="0" distR="0">
            <wp:extent cx="7609489" cy="5465379"/>
            <wp:effectExtent l="0" t="0" r="0" b="2540"/>
            <wp:docPr id="137" name="Picture 136"/>
            <wp:cNvGraphicFramePr/>
            <a:graphic xmlns:a="http://schemas.openxmlformats.org/drawingml/2006/main">
              <a:graphicData uri="http://schemas.openxmlformats.org/drawingml/2006/picture">
                <pic:pic xmlns:pic="http://schemas.openxmlformats.org/drawingml/2006/picture">
                  <pic:nvPicPr>
                    <pic:cNvPr id="137" name="Picture 136"/>
                    <pic:cNvPicPr/>
                  </pic:nvPicPr>
                  <pic:blipFill>
                    <a:blip r:embed="rId38" cstate="print"/>
                    <a:stretch>
                      <a:fillRect/>
                    </a:stretch>
                  </pic:blipFill>
                  <pic:spPr>
                    <a:xfrm>
                      <a:off x="0" y="0"/>
                      <a:ext cx="7602767" cy="5460551"/>
                    </a:xfrm>
                    <a:prstGeom prst="rect">
                      <a:avLst/>
                    </a:prstGeom>
                  </pic:spPr>
                </pic:pic>
              </a:graphicData>
            </a:graphic>
          </wp:inline>
        </w:drawing>
      </w:r>
    </w:p>
    <w:p w:rsidR="007131DF" w:rsidRDefault="007131DF">
      <w:pPr>
        <w:rPr>
          <w:b/>
          <w:sz w:val="18"/>
          <w:szCs w:val="18"/>
          <w:u w:val="single"/>
        </w:rPr>
      </w:pPr>
      <w:r>
        <w:rPr>
          <w:b/>
          <w:sz w:val="18"/>
          <w:szCs w:val="18"/>
          <w:u w:val="single"/>
        </w:rPr>
        <w:br w:type="page"/>
      </w:r>
    </w:p>
    <w:tbl>
      <w:tblPr>
        <w:tblW w:w="14060" w:type="dxa"/>
        <w:tblInd w:w="103" w:type="dxa"/>
        <w:tblLook w:val="04A0"/>
      </w:tblPr>
      <w:tblGrid>
        <w:gridCol w:w="2184"/>
        <w:gridCol w:w="3035"/>
        <w:gridCol w:w="1497"/>
        <w:gridCol w:w="4370"/>
        <w:gridCol w:w="1477"/>
        <w:gridCol w:w="1497"/>
      </w:tblGrid>
      <w:tr w:rsidR="00CB71AA" w:rsidTr="00CB71AA">
        <w:trPr>
          <w:trHeight w:val="930"/>
        </w:trPr>
        <w:tc>
          <w:tcPr>
            <w:tcW w:w="2184" w:type="dxa"/>
            <w:tcBorders>
              <w:top w:val="single" w:sz="4" w:space="0" w:color="D3D3D3"/>
              <w:left w:val="single" w:sz="4" w:space="0" w:color="D3D3D3"/>
              <w:bottom w:val="single" w:sz="4" w:space="0" w:color="D3D3D3"/>
              <w:right w:val="single" w:sz="4" w:space="0" w:color="D3D3D3"/>
            </w:tcBorders>
            <w:shd w:val="clear" w:color="D3D3D3" w:fill="D3D3D3"/>
            <w:vAlign w:val="center"/>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lastRenderedPageBreak/>
              <w:t>Section of Matrix</w:t>
            </w:r>
          </w:p>
        </w:tc>
        <w:tc>
          <w:tcPr>
            <w:tcW w:w="3035" w:type="dxa"/>
            <w:tcBorders>
              <w:top w:val="single" w:sz="4" w:space="0" w:color="D3D3D3"/>
              <w:left w:val="nil"/>
              <w:bottom w:val="single" w:sz="4" w:space="0" w:color="D3D3D3"/>
              <w:right w:val="single" w:sz="4" w:space="0" w:color="D3D3D3"/>
            </w:tcBorders>
            <w:shd w:val="clear" w:color="D3D3D3" w:fill="D3D3D3"/>
            <w:vAlign w:val="center"/>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t>Name</w:t>
            </w:r>
          </w:p>
        </w:tc>
        <w:tc>
          <w:tcPr>
            <w:tcW w:w="1497" w:type="dxa"/>
            <w:tcBorders>
              <w:top w:val="single" w:sz="4" w:space="0" w:color="D3D3D3"/>
              <w:left w:val="nil"/>
              <w:bottom w:val="single" w:sz="4" w:space="0" w:color="D3D3D3"/>
              <w:right w:val="nil"/>
            </w:tcBorders>
            <w:shd w:val="clear" w:color="D3D3D3" w:fill="D3D3D3"/>
            <w:vAlign w:val="center"/>
            <w:hideMark/>
          </w:tcPr>
          <w:p w:rsidR="00CB71AA" w:rsidRDefault="00CB71AA">
            <w:pPr>
              <w:jc w:val="center"/>
              <w:rPr>
                <w:rFonts w:ascii="Calibri" w:hAnsi="Calibri" w:cs="Arial"/>
                <w:sz w:val="22"/>
                <w:szCs w:val="22"/>
              </w:rPr>
            </w:pPr>
            <w:r>
              <w:rPr>
                <w:rFonts w:ascii="Calibri" w:hAnsi="Calibri" w:cs="Arial"/>
                <w:sz w:val="22"/>
                <w:szCs w:val="22"/>
              </w:rPr>
              <w:t>Type of Change</w:t>
            </w:r>
          </w:p>
        </w:tc>
        <w:tc>
          <w:tcPr>
            <w:tcW w:w="4370" w:type="dxa"/>
            <w:tcBorders>
              <w:top w:val="single" w:sz="4" w:space="0" w:color="D3D3D3"/>
              <w:left w:val="nil"/>
              <w:bottom w:val="single" w:sz="4" w:space="0" w:color="D3D3D3"/>
              <w:right w:val="single" w:sz="4" w:space="0" w:color="D3D3D3"/>
            </w:tcBorders>
            <w:shd w:val="clear" w:color="D3D3D3" w:fill="D3D3D3"/>
            <w:vAlign w:val="center"/>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t>Reasons</w:t>
            </w:r>
          </w:p>
        </w:tc>
        <w:tc>
          <w:tcPr>
            <w:tcW w:w="1477" w:type="dxa"/>
            <w:tcBorders>
              <w:top w:val="single" w:sz="4" w:space="0" w:color="D3D3D3"/>
              <w:left w:val="nil"/>
              <w:bottom w:val="single" w:sz="4" w:space="0" w:color="D3D3D3"/>
              <w:right w:val="single" w:sz="4" w:space="0" w:color="D3D3D3"/>
            </w:tcBorders>
            <w:shd w:val="clear" w:color="D3D3D3" w:fill="D3D3D3"/>
            <w:vAlign w:val="center"/>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t>Date of change entered in the System</w:t>
            </w:r>
          </w:p>
        </w:tc>
        <w:tc>
          <w:tcPr>
            <w:tcW w:w="1497" w:type="dxa"/>
            <w:tcBorders>
              <w:top w:val="single" w:sz="4" w:space="0" w:color="D3D3D3"/>
              <w:left w:val="nil"/>
              <w:bottom w:val="single" w:sz="4" w:space="0" w:color="D3D3D3"/>
              <w:right w:val="single" w:sz="4" w:space="0" w:color="D3D3D3"/>
            </w:tcBorders>
            <w:shd w:val="clear" w:color="D3D3D3" w:fill="D3D3D3"/>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t>Date of changes agreed with executing agency</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Financing mechanisms funded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Error, this output has not changed in comparison with previous period, also there has been an error also while transferring the information from old to new system</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First generation projects designed </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proofErr w:type="gramStart"/>
            <w:r>
              <w:rPr>
                <w:rFonts w:ascii="Arial" w:hAnsi="Arial" w:cs="Arial"/>
                <w:color w:val="000000"/>
                <w:sz w:val="14"/>
                <w:szCs w:val="14"/>
              </w:rPr>
              <w:t>includes</w:t>
            </w:r>
            <w:proofErr w:type="gramEnd"/>
            <w:r>
              <w:rPr>
                <w:rFonts w:ascii="Arial" w:hAnsi="Arial" w:cs="Arial"/>
                <w:color w:val="000000"/>
                <w:sz w:val="14"/>
                <w:szCs w:val="14"/>
              </w:rPr>
              <w:t xml:space="preserve"> Co-Financing  from Belize of 58624.68 in 2013. Co-Financing  was not budgeted for in project plan</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Project Management Units with technical support hired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Error, this output has not changed. The transfer of information was correct but it did not take into account the approval of the change in a previous version of the PMR</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Policy templates and tools kit "for wastewater management" developed.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Reduce budget from 50000 to 25000 Funds reallocated by Executing Agency United Nations Environmental Program/ Caribbean Regional Coordinating Unit in consultation with Project Coordination Group as part of the finalization of the work plan for 2014.</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 Template for Wastewater management plan developed.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Reduce budget from 50000 to 25000. Funds reallocated by Executing Agency United Nations Environmental Program/ Caribbean Regional Coordinating Unit in consultation with Project Coordination Group as part of the finalization of the work plan for 2014.</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National capacity development plans "in wastewater management" implemented.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Targets increase from 2 to 13 Budget increases from 106000 to 230899 Target number was revised in 2013 to accommodate one small scale finance agreement for each participating </w:t>
            </w:r>
            <w:proofErr w:type="spellStart"/>
            <w:r>
              <w:rPr>
                <w:rFonts w:ascii="Arial" w:hAnsi="Arial" w:cs="Arial"/>
                <w:color w:val="000000"/>
                <w:sz w:val="14"/>
                <w:szCs w:val="14"/>
              </w:rPr>
              <w:t>country.Funds</w:t>
            </w:r>
            <w:proofErr w:type="spellEnd"/>
            <w:r>
              <w:rPr>
                <w:rFonts w:ascii="Arial" w:hAnsi="Arial" w:cs="Arial"/>
                <w:color w:val="000000"/>
                <w:sz w:val="14"/>
                <w:szCs w:val="14"/>
              </w:rPr>
              <w:t xml:space="preserve"> reallocated from Activities where there was under expenditure, given the increase in the target. </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Regional evaluation workshop "in wastewater management" held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Removed during the revision of the Results Matrix at Mid Term Evaluation and approved by the Inter Agency Coordination Group and the Project Steering Committee. Funds reallocated to assist activities which are under budgeted.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Guidelines for compliance with Land Base Protocol developed. </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proofErr w:type="gramStart"/>
            <w:r>
              <w:rPr>
                <w:rFonts w:ascii="Arial" w:hAnsi="Arial" w:cs="Arial"/>
                <w:color w:val="000000"/>
                <w:sz w:val="14"/>
                <w:szCs w:val="14"/>
              </w:rPr>
              <w:t>Funds  were</w:t>
            </w:r>
            <w:proofErr w:type="gramEnd"/>
            <w:r>
              <w:rPr>
                <w:rFonts w:ascii="Arial" w:hAnsi="Arial" w:cs="Arial"/>
                <w:color w:val="000000"/>
                <w:sz w:val="14"/>
                <w:szCs w:val="14"/>
              </w:rPr>
              <w:t xml:space="preserve"> over expended for output "Report on compliance of Land Base Sources protocol prepared" based on the initial budget. As this report forms a base for the preparation of the </w:t>
            </w:r>
            <w:proofErr w:type="spellStart"/>
            <w:r>
              <w:rPr>
                <w:rFonts w:ascii="Arial" w:hAnsi="Arial" w:cs="Arial"/>
                <w:color w:val="000000"/>
                <w:sz w:val="14"/>
                <w:szCs w:val="14"/>
              </w:rPr>
              <w:t>guidelines</w:t>
            </w:r>
            <w:proofErr w:type="gramStart"/>
            <w:r>
              <w:rPr>
                <w:rFonts w:ascii="Arial" w:hAnsi="Arial" w:cs="Arial"/>
                <w:color w:val="000000"/>
                <w:sz w:val="14"/>
                <w:szCs w:val="14"/>
              </w:rPr>
              <w:t>,funds</w:t>
            </w:r>
            <w:proofErr w:type="spellEnd"/>
            <w:proofErr w:type="gramEnd"/>
            <w:r>
              <w:rPr>
                <w:rFonts w:ascii="Arial" w:hAnsi="Arial" w:cs="Arial"/>
                <w:color w:val="000000"/>
                <w:sz w:val="14"/>
                <w:szCs w:val="14"/>
              </w:rPr>
              <w:t xml:space="preserve"> for that output had to be collected from other related outputs.</w:t>
            </w:r>
            <w:r>
              <w:rPr>
                <w:rFonts w:ascii="Arial" w:hAnsi="Arial" w:cs="Arial"/>
                <w:color w:val="000000"/>
                <w:sz w:val="14"/>
                <w:szCs w:val="14"/>
              </w:rPr>
              <w:br/>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Regional workshop on wastewater treatment technology held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Removed during the revision of the Results Matrix at Mid Term Evaluation and approved by the Inter Agency Coordination Group and the Project Steering Committee.  Funds reallocated to assist activities which are under budgeted.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Regional training workshops on resource valuation held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Targets reduce from 2 to 1, Changed during the revision of the Results Matrix at Mid Term Evaluation and approved by the Inter Agency Coordination Group and the Project Steering Committee.  Funds reallocated to assist activities which are under budgeted.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Cost recovery models tested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New output text changed to better reflect activity and to be more SPECIFIC-MEASURABLE-ACCURATE-REALISTIC AND TIME BOUND  "SMART"</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lastRenderedPageBreak/>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Stakeholder consultation workshop held.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Budget decreases from 108000 to 72000. Funds reallocated from this activity because Stakeholder Workshop would be undertaken in National Capacity Plan II.1.1.3.</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National systems demonstrated.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Removed during the revision of the Results Matrix and approved by the Inter Agency Coordination Group and the Project Steering Committee.  Funds reallocated to assist activities which are under budgeted.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Regional and National workshops on different aspects of wastewater management held. </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Targets increases from 11 to 14 Budget increase from 305000 to 365000 Targets number was changed during earlier versions and during the development of the 2014 work plan, additional funds were allocated from an area of under expenditure to execute activities i.e. II.1.1.1 and II.1.1.2</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67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Courses outline adapted.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proofErr w:type="spellStart"/>
            <w:proofErr w:type="gramStart"/>
            <w:r>
              <w:rPr>
                <w:rFonts w:ascii="Arial" w:hAnsi="Arial" w:cs="Arial"/>
                <w:color w:val="000000"/>
                <w:sz w:val="14"/>
                <w:szCs w:val="14"/>
              </w:rPr>
              <w:t>argets</w:t>
            </w:r>
            <w:proofErr w:type="spellEnd"/>
            <w:proofErr w:type="gramEnd"/>
            <w:r>
              <w:rPr>
                <w:rFonts w:ascii="Arial" w:hAnsi="Arial" w:cs="Arial"/>
                <w:color w:val="000000"/>
                <w:sz w:val="14"/>
                <w:szCs w:val="14"/>
              </w:rPr>
              <w:t xml:space="preserve"> increases from 2 to 4 Changed during the revision of the Results Matrix at Mid Term Evaluation and approved by the Inter Agency Coordination Group and the Project Steering Committee. </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Drafting instructions template "or toolkit" developed.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his is an error, there is not modification in the </w:t>
            </w:r>
            <w:proofErr w:type="spellStart"/>
            <w:r>
              <w:rPr>
                <w:rFonts w:ascii="Arial" w:hAnsi="Arial" w:cs="Arial"/>
                <w:color w:val="000000"/>
                <w:sz w:val="14"/>
                <w:szCs w:val="14"/>
              </w:rPr>
              <w:t>ouput</w:t>
            </w:r>
            <w:proofErr w:type="spellEnd"/>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Training workshops provided for enforcement personnel</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Budget increase from 202000 to 254000 Changed during the revision of the Results Matrix at Mid Term Evaluation and approved by the Inter Agency Coordination Group and the Project Steering Committee. </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"Wastewater management" Communication products developed.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Target increases from 4 to 10 Changed during the revision of the Results Matrix at Mid Term Evaluation and approved by the Inter Agency Coordination Group and the Project Steering Committee. </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Rural communication campaign on sanitation implemented. </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Budget increases from 20000 to 50000 Changed during the revision of the Results Matrix at Mid Term Evaluation and approved by the Inter Agency Coordination Group and the Project Steering Committee. </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Inventory of wastewater education in selected countries conducted.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Budget decreases from 10000 to 5000 Changed during the revision of the Results Matrix at Mid Term Evaluation and approved by the Inter Agency Coordination Group and the Project Steering Committee. </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Guidelines for enhancing incorporation of wastewater management issues into curricula developed.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Target decreases from 2 to 1 Changed during the revision of the Results Matrix at Mid Term Evaluation and approved by the Inter Agency Coordination Group and the Project Steering Committee. </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Teaching learning toolkit "in wastewater and sanitation" developed and tested.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Removed during the revision of the Results Matrix at Mid Term Evaluation and approved by the Inter Agency Coordination Group and the Project Steering Committee.  Funds reallocated to assist activities which are under budgeted.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Annual regional meetings with stakeholders Caribbean Water and Wastewater Association to </w:t>
            </w:r>
            <w:proofErr w:type="spellStart"/>
            <w:r>
              <w:rPr>
                <w:rFonts w:ascii="Arial" w:hAnsi="Arial" w:cs="Arial"/>
                <w:color w:val="000000"/>
                <w:sz w:val="14"/>
                <w:szCs w:val="14"/>
              </w:rPr>
              <w:t>increasae</w:t>
            </w:r>
            <w:proofErr w:type="spellEnd"/>
            <w:r>
              <w:rPr>
                <w:rFonts w:ascii="Arial" w:hAnsi="Arial" w:cs="Arial"/>
                <w:color w:val="000000"/>
                <w:sz w:val="14"/>
                <w:szCs w:val="14"/>
              </w:rPr>
              <w:t xml:space="preserve"> dialogue among regional wastewater stakeholders.</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Target increases from 3 to 4 Budget increases from 150000 to 185650 Number of meetings requiring project to be represented has increased.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4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Presentations on the implementation of the Caribbean Regional Fund for Wastewater Management at regional and international </w:t>
            </w:r>
            <w:proofErr w:type="spellStart"/>
            <w:r>
              <w:rPr>
                <w:rFonts w:ascii="Arial" w:hAnsi="Arial" w:cs="Arial"/>
                <w:color w:val="000000"/>
                <w:sz w:val="14"/>
                <w:szCs w:val="14"/>
              </w:rPr>
              <w:t>lconferences</w:t>
            </w:r>
            <w:proofErr w:type="spellEnd"/>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proofErr w:type="gramStart"/>
            <w:r>
              <w:rPr>
                <w:rFonts w:ascii="Arial" w:hAnsi="Arial" w:cs="Arial"/>
                <w:color w:val="000000"/>
                <w:sz w:val="14"/>
                <w:szCs w:val="14"/>
              </w:rPr>
              <w:t>total</w:t>
            </w:r>
            <w:proofErr w:type="gramEnd"/>
            <w:r>
              <w:rPr>
                <w:rFonts w:ascii="Arial" w:hAnsi="Arial" w:cs="Arial"/>
                <w:color w:val="000000"/>
                <w:sz w:val="14"/>
                <w:szCs w:val="14"/>
              </w:rPr>
              <w:t xml:space="preserve"> new budget 65000 </w:t>
            </w:r>
            <w:proofErr w:type="spellStart"/>
            <w:r>
              <w:rPr>
                <w:rFonts w:ascii="Arial" w:hAnsi="Arial" w:cs="Arial"/>
                <w:color w:val="000000"/>
                <w:sz w:val="14"/>
                <w:szCs w:val="14"/>
              </w:rPr>
              <w:t>in stead</w:t>
            </w:r>
            <w:proofErr w:type="spellEnd"/>
            <w:r>
              <w:rPr>
                <w:rFonts w:ascii="Arial" w:hAnsi="Arial" w:cs="Arial"/>
                <w:color w:val="000000"/>
                <w:sz w:val="14"/>
                <w:szCs w:val="14"/>
              </w:rPr>
              <w:t xml:space="preserve"> of 70000. It has been estimated that the total cost will be reduced in 5000 USD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300"/>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Professional exchanges conducted.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r>
            <w:r>
              <w:rPr>
                <w:rFonts w:ascii="Calibri" w:hAnsi="Calibri"/>
                <w:color w:val="000000"/>
                <w:sz w:val="6"/>
                <w:szCs w:val="6"/>
              </w:rPr>
              <w:lastRenderedPageBreak/>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lastRenderedPageBreak/>
              <w:t xml:space="preserve"> </w:t>
            </w:r>
            <w:r>
              <w:rPr>
                <w:rFonts w:ascii="Calibri" w:hAnsi="Calibri"/>
                <w:color w:val="000000"/>
                <w:sz w:val="6"/>
                <w:szCs w:val="6"/>
              </w:rPr>
              <w:br/>
            </w:r>
            <w:r>
              <w:rPr>
                <w:rFonts w:ascii="Arial" w:hAnsi="Arial" w:cs="Arial"/>
                <w:color w:val="000000"/>
                <w:sz w:val="14"/>
                <w:szCs w:val="14"/>
              </w:rPr>
              <w:t xml:space="preserve">In Dialogue with United Nation Environmental Program Revision in the total cost: Has been estimated that the total cost will increase </w:t>
            </w:r>
            <w:r>
              <w:rPr>
                <w:rFonts w:ascii="Arial" w:hAnsi="Arial" w:cs="Arial"/>
                <w:color w:val="000000"/>
                <w:sz w:val="14"/>
                <w:szCs w:val="14"/>
              </w:rPr>
              <w:lastRenderedPageBreak/>
              <w:t>in 10000 USD from 60000 to 70000 USD.</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lastRenderedPageBreak/>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70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lastRenderedPageBreak/>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Financial management rate and tariff setting</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New output text changed to better reflect activity and to be more SPECIFIC-MEASURABLE-ACCURATE-REALISTIC AND TIME BOUND  "SMART"</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79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 Targeted training courses for utilities held  </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New output text changed to better reflect activity and to be more SPECIFIC-MEASURABLE-ACCURATE-REALISTIC AND TIME BOUND  "SMART"</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720"/>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Wastewater Management information sharing platform established. </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New output text changed to better reflect activity and to be more SPECIFIC-MEASURABLE-ACCURATE-REALISTIC AND TIME BOUND  "SMART"</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73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Wastewater regulations drafted.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New output text changed to better reflect activity and to be more SPECIFIC-MEASURABLE-ACCURATE-REALISTIC AND TIME BOUND  "</w:t>
            </w:r>
            <w:proofErr w:type="spellStart"/>
            <w:r>
              <w:rPr>
                <w:rFonts w:ascii="Arial" w:hAnsi="Arial" w:cs="Arial"/>
                <w:color w:val="000000"/>
                <w:sz w:val="14"/>
                <w:szCs w:val="14"/>
              </w:rPr>
              <w:t>SMART".Approved</w:t>
            </w:r>
            <w:proofErr w:type="spellEnd"/>
            <w:r>
              <w:rPr>
                <w:rFonts w:ascii="Arial" w:hAnsi="Arial" w:cs="Arial"/>
                <w:color w:val="000000"/>
                <w:sz w:val="14"/>
                <w:szCs w:val="14"/>
              </w:rPr>
              <w:t xml:space="preserve"> by the Inter Agency Coordination Group and the Project Steering Committee</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825"/>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Recommendation for enhancing incorporation of Wastewater management issues into CXC curricula developed. </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New output text changed to better reflect activity and to be more SPECIFIC-MEASURABLE-ACCURATE-REALISTIC AND TIME BOUND  "SMART"</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06-Jun-14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660"/>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Outcome</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Institutions participating in capacity building activities for wastewater management.</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Modify Outcome Indicator</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 xml:space="preserve">There was in error in previous versions of the PMR which had </w:t>
            </w:r>
            <w:proofErr w:type="gramStart"/>
            <w:r>
              <w:rPr>
                <w:rFonts w:ascii="Arial" w:hAnsi="Arial" w:cs="Arial"/>
                <w:color w:val="000000"/>
                <w:sz w:val="14"/>
                <w:szCs w:val="14"/>
              </w:rPr>
              <w:t>a</w:t>
            </w:r>
            <w:proofErr w:type="gramEnd"/>
            <w:r>
              <w:rPr>
                <w:rFonts w:ascii="Arial" w:hAnsi="Arial" w:cs="Arial"/>
                <w:color w:val="000000"/>
                <w:sz w:val="14"/>
                <w:szCs w:val="14"/>
              </w:rPr>
              <w:t xml:space="preserve"> outcome target of 8. This PMR has the correct outcome target of 7.</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07-Jun-14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r w:rsidR="00CB71AA" w:rsidTr="00CB71AA">
        <w:trPr>
          <w:trHeight w:val="750"/>
        </w:trPr>
        <w:tc>
          <w:tcPr>
            <w:tcW w:w="2184"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Output</w:t>
            </w:r>
            <w:r>
              <w:rPr>
                <w:rFonts w:ascii="Calibri" w:hAnsi="Calibri"/>
                <w:color w:val="000000"/>
                <w:sz w:val="6"/>
                <w:szCs w:val="6"/>
              </w:rPr>
              <w:br/>
              <w:t xml:space="preserve"> </w:t>
            </w:r>
          </w:p>
        </w:tc>
        <w:tc>
          <w:tcPr>
            <w:tcW w:w="303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Number of online courses developed</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nil"/>
            </w:tcBorders>
            <w:shd w:val="clear" w:color="auto" w:fill="auto"/>
            <w:hideMark/>
          </w:tcPr>
          <w:p w:rsidR="00CB71AA" w:rsidRDefault="00CB71AA">
            <w:pPr>
              <w:rPr>
                <w:rFonts w:ascii="Calibri" w:hAnsi="Calibri"/>
                <w:sz w:val="22"/>
                <w:szCs w:val="22"/>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Create Output</w:t>
            </w:r>
            <w:r>
              <w:rPr>
                <w:rFonts w:ascii="Calibri" w:hAnsi="Calibri"/>
                <w:color w:val="000000"/>
                <w:sz w:val="6"/>
                <w:szCs w:val="6"/>
              </w:rPr>
              <w:br/>
              <w:t xml:space="preserve"> </w:t>
            </w:r>
          </w:p>
        </w:tc>
        <w:tc>
          <w:tcPr>
            <w:tcW w:w="43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During the Mid Term Evaluation the indicators were revised to reflect the rethinking in the program that is to introduce more online training and to provide better descriptor for the activities</w:t>
            </w:r>
            <w:r>
              <w:rPr>
                <w:rFonts w:ascii="Calibri" w:hAnsi="Calibri"/>
                <w:color w:val="000000"/>
                <w:sz w:val="6"/>
                <w:szCs w:val="6"/>
              </w:rPr>
              <w:br/>
              <w:t xml:space="preserve"> </w:t>
            </w:r>
          </w:p>
        </w:tc>
        <w:tc>
          <w:tcPr>
            <w:tcW w:w="147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Arial" w:hAnsi="Arial" w:cs="Arial"/>
                <w:color w:val="000000"/>
                <w:sz w:val="14"/>
                <w:szCs w:val="14"/>
              </w:rPr>
              <w:t>07-Jun-14</w:t>
            </w:r>
            <w:r>
              <w:rPr>
                <w:rFonts w:ascii="Calibri" w:hAnsi="Calibri"/>
                <w:color w:val="000000"/>
                <w:sz w:val="6"/>
                <w:szCs w:val="6"/>
              </w:rPr>
              <w:br/>
              <w:t xml:space="preserve"> </w:t>
            </w:r>
          </w:p>
        </w:tc>
        <w:tc>
          <w:tcPr>
            <w:tcW w:w="1497"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Calibri" w:hAnsi="Calibri"/>
                <w:sz w:val="6"/>
                <w:szCs w:val="6"/>
              </w:rPr>
            </w:pPr>
            <w:r>
              <w:rPr>
                <w:rFonts w:ascii="Calibri" w:hAnsi="Calibri"/>
                <w:color w:val="000000"/>
                <w:sz w:val="6"/>
                <w:szCs w:val="6"/>
              </w:rPr>
              <w:t xml:space="preserve"> </w:t>
            </w:r>
            <w:r>
              <w:rPr>
                <w:rFonts w:ascii="Calibri" w:hAnsi="Calibri"/>
                <w:color w:val="000000"/>
                <w:sz w:val="6"/>
                <w:szCs w:val="6"/>
              </w:rPr>
              <w:br/>
            </w:r>
            <w:r>
              <w:rPr>
                <w:rFonts w:ascii="Calibri" w:hAnsi="Calibri"/>
                <w:color w:val="000000"/>
                <w:sz w:val="6"/>
                <w:szCs w:val="6"/>
              </w:rPr>
              <w:br/>
              <w:t xml:space="preserve"> </w:t>
            </w:r>
          </w:p>
        </w:tc>
      </w:tr>
    </w:tbl>
    <w:p w:rsidR="00CB71AA" w:rsidRDefault="00CB71AA" w:rsidP="007131DF">
      <w:pPr>
        <w:rPr>
          <w:b/>
          <w:sz w:val="18"/>
          <w:szCs w:val="18"/>
          <w:u w:val="single"/>
        </w:rPr>
      </w:pPr>
    </w:p>
    <w:p w:rsidR="00CB71AA" w:rsidRDefault="00CB71AA">
      <w:pPr>
        <w:rPr>
          <w:b/>
          <w:sz w:val="18"/>
          <w:szCs w:val="18"/>
          <w:u w:val="single"/>
        </w:rPr>
      </w:pPr>
      <w:r>
        <w:rPr>
          <w:b/>
          <w:sz w:val="18"/>
          <w:szCs w:val="18"/>
          <w:u w:val="single"/>
        </w:rPr>
        <w:br w:type="page"/>
      </w:r>
    </w:p>
    <w:tbl>
      <w:tblPr>
        <w:tblW w:w="14060" w:type="dxa"/>
        <w:tblInd w:w="108" w:type="dxa"/>
        <w:tblLook w:val="04A0"/>
      </w:tblPr>
      <w:tblGrid>
        <w:gridCol w:w="3330"/>
        <w:gridCol w:w="1170"/>
        <w:gridCol w:w="5130"/>
        <w:gridCol w:w="1980"/>
        <w:gridCol w:w="2450"/>
      </w:tblGrid>
      <w:tr w:rsidR="00CB71AA" w:rsidTr="00CB71AA">
        <w:trPr>
          <w:trHeight w:val="360"/>
        </w:trPr>
        <w:tc>
          <w:tcPr>
            <w:tcW w:w="14060" w:type="dxa"/>
            <w:gridSpan w:val="5"/>
            <w:tcBorders>
              <w:top w:val="nil"/>
              <w:left w:val="nil"/>
              <w:bottom w:val="nil"/>
              <w:right w:val="nil"/>
            </w:tcBorders>
            <w:shd w:val="clear" w:color="auto" w:fill="auto"/>
            <w:hideMark/>
          </w:tcPr>
          <w:p w:rsidR="00CB71AA" w:rsidRDefault="00CB71AA">
            <w:pPr>
              <w:rPr>
                <w:rFonts w:ascii="Arial" w:hAnsi="Arial" w:cs="Arial"/>
                <w:b/>
                <w:bCs/>
                <w:color w:val="000000"/>
                <w:sz w:val="16"/>
                <w:szCs w:val="16"/>
              </w:rPr>
            </w:pPr>
            <w:r>
              <w:rPr>
                <w:rFonts w:ascii="Arial" w:hAnsi="Arial" w:cs="Arial"/>
                <w:b/>
                <w:bCs/>
                <w:color w:val="000000"/>
                <w:sz w:val="16"/>
                <w:szCs w:val="16"/>
              </w:rPr>
              <w:lastRenderedPageBreak/>
              <w:t xml:space="preserve">Changes to the Matrix  </w:t>
            </w:r>
          </w:p>
        </w:tc>
      </w:tr>
      <w:tr w:rsidR="00CB71AA" w:rsidTr="00DB71A8">
        <w:trPr>
          <w:trHeight w:val="660"/>
        </w:trPr>
        <w:tc>
          <w:tcPr>
            <w:tcW w:w="3330" w:type="dxa"/>
            <w:tcBorders>
              <w:top w:val="single" w:sz="4" w:space="0" w:color="D3D3D3"/>
              <w:left w:val="single" w:sz="4" w:space="0" w:color="D3D3D3"/>
              <w:bottom w:val="single" w:sz="4" w:space="0" w:color="D3D3D3"/>
              <w:right w:val="single" w:sz="4" w:space="0" w:color="D3D3D3"/>
            </w:tcBorders>
            <w:shd w:val="clear" w:color="C0C0C0" w:fill="C0C0C0"/>
            <w:hideMark/>
          </w:tcPr>
          <w:p w:rsidR="00CB71AA" w:rsidRDefault="00CB71AA">
            <w:pPr>
              <w:rPr>
                <w:rFonts w:ascii="Arial" w:hAnsi="Arial" w:cs="Arial"/>
                <w:b/>
                <w:bCs/>
                <w:color w:val="000000"/>
                <w:sz w:val="14"/>
                <w:szCs w:val="14"/>
              </w:rPr>
            </w:pPr>
            <w:r>
              <w:rPr>
                <w:rFonts w:ascii="Arial" w:hAnsi="Arial" w:cs="Arial"/>
                <w:b/>
                <w:bCs/>
                <w:color w:val="000000"/>
                <w:sz w:val="14"/>
                <w:szCs w:val="14"/>
              </w:rPr>
              <w:t>Name</w:t>
            </w:r>
          </w:p>
        </w:tc>
        <w:tc>
          <w:tcPr>
            <w:tcW w:w="1170" w:type="dxa"/>
            <w:tcBorders>
              <w:top w:val="single" w:sz="4" w:space="0" w:color="D3D3D3"/>
              <w:left w:val="nil"/>
              <w:bottom w:val="single" w:sz="4" w:space="0" w:color="D3D3D3"/>
              <w:right w:val="single" w:sz="4" w:space="0" w:color="D3D3D3"/>
            </w:tcBorders>
            <w:shd w:val="clear" w:color="C0C0C0" w:fill="C0C0C0"/>
            <w:hideMark/>
          </w:tcPr>
          <w:p w:rsidR="00CB71AA" w:rsidRDefault="00CB71AA">
            <w:pPr>
              <w:rPr>
                <w:rFonts w:ascii="Arial" w:hAnsi="Arial" w:cs="Arial"/>
                <w:b/>
                <w:bCs/>
                <w:color w:val="000000"/>
                <w:sz w:val="14"/>
                <w:szCs w:val="14"/>
              </w:rPr>
            </w:pPr>
            <w:r>
              <w:rPr>
                <w:rFonts w:ascii="Arial" w:hAnsi="Arial" w:cs="Arial"/>
                <w:b/>
                <w:bCs/>
                <w:color w:val="000000"/>
                <w:sz w:val="14"/>
                <w:szCs w:val="14"/>
              </w:rPr>
              <w:t>Type of change</w:t>
            </w:r>
          </w:p>
        </w:tc>
        <w:tc>
          <w:tcPr>
            <w:tcW w:w="5130" w:type="dxa"/>
            <w:tcBorders>
              <w:top w:val="single" w:sz="4" w:space="0" w:color="D3D3D3"/>
              <w:left w:val="nil"/>
              <w:bottom w:val="single" w:sz="4" w:space="0" w:color="D3D3D3"/>
              <w:right w:val="single" w:sz="4" w:space="0" w:color="D3D3D3"/>
            </w:tcBorders>
            <w:shd w:val="clear" w:color="C0C0C0" w:fill="C0C0C0"/>
            <w:hideMark/>
          </w:tcPr>
          <w:p w:rsidR="00CB71AA" w:rsidRDefault="00CB71AA">
            <w:pPr>
              <w:rPr>
                <w:rFonts w:ascii="Arial" w:hAnsi="Arial" w:cs="Arial"/>
                <w:b/>
                <w:bCs/>
                <w:color w:val="000000"/>
                <w:sz w:val="14"/>
                <w:szCs w:val="14"/>
              </w:rPr>
            </w:pPr>
            <w:r>
              <w:rPr>
                <w:rFonts w:ascii="Arial" w:hAnsi="Arial" w:cs="Arial"/>
                <w:b/>
                <w:bCs/>
                <w:color w:val="000000"/>
                <w:sz w:val="14"/>
                <w:szCs w:val="14"/>
              </w:rPr>
              <w:t>Reasons</w:t>
            </w:r>
          </w:p>
        </w:tc>
        <w:tc>
          <w:tcPr>
            <w:tcW w:w="1980" w:type="dxa"/>
            <w:tcBorders>
              <w:top w:val="single" w:sz="4" w:space="0" w:color="D3D3D3"/>
              <w:left w:val="nil"/>
              <w:bottom w:val="single" w:sz="4" w:space="0" w:color="D3D3D3"/>
              <w:right w:val="single" w:sz="4" w:space="0" w:color="D3D3D3"/>
            </w:tcBorders>
            <w:shd w:val="clear" w:color="C0C0C0" w:fill="C0C0C0"/>
            <w:hideMark/>
          </w:tcPr>
          <w:p w:rsidR="00CB71AA" w:rsidRDefault="00CB71AA">
            <w:pPr>
              <w:rPr>
                <w:rFonts w:ascii="Arial" w:hAnsi="Arial" w:cs="Arial"/>
                <w:b/>
                <w:bCs/>
                <w:color w:val="000000"/>
                <w:sz w:val="14"/>
                <w:szCs w:val="14"/>
              </w:rPr>
            </w:pPr>
            <w:r>
              <w:rPr>
                <w:rFonts w:ascii="Arial" w:hAnsi="Arial" w:cs="Arial"/>
                <w:b/>
                <w:bCs/>
                <w:color w:val="000000"/>
                <w:sz w:val="14"/>
                <w:szCs w:val="14"/>
              </w:rPr>
              <w:t>Effects or implication (negative or positive) of the changes</w:t>
            </w:r>
          </w:p>
        </w:tc>
        <w:tc>
          <w:tcPr>
            <w:tcW w:w="2450" w:type="dxa"/>
            <w:tcBorders>
              <w:top w:val="single" w:sz="4" w:space="0" w:color="D3D3D3"/>
              <w:left w:val="nil"/>
              <w:bottom w:val="single" w:sz="4" w:space="0" w:color="D3D3D3"/>
              <w:right w:val="single" w:sz="4" w:space="0" w:color="D3D3D3"/>
            </w:tcBorders>
            <w:shd w:val="clear" w:color="C0C0C0" w:fill="C0C0C0"/>
            <w:hideMark/>
          </w:tcPr>
          <w:p w:rsidR="00CB71AA" w:rsidRDefault="00CB71AA">
            <w:pPr>
              <w:rPr>
                <w:rFonts w:ascii="Arial" w:hAnsi="Arial" w:cs="Arial"/>
                <w:b/>
                <w:bCs/>
                <w:color w:val="000000"/>
                <w:sz w:val="14"/>
                <w:szCs w:val="14"/>
              </w:rPr>
            </w:pPr>
            <w:r>
              <w:rPr>
                <w:rFonts w:ascii="Arial" w:hAnsi="Arial" w:cs="Arial"/>
                <w:b/>
                <w:bCs/>
                <w:color w:val="000000"/>
                <w:sz w:val="14"/>
                <w:szCs w:val="14"/>
              </w:rPr>
              <w:t>Actions or decisions recommended to replicate or avoid</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Financing mechanisms funded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Error, this output has not changed in comparison with previous period, also there has been an error also while transferring the information from old to new system</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First generation projects designed </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proofErr w:type="gramStart"/>
            <w:r>
              <w:rPr>
                <w:rFonts w:ascii="Arial" w:hAnsi="Arial" w:cs="Arial"/>
                <w:color w:val="000000"/>
                <w:sz w:val="14"/>
                <w:szCs w:val="14"/>
              </w:rPr>
              <w:t>includes</w:t>
            </w:r>
            <w:proofErr w:type="gramEnd"/>
            <w:r>
              <w:rPr>
                <w:rFonts w:ascii="Arial" w:hAnsi="Arial" w:cs="Arial"/>
                <w:color w:val="000000"/>
                <w:sz w:val="14"/>
                <w:szCs w:val="14"/>
              </w:rPr>
              <w:t xml:space="preserve"> Co-Financing  from Belize of 58624.68 in 2013. Co-Financing  was not budgeted for in project plan</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Project Management Units with technical support hired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Error, this output has not changed. The transfer of information was correct but it did not take into account the approval of the change in a previous version of the PMR</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Policy templates and tools kit "for wastewater management" developed.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Reduce budget from 50000 to 25000 Funds reallocated by Executing Agency United Nations Environmental Program/ Caribbean Regional Coordinating Unit in consultation with Project Coordination Group as part of the finalization of the work plan for 2014.</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 Template for Wastewater management plan developed.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Reduce budget from 50000 to 25000. Funds reallocated by Executing Agency United Nations Environmental Program/ Caribbean Regional Coordinating Unit in consultation with Project Coordination Group as part of the finalization of the work plan for 2014.</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National capacity development plans "in wastewater management" implemented.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Targets increase from 2 to 13 Budget increases from 106000 to 230899 Target number was revised in 2013 to accommodate one small scale finance agreement for each participating </w:t>
            </w:r>
            <w:proofErr w:type="spellStart"/>
            <w:r>
              <w:rPr>
                <w:rFonts w:ascii="Arial" w:hAnsi="Arial" w:cs="Arial"/>
                <w:color w:val="000000"/>
                <w:sz w:val="14"/>
                <w:szCs w:val="14"/>
              </w:rPr>
              <w:t>country.Funds</w:t>
            </w:r>
            <w:proofErr w:type="spellEnd"/>
            <w:r>
              <w:rPr>
                <w:rFonts w:ascii="Arial" w:hAnsi="Arial" w:cs="Arial"/>
                <w:color w:val="000000"/>
                <w:sz w:val="14"/>
                <w:szCs w:val="14"/>
              </w:rPr>
              <w:t xml:space="preserve"> reallocated from Activities where there was under expenditure, given the increase in the target. </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Regional evaluation workshop "in wastewater management" held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Removed during the revision of the Results Matrix at Mid Term Evaluation and approved by the Inter Agency Coordination Group and the Project Steering Committee. Funds reallocated to assist activities which are under budgeted.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Guidelines for compliance with Land Base Protocol developed. </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proofErr w:type="gramStart"/>
            <w:r>
              <w:rPr>
                <w:rFonts w:ascii="Arial" w:hAnsi="Arial" w:cs="Arial"/>
                <w:color w:val="000000"/>
                <w:sz w:val="14"/>
                <w:szCs w:val="14"/>
              </w:rPr>
              <w:t>Funds  were</w:t>
            </w:r>
            <w:proofErr w:type="gramEnd"/>
            <w:r>
              <w:rPr>
                <w:rFonts w:ascii="Arial" w:hAnsi="Arial" w:cs="Arial"/>
                <w:color w:val="000000"/>
                <w:sz w:val="14"/>
                <w:szCs w:val="14"/>
              </w:rPr>
              <w:t xml:space="preserve"> over expended for output "Report on compliance of Land Base Sources protocol prepared" based on the initial budget. As this report forms a base for the preparation of the </w:t>
            </w:r>
            <w:proofErr w:type="spellStart"/>
            <w:r>
              <w:rPr>
                <w:rFonts w:ascii="Arial" w:hAnsi="Arial" w:cs="Arial"/>
                <w:color w:val="000000"/>
                <w:sz w:val="14"/>
                <w:szCs w:val="14"/>
              </w:rPr>
              <w:t>guidelines</w:t>
            </w:r>
            <w:proofErr w:type="gramStart"/>
            <w:r>
              <w:rPr>
                <w:rFonts w:ascii="Arial" w:hAnsi="Arial" w:cs="Arial"/>
                <w:color w:val="000000"/>
                <w:sz w:val="14"/>
                <w:szCs w:val="14"/>
              </w:rPr>
              <w:t>,funds</w:t>
            </w:r>
            <w:proofErr w:type="spellEnd"/>
            <w:proofErr w:type="gramEnd"/>
            <w:r>
              <w:rPr>
                <w:rFonts w:ascii="Arial" w:hAnsi="Arial" w:cs="Arial"/>
                <w:color w:val="000000"/>
                <w:sz w:val="14"/>
                <w:szCs w:val="14"/>
              </w:rPr>
              <w:t xml:space="preserve"> for that output had to be collected from other related outputs.</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No recommendations, the amount is almost the same</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Regional workshop on wastewater treatment technology held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Removed during the revision of the Results Matrix at Mid Term Evaluation and approved by the Inter Agency Coordination Group and the Project Steering Committee.  Funds reallocated to assist activities which are under budgeted.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Regional training workshops on resource valuation held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Targets reduce from 2 to 1, Changed during the revision of the Results Matrix at Mid Term Evaluation and approved by the Inter Agency Coordination Group and the Project Steering Committee.  Funds reallocated to assist activities which are under budgeted.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Cost recovery models tested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New output text changed to better reflect activity and to be more SPECIFIC-MEASURABLE-ACCURATE-REALISTIC AND TIME BOUND  "SMART"</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Stakeholder consultation workshop held.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Budget decreases from 108000 to 72000. Funds reallocated from this activity because Stakeholder Workshop would be undertaken in National Capacity Plan II.1.1.3.</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National systems demonstrated.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Removed during the revision of the Results Matrix and approved by the Inter Agency Coordination Group and the Project Steering Committee.  Funds reallocated to assist activities which are under budgeted.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Regional and National workshops on different aspects of wastewater management held. </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Targets increases from 11 to 14 Budget increase from 305000 to 365000 Targets number was changed during earlier versions and during the development of the 2014 work plan, additional funds were allocated from an area of under expenditure to execute activities i.e. II.1.1.1 and II.1.1.2</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Courses outline adapted.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proofErr w:type="spellStart"/>
            <w:proofErr w:type="gramStart"/>
            <w:r>
              <w:rPr>
                <w:rFonts w:ascii="Arial" w:hAnsi="Arial" w:cs="Arial"/>
                <w:color w:val="000000"/>
                <w:sz w:val="14"/>
                <w:szCs w:val="14"/>
              </w:rPr>
              <w:t>argets</w:t>
            </w:r>
            <w:proofErr w:type="spellEnd"/>
            <w:proofErr w:type="gramEnd"/>
            <w:r>
              <w:rPr>
                <w:rFonts w:ascii="Arial" w:hAnsi="Arial" w:cs="Arial"/>
                <w:color w:val="000000"/>
                <w:sz w:val="14"/>
                <w:szCs w:val="14"/>
              </w:rPr>
              <w:t xml:space="preserve"> increases from 2 to 4 Changed during the revision of the Results Matrix at Mid Term Evaluation and approved by the Inter Agency Coordination Group and the Project Steering Committee. </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Drafting instructions template "or toolkit" developed.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his is an error, there is not modification in the </w:t>
            </w:r>
            <w:proofErr w:type="spellStart"/>
            <w:r>
              <w:rPr>
                <w:rFonts w:ascii="Arial" w:hAnsi="Arial" w:cs="Arial"/>
                <w:color w:val="000000"/>
                <w:sz w:val="14"/>
                <w:szCs w:val="14"/>
              </w:rPr>
              <w:t>ouput</w:t>
            </w:r>
            <w:proofErr w:type="spellEnd"/>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Training workshops provided for enforcement personnel</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Budget increase from 202000 to 254000 Changed during the revision of the Results Matrix at Mid Term Evaluation and approved by the Inter Agency Coordination Group and the Project Steering Committee. </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lastRenderedPageBreak/>
              <w:t>"Wastewater management" Communication products developed.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Target increases from 4 to 10 Changed during the revision of the Results Matrix at Mid Term Evaluation and approved by the Inter Agency Coordination Group and the Project Steering Committee. </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Rural communication campaign on sanitation implemented. </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Budget increases from 20000 to 50000 Changed during the revision of the Results Matrix at Mid Term Evaluation and approved by the Inter Agency Coordination Group and the Project Steering Committee. </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Inventory of wastewater education in selected countries conducted.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Budget decreases from 10000 to 5000 Changed during the revision of the Results Matrix at Mid Term Evaluation and approved by the Inter Agency Coordination Group and the Project Steering Committee. </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Guidelines for enhancing incorporation of wastewater management issues into curricula developed.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Target decreases from 2 to 1 Changed during the revision of the Results Matrix at Mid Term Evaluation and approved by the Inter Agency Coordination Group and the Project Steering Committee. </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Teaching learning toolkit "in wastewater and sanitation" developed and tested.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Removed during the revision of the Results Matrix at Mid Term Evaluation and approved by the Inter Agency Coordination Group and the Project Steering Committee.  Funds reallocated to assist activities which are under budgeted.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735"/>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Annual regional meetings with stakeholders Caribbean Water and Wastewater Association to </w:t>
            </w:r>
            <w:proofErr w:type="spellStart"/>
            <w:r>
              <w:rPr>
                <w:rFonts w:ascii="Arial" w:hAnsi="Arial" w:cs="Arial"/>
                <w:color w:val="000000"/>
                <w:sz w:val="14"/>
                <w:szCs w:val="14"/>
              </w:rPr>
              <w:t>increasae</w:t>
            </w:r>
            <w:proofErr w:type="spellEnd"/>
            <w:r>
              <w:rPr>
                <w:rFonts w:ascii="Arial" w:hAnsi="Arial" w:cs="Arial"/>
                <w:color w:val="000000"/>
                <w:sz w:val="14"/>
                <w:szCs w:val="14"/>
              </w:rPr>
              <w:t xml:space="preserve"> dialogue among regional wastewater stakeholders.</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Target increases from 3 to 4 Budget increases from 150000 to 185650 Number of meetings requiring project to be represented has increased.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555"/>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Presentations on the implementation of the Caribbean Regional Fund for Wastewater Management at regional and international </w:t>
            </w:r>
            <w:proofErr w:type="spellStart"/>
            <w:r>
              <w:rPr>
                <w:rFonts w:ascii="Arial" w:hAnsi="Arial" w:cs="Arial"/>
                <w:color w:val="000000"/>
                <w:sz w:val="14"/>
                <w:szCs w:val="14"/>
              </w:rPr>
              <w:t>lconferences</w:t>
            </w:r>
            <w:proofErr w:type="spellEnd"/>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proofErr w:type="gramStart"/>
            <w:r>
              <w:rPr>
                <w:rFonts w:ascii="Arial" w:hAnsi="Arial" w:cs="Arial"/>
                <w:color w:val="000000"/>
                <w:sz w:val="14"/>
                <w:szCs w:val="14"/>
              </w:rPr>
              <w:t>total</w:t>
            </w:r>
            <w:proofErr w:type="gramEnd"/>
            <w:r>
              <w:rPr>
                <w:rFonts w:ascii="Arial" w:hAnsi="Arial" w:cs="Arial"/>
                <w:color w:val="000000"/>
                <w:sz w:val="14"/>
                <w:szCs w:val="14"/>
              </w:rPr>
              <w:t xml:space="preserve"> new budget 65000 </w:t>
            </w:r>
            <w:proofErr w:type="spellStart"/>
            <w:r>
              <w:rPr>
                <w:rFonts w:ascii="Arial" w:hAnsi="Arial" w:cs="Arial"/>
                <w:color w:val="000000"/>
                <w:sz w:val="14"/>
                <w:szCs w:val="14"/>
              </w:rPr>
              <w:t>in stead</w:t>
            </w:r>
            <w:proofErr w:type="spellEnd"/>
            <w:r>
              <w:rPr>
                <w:rFonts w:ascii="Arial" w:hAnsi="Arial" w:cs="Arial"/>
                <w:color w:val="000000"/>
                <w:sz w:val="14"/>
                <w:szCs w:val="14"/>
              </w:rPr>
              <w:t xml:space="preserve"> of 70000. It has been estimated that the total cost will be reduced in 5000 USD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Professional exchanges conducted.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In Dialogue with United Nation Environmental Program Revision in the total cost: Has been estimated that the total cost will increase in 10000 USD from 60000 to 70000 USD.</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Financial management rate and tariff setting</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New output text changed to better reflect activity and to be more SPECIFIC-MEASURABLE-ACCURATE-REALISTIC AND TIME BOUND  "SMART"</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 Targeted training courses for utilities held  </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New output text changed to better reflect activity and to be more SPECIFIC-MEASURABLE-ACCURATE-REALISTIC AND TIME BOUND  "SMART"</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Wastewater Management information sharing platform established. </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New output text changed to better reflect activity and to be more SPECIFIC-MEASURABLE-ACCURATE-REALISTIC AND TIME BOUND  "SMART"</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36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Wastewater regulations drafted.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New output text changed to better reflect activity and to be more SPECIFIC-MEASURABLE-ACCURATE-REALISTIC AND TIME BOUND  "</w:t>
            </w:r>
            <w:proofErr w:type="spellStart"/>
            <w:r>
              <w:rPr>
                <w:rFonts w:ascii="Arial" w:hAnsi="Arial" w:cs="Arial"/>
                <w:color w:val="000000"/>
                <w:sz w:val="14"/>
                <w:szCs w:val="14"/>
              </w:rPr>
              <w:t>SMART".Approved</w:t>
            </w:r>
            <w:proofErr w:type="spellEnd"/>
            <w:r>
              <w:rPr>
                <w:rFonts w:ascii="Arial" w:hAnsi="Arial" w:cs="Arial"/>
                <w:color w:val="000000"/>
                <w:sz w:val="14"/>
                <w:szCs w:val="14"/>
              </w:rPr>
              <w:t xml:space="preserve"> by the Inter Agency Coordination Group and the Project Steering Committee</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705"/>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Recommendation for enhancing incorporation of Wastewater management issues into CXC curricula developed. </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New output text changed to better reflect activity and to be more SPECIFIC-MEASURABLE-ACCURATE-REALISTIC AND TIME BOUND  "SMART"</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60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Institutions participating in capacity building activities for wastewater management.</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Outcome</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There was in error in previous versions of the PMR which had </w:t>
            </w:r>
            <w:proofErr w:type="gramStart"/>
            <w:r>
              <w:rPr>
                <w:rFonts w:ascii="Arial" w:hAnsi="Arial" w:cs="Arial"/>
                <w:color w:val="000000"/>
                <w:sz w:val="14"/>
                <w:szCs w:val="14"/>
              </w:rPr>
              <w:t>a</w:t>
            </w:r>
            <w:proofErr w:type="gramEnd"/>
            <w:r>
              <w:rPr>
                <w:rFonts w:ascii="Arial" w:hAnsi="Arial" w:cs="Arial"/>
                <w:color w:val="000000"/>
                <w:sz w:val="14"/>
                <w:szCs w:val="14"/>
              </w:rPr>
              <w:t xml:space="preserve"> outcome target of 8. This PMR has the correct outcome target of 7.</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r w:rsidR="00CB71AA" w:rsidTr="00DB71A8">
        <w:trPr>
          <w:trHeight w:val="780"/>
        </w:trPr>
        <w:tc>
          <w:tcPr>
            <w:tcW w:w="333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Number of online courses developed</w:t>
            </w:r>
          </w:p>
        </w:tc>
        <w:tc>
          <w:tcPr>
            <w:tcW w:w="117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w:t>
            </w:r>
          </w:p>
        </w:tc>
        <w:tc>
          <w:tcPr>
            <w:tcW w:w="5130"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During the Mid Term Evaluation the indicators were revised to reflect the rethinking in the program that is to introduce more online training and to provide better descriptor for the activities</w:t>
            </w:r>
          </w:p>
        </w:tc>
        <w:tc>
          <w:tcPr>
            <w:tcW w:w="198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c>
          <w:tcPr>
            <w:tcW w:w="2450" w:type="dxa"/>
            <w:tcBorders>
              <w:top w:val="single" w:sz="4" w:space="0" w:color="D3D3D3"/>
              <w:left w:val="nil"/>
              <w:bottom w:val="single" w:sz="4" w:space="0" w:color="D3D3D3"/>
              <w:right w:val="single" w:sz="4" w:space="0" w:color="D3D3D3"/>
            </w:tcBorders>
            <w:shd w:val="clear" w:color="FFFFFF" w:fill="FFFFFF"/>
            <w:hideMark/>
          </w:tcPr>
          <w:p w:rsidR="00CB71AA" w:rsidRDefault="00CB71AA">
            <w:pPr>
              <w:rPr>
                <w:rFonts w:ascii="Arial" w:hAnsi="Arial" w:cs="Arial"/>
                <w:color w:val="000000"/>
                <w:sz w:val="14"/>
                <w:szCs w:val="14"/>
              </w:rPr>
            </w:pPr>
            <w:r>
              <w:rPr>
                <w:rFonts w:ascii="Arial" w:hAnsi="Arial" w:cs="Arial"/>
                <w:color w:val="000000"/>
                <w:sz w:val="14"/>
                <w:szCs w:val="14"/>
              </w:rPr>
              <w:t> </w:t>
            </w:r>
          </w:p>
        </w:tc>
      </w:tr>
    </w:tbl>
    <w:p w:rsidR="00CB71AA" w:rsidRDefault="00CB71AA">
      <w:pPr>
        <w:rPr>
          <w:b/>
          <w:sz w:val="18"/>
          <w:szCs w:val="18"/>
          <w:u w:val="single"/>
        </w:rPr>
      </w:pPr>
    </w:p>
    <w:p w:rsidR="00CB71AA" w:rsidRDefault="00CB71AA">
      <w:pPr>
        <w:rPr>
          <w:b/>
          <w:sz w:val="18"/>
          <w:szCs w:val="18"/>
          <w:u w:val="single"/>
        </w:rPr>
      </w:pPr>
      <w:r>
        <w:rPr>
          <w:b/>
          <w:sz w:val="18"/>
          <w:szCs w:val="18"/>
          <w:u w:val="single"/>
        </w:rPr>
        <w:br w:type="page"/>
      </w:r>
    </w:p>
    <w:tbl>
      <w:tblPr>
        <w:tblW w:w="13320" w:type="dxa"/>
        <w:tblInd w:w="103" w:type="dxa"/>
        <w:tblLook w:val="04A0"/>
      </w:tblPr>
      <w:tblGrid>
        <w:gridCol w:w="2210"/>
        <w:gridCol w:w="7325"/>
        <w:gridCol w:w="2271"/>
        <w:gridCol w:w="1514"/>
      </w:tblGrid>
      <w:tr w:rsidR="00CB71AA" w:rsidTr="00CB71AA">
        <w:trPr>
          <w:trHeight w:val="360"/>
        </w:trPr>
        <w:tc>
          <w:tcPr>
            <w:tcW w:w="13320" w:type="dxa"/>
            <w:gridSpan w:val="4"/>
            <w:tcBorders>
              <w:top w:val="single" w:sz="4" w:space="0" w:color="D3D3D3"/>
              <w:left w:val="single" w:sz="4" w:space="0" w:color="D3D3D3"/>
              <w:bottom w:val="single" w:sz="4" w:space="0" w:color="D3D3D3"/>
              <w:right w:val="single" w:sz="4" w:space="0" w:color="D3D3D3"/>
            </w:tcBorders>
            <w:shd w:val="clear" w:color="FFFFFF" w:fill="FFFFFF"/>
            <w:hideMark/>
          </w:tcPr>
          <w:p w:rsidR="00CB71AA" w:rsidRDefault="00CB71AA">
            <w:pPr>
              <w:rPr>
                <w:rFonts w:ascii="Arial" w:hAnsi="Arial" w:cs="Arial"/>
                <w:b/>
                <w:bCs/>
                <w:color w:val="000000"/>
                <w:sz w:val="16"/>
                <w:szCs w:val="16"/>
              </w:rPr>
            </w:pPr>
            <w:r>
              <w:rPr>
                <w:rFonts w:ascii="Arial" w:hAnsi="Arial" w:cs="Arial"/>
                <w:b/>
                <w:bCs/>
                <w:color w:val="000000"/>
                <w:sz w:val="16"/>
                <w:szCs w:val="16"/>
              </w:rPr>
              <w:lastRenderedPageBreak/>
              <w:t>Delays in achievement of annual plans for Outputs and Outcomes</w:t>
            </w:r>
          </w:p>
        </w:tc>
      </w:tr>
      <w:tr w:rsidR="00CB71AA" w:rsidTr="00CB71AA">
        <w:trPr>
          <w:trHeight w:val="450"/>
        </w:trPr>
        <w:tc>
          <w:tcPr>
            <w:tcW w:w="2210" w:type="dxa"/>
            <w:tcBorders>
              <w:top w:val="single" w:sz="4" w:space="0" w:color="D3D3D3"/>
              <w:left w:val="single" w:sz="4" w:space="0" w:color="D3D3D3"/>
              <w:bottom w:val="single" w:sz="4" w:space="0" w:color="D3D3D3"/>
              <w:right w:val="single" w:sz="4" w:space="0" w:color="D3D3D3"/>
            </w:tcBorders>
            <w:shd w:val="clear" w:color="C0C0C0" w:fill="C0C0C0"/>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t>Type of Delay</w:t>
            </w:r>
          </w:p>
        </w:tc>
        <w:tc>
          <w:tcPr>
            <w:tcW w:w="7325" w:type="dxa"/>
            <w:tcBorders>
              <w:top w:val="single" w:sz="4" w:space="0" w:color="D3D3D3"/>
              <w:left w:val="nil"/>
              <w:bottom w:val="single" w:sz="4" w:space="0" w:color="D3D3D3"/>
              <w:right w:val="single" w:sz="4" w:space="0" w:color="D3D3D3"/>
            </w:tcBorders>
            <w:shd w:val="clear" w:color="C0C0C0" w:fill="C0C0C0"/>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t>Name</w:t>
            </w:r>
          </w:p>
        </w:tc>
        <w:tc>
          <w:tcPr>
            <w:tcW w:w="2271" w:type="dxa"/>
            <w:tcBorders>
              <w:top w:val="single" w:sz="4" w:space="0" w:color="D3D3D3"/>
              <w:left w:val="nil"/>
              <w:bottom w:val="single" w:sz="4" w:space="0" w:color="D3D3D3"/>
              <w:right w:val="single" w:sz="4" w:space="0" w:color="D3D3D3"/>
            </w:tcBorders>
            <w:shd w:val="clear" w:color="C0C0C0" w:fill="C0C0C0"/>
            <w:hideMark/>
          </w:tcPr>
          <w:p w:rsidR="00CB71AA" w:rsidRDefault="00CB71AA">
            <w:pPr>
              <w:jc w:val="center"/>
              <w:rPr>
                <w:rFonts w:ascii="Arial" w:hAnsi="Arial" w:cs="Arial"/>
                <w:b/>
                <w:bCs/>
                <w:color w:val="000000"/>
                <w:sz w:val="14"/>
                <w:szCs w:val="14"/>
              </w:rPr>
            </w:pPr>
            <w:proofErr w:type="gramStart"/>
            <w:r>
              <w:rPr>
                <w:rFonts w:ascii="Arial" w:hAnsi="Arial" w:cs="Arial"/>
                <w:b/>
                <w:bCs/>
                <w:color w:val="000000"/>
                <w:sz w:val="14"/>
                <w:szCs w:val="14"/>
              </w:rPr>
              <w:t>is</w:t>
            </w:r>
            <w:proofErr w:type="gramEnd"/>
            <w:r>
              <w:rPr>
                <w:rFonts w:ascii="Arial" w:hAnsi="Arial" w:cs="Arial"/>
                <w:b/>
                <w:bCs/>
                <w:color w:val="000000"/>
                <w:sz w:val="14"/>
                <w:szCs w:val="14"/>
              </w:rPr>
              <w:t xml:space="preserve"> the issue solved?</w:t>
            </w:r>
          </w:p>
        </w:tc>
        <w:tc>
          <w:tcPr>
            <w:tcW w:w="1514" w:type="dxa"/>
            <w:tcBorders>
              <w:top w:val="single" w:sz="4" w:space="0" w:color="D3D3D3"/>
              <w:left w:val="nil"/>
              <w:bottom w:val="single" w:sz="4" w:space="0" w:color="D3D3D3"/>
              <w:right w:val="single" w:sz="4" w:space="0" w:color="D3D3D3"/>
            </w:tcBorders>
            <w:shd w:val="clear" w:color="C0C0C0" w:fill="C0C0C0"/>
            <w:hideMark/>
          </w:tcPr>
          <w:p w:rsidR="00CB71AA" w:rsidRDefault="00CB71AA">
            <w:pPr>
              <w:jc w:val="center"/>
              <w:rPr>
                <w:rFonts w:ascii="Arial" w:hAnsi="Arial" w:cs="Arial"/>
                <w:b/>
                <w:bCs/>
                <w:color w:val="000000"/>
                <w:sz w:val="14"/>
                <w:szCs w:val="14"/>
              </w:rPr>
            </w:pPr>
            <w:r>
              <w:rPr>
                <w:rFonts w:ascii="Arial" w:hAnsi="Arial" w:cs="Arial"/>
                <w:b/>
                <w:bCs/>
                <w:color w:val="000000"/>
                <w:sz w:val="14"/>
                <w:szCs w:val="14"/>
              </w:rPr>
              <w:t>Last update</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Policy templates and tools kit "for wastewater management" developed.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6-25-2014</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 Template for Wastewater management plan developed.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6-25-2014</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Guidelines for compliance with Land Base Protocol developed. </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6-25-2014</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Financial management rate and tariff setting</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6-25-2014</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Stakeholder consultation workshop held.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6-25-2014</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Regional and National workshops on different aspects of wastewater management held. </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Partnerships for delivery of training.</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Drafting instructions template "or toolkit" developed.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Training workshops provided for enforcement personnel</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Inventory of wastewater education in selected countries conducted.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Workshops on how to use templates and selections of lessons learned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Professional exchanges conducted.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National capacity development plans "in wastewater management" implemented.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Resource valuation reports "in pilot countries"</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Survey on best practices for  funding wastewater utilities completed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Courses outline adapted.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Outcome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Pilot Financing Mechanisms created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Outcome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Pilot Executing Agencies develop and apply Operation Manuals.</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Outcome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Persons trained on selected wastewater management issues</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Financing mechanisms funded</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 xml:space="preserve">First generation projects designed </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r w:rsidR="00CB71AA" w:rsidTr="00CB71AA">
        <w:trPr>
          <w:trHeight w:val="360"/>
        </w:trPr>
        <w:tc>
          <w:tcPr>
            <w:tcW w:w="2210" w:type="dxa"/>
            <w:tcBorders>
              <w:top w:val="single" w:sz="4" w:space="0" w:color="D3D3D3"/>
              <w:left w:val="single" w:sz="4" w:space="0" w:color="D3D3D3"/>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Output delay</w:t>
            </w:r>
          </w:p>
        </w:tc>
        <w:tc>
          <w:tcPr>
            <w:tcW w:w="7325" w:type="dxa"/>
            <w:tcBorders>
              <w:top w:val="single" w:sz="4" w:space="0" w:color="D3D3D3"/>
              <w:left w:val="nil"/>
              <w:bottom w:val="single" w:sz="4" w:space="0" w:color="D3D3D3"/>
              <w:right w:val="single" w:sz="4" w:space="0" w:color="D3D3D3"/>
            </w:tcBorders>
            <w:shd w:val="clear" w:color="auto" w:fill="auto"/>
            <w:hideMark/>
          </w:tcPr>
          <w:p w:rsidR="00CB71AA" w:rsidRDefault="00CB71AA">
            <w:pPr>
              <w:rPr>
                <w:rFonts w:ascii="Arial" w:hAnsi="Arial" w:cs="Arial"/>
                <w:color w:val="000000"/>
                <w:sz w:val="14"/>
                <w:szCs w:val="14"/>
              </w:rPr>
            </w:pPr>
            <w:r>
              <w:rPr>
                <w:rFonts w:ascii="Arial" w:hAnsi="Arial" w:cs="Arial"/>
                <w:color w:val="000000"/>
                <w:sz w:val="14"/>
                <w:szCs w:val="14"/>
              </w:rPr>
              <w:t>Workshop for training of facilitators.</w:t>
            </w:r>
          </w:p>
        </w:tc>
        <w:tc>
          <w:tcPr>
            <w:tcW w:w="2271"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Yes</w:t>
            </w:r>
          </w:p>
        </w:tc>
        <w:tc>
          <w:tcPr>
            <w:tcW w:w="1514" w:type="dxa"/>
            <w:tcBorders>
              <w:top w:val="single" w:sz="4" w:space="0" w:color="D3D3D3"/>
              <w:left w:val="nil"/>
              <w:bottom w:val="single" w:sz="4" w:space="0" w:color="D3D3D3"/>
              <w:right w:val="single" w:sz="4" w:space="0" w:color="D3D3D3"/>
            </w:tcBorders>
            <w:shd w:val="clear" w:color="auto" w:fill="auto"/>
            <w:hideMark/>
          </w:tcPr>
          <w:p w:rsidR="00CB71AA" w:rsidRDefault="00CB71AA">
            <w:pPr>
              <w:jc w:val="center"/>
              <w:rPr>
                <w:rFonts w:ascii="Arial" w:hAnsi="Arial" w:cs="Arial"/>
                <w:color w:val="000000"/>
                <w:sz w:val="14"/>
                <w:szCs w:val="14"/>
              </w:rPr>
            </w:pPr>
            <w:r>
              <w:rPr>
                <w:rFonts w:ascii="Arial" w:hAnsi="Arial" w:cs="Arial"/>
                <w:color w:val="000000"/>
                <w:sz w:val="14"/>
                <w:szCs w:val="14"/>
              </w:rPr>
              <w:t xml:space="preserve">6-25-2014 </w:t>
            </w:r>
          </w:p>
        </w:tc>
      </w:tr>
    </w:tbl>
    <w:p w:rsidR="00B47CB1" w:rsidRDefault="00B47CB1" w:rsidP="007131DF">
      <w:pPr>
        <w:rPr>
          <w:b/>
          <w:sz w:val="18"/>
          <w:szCs w:val="18"/>
          <w:u w:val="single"/>
        </w:rPr>
      </w:pPr>
    </w:p>
    <w:p w:rsidR="00B47CB1" w:rsidRDefault="00B47CB1">
      <w:pPr>
        <w:rPr>
          <w:b/>
          <w:sz w:val="18"/>
          <w:szCs w:val="18"/>
          <w:u w:val="single"/>
        </w:rPr>
      </w:pPr>
      <w:r>
        <w:rPr>
          <w:b/>
          <w:sz w:val="18"/>
          <w:szCs w:val="18"/>
          <w:u w:val="single"/>
        </w:rPr>
        <w:br w:type="page"/>
      </w:r>
    </w:p>
    <w:p w:rsidR="007131DF" w:rsidRPr="00DA1A10" w:rsidRDefault="00B47CB1" w:rsidP="00830F1C">
      <w:pPr>
        <w:pStyle w:val="HeadingIIPIR"/>
      </w:pPr>
      <w:r w:rsidRPr="00DA1A10">
        <w:rPr>
          <w:b w:val="0"/>
          <w:bCs w:val="0"/>
        </w:rPr>
        <w:lastRenderedPageBreak/>
        <w:t xml:space="preserve">Annex </w:t>
      </w:r>
      <w:r w:rsidR="00830F1C" w:rsidRPr="00DA1A10">
        <w:rPr>
          <w:b w:val="0"/>
          <w:bCs w:val="0"/>
        </w:rPr>
        <w:t>5</w:t>
      </w:r>
      <w:r w:rsidRPr="00DA1A10">
        <w:rPr>
          <w:b w:val="0"/>
          <w:bCs w:val="0"/>
        </w:rPr>
        <w:t>- Mid Term Evaluation Report</w:t>
      </w:r>
    </w:p>
    <w:sectPr w:rsidR="007131DF" w:rsidRPr="00DA1A10" w:rsidSect="00DB71A8">
      <w:pgSz w:w="15840" w:h="12240" w:orient="landscape"/>
      <w:pgMar w:top="900" w:right="0" w:bottom="1170" w:left="990"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09A4" w:rsidRDefault="001109A4">
      <w:r>
        <w:separator/>
      </w:r>
    </w:p>
  </w:endnote>
  <w:endnote w:type="continuationSeparator" w:id="0">
    <w:p w:rsidR="001109A4" w:rsidRDefault="001109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00022FF" w:usb1="C000205B" w:usb2="0000000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507" w:rsidRDefault="00FE184F">
    <w:pPr>
      <w:pStyle w:val="Footer"/>
      <w:framePr w:wrap="around" w:vAnchor="text" w:hAnchor="margin" w:xAlign="right" w:y="1"/>
      <w:rPr>
        <w:rStyle w:val="PageNumber"/>
      </w:rPr>
    </w:pPr>
    <w:r>
      <w:rPr>
        <w:rStyle w:val="PageNumber"/>
      </w:rPr>
      <w:fldChar w:fldCharType="begin"/>
    </w:r>
    <w:r w:rsidR="00424507">
      <w:rPr>
        <w:rStyle w:val="PageNumber"/>
      </w:rPr>
      <w:instrText xml:space="preserve">PAGE  </w:instrText>
    </w:r>
    <w:r>
      <w:rPr>
        <w:rStyle w:val="PageNumber"/>
      </w:rPr>
      <w:fldChar w:fldCharType="end"/>
    </w:r>
  </w:p>
  <w:p w:rsidR="00424507" w:rsidRDefault="0042450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507" w:rsidRDefault="00FE184F">
    <w:pPr>
      <w:pStyle w:val="Footer"/>
      <w:framePr w:wrap="around" w:vAnchor="text" w:hAnchor="margin" w:xAlign="right" w:y="1"/>
      <w:rPr>
        <w:rStyle w:val="PageNumber"/>
      </w:rPr>
    </w:pPr>
    <w:r>
      <w:rPr>
        <w:rStyle w:val="PageNumber"/>
      </w:rPr>
      <w:fldChar w:fldCharType="begin"/>
    </w:r>
    <w:r w:rsidR="00424507">
      <w:rPr>
        <w:rStyle w:val="PageNumber"/>
      </w:rPr>
      <w:instrText xml:space="preserve">PAGE  </w:instrText>
    </w:r>
    <w:r>
      <w:rPr>
        <w:rStyle w:val="PageNumber"/>
      </w:rPr>
      <w:fldChar w:fldCharType="separate"/>
    </w:r>
    <w:r w:rsidR="0019182E">
      <w:rPr>
        <w:rStyle w:val="PageNumber"/>
        <w:noProof/>
      </w:rPr>
      <w:t>1</w:t>
    </w:r>
    <w:r>
      <w:rPr>
        <w:rStyle w:val="PageNumber"/>
      </w:rPr>
      <w:fldChar w:fldCharType="end"/>
    </w:r>
  </w:p>
  <w:p w:rsidR="00424507" w:rsidRDefault="00424507">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09A4" w:rsidRDefault="001109A4">
      <w:r>
        <w:separator/>
      </w:r>
    </w:p>
  </w:footnote>
  <w:footnote w:type="continuationSeparator" w:id="0">
    <w:p w:rsidR="001109A4" w:rsidRDefault="001109A4">
      <w:r>
        <w:continuationSeparator/>
      </w:r>
    </w:p>
  </w:footnote>
  <w:footnote w:id="1">
    <w:p w:rsidR="00424507" w:rsidRPr="002C6E1E" w:rsidRDefault="00424507">
      <w:pPr>
        <w:pStyle w:val="FootnoteText"/>
        <w:rPr>
          <w:rFonts w:asciiTheme="minorHAnsi" w:hAnsiTheme="minorHAnsi"/>
        </w:rPr>
      </w:pPr>
      <w:r>
        <w:rPr>
          <w:rStyle w:val="FootnoteReference"/>
        </w:rPr>
        <w:footnoteRef/>
      </w:r>
      <w:r>
        <w:t xml:space="preserve"> </w:t>
      </w:r>
      <w:r w:rsidRPr="002C6E1E">
        <w:rPr>
          <w:rFonts w:asciiTheme="minorHAnsi" w:hAnsiTheme="minorHAnsi"/>
          <w:color w:val="FF0000"/>
        </w:rPr>
        <w:t xml:space="preserve">Although using the UNEP format, this report has been prepared and cleared by </w:t>
      </w:r>
      <w:r>
        <w:rPr>
          <w:rFonts w:asciiTheme="minorHAnsi" w:hAnsiTheme="minorHAnsi"/>
          <w:color w:val="FF0000"/>
        </w:rPr>
        <w:t xml:space="preserve">the PCG and both IAs, </w:t>
      </w:r>
      <w:r w:rsidRPr="002C6E1E">
        <w:rPr>
          <w:rFonts w:asciiTheme="minorHAnsi" w:hAnsiTheme="minorHAnsi"/>
          <w:color w:val="FF0000"/>
        </w:rPr>
        <w:t xml:space="preserve">and will be submitted by both </w:t>
      </w:r>
      <w:r>
        <w:rPr>
          <w:rFonts w:asciiTheme="minorHAnsi" w:hAnsiTheme="minorHAnsi"/>
          <w:color w:val="FF0000"/>
        </w:rPr>
        <w:t xml:space="preserve">agencies </w:t>
      </w:r>
      <w:r w:rsidRPr="002C6E1E">
        <w:rPr>
          <w:rFonts w:asciiTheme="minorHAnsi" w:hAnsiTheme="minorHAnsi"/>
          <w:color w:val="FF0000"/>
        </w:rPr>
        <w:t>to the GEF Sec.</w:t>
      </w:r>
    </w:p>
  </w:footnote>
  <w:footnote w:id="2">
    <w:p w:rsidR="00424507" w:rsidRPr="002C6E1E" w:rsidRDefault="00424507">
      <w:pPr>
        <w:pStyle w:val="FootnoteText"/>
        <w:rPr>
          <w:rFonts w:asciiTheme="minorHAnsi" w:hAnsiTheme="minorHAnsi"/>
        </w:rPr>
      </w:pPr>
      <w:r w:rsidRPr="002C6E1E">
        <w:rPr>
          <w:rStyle w:val="FootnoteReference"/>
          <w:rFonts w:asciiTheme="minorHAnsi" w:hAnsiTheme="minorHAnsi"/>
        </w:rPr>
        <w:footnoteRef/>
      </w:r>
      <w:r w:rsidRPr="002C6E1E">
        <w:rPr>
          <w:rFonts w:asciiTheme="minorHAnsi" w:hAnsiTheme="minorHAnsi"/>
        </w:rPr>
        <w:t xml:space="preserve"> Fields with an * sign (in yellow) should be filled by the Fund Management Officer</w:t>
      </w:r>
    </w:p>
  </w:footnote>
  <w:footnote w:id="3">
    <w:p w:rsidR="00424507" w:rsidRPr="002C6E1E" w:rsidRDefault="00424507">
      <w:pPr>
        <w:pStyle w:val="FootnoteText"/>
        <w:rPr>
          <w:rFonts w:asciiTheme="minorHAnsi" w:hAnsiTheme="minorHAnsi"/>
          <w:lang w:val="en-GB"/>
        </w:rPr>
      </w:pPr>
      <w:r w:rsidRPr="002C6E1E">
        <w:rPr>
          <w:rStyle w:val="FootnoteReference"/>
          <w:rFonts w:asciiTheme="minorHAnsi" w:hAnsiTheme="minorHAnsi"/>
        </w:rPr>
        <w:footnoteRef/>
      </w:r>
      <w:r w:rsidRPr="002C6E1E">
        <w:rPr>
          <w:rFonts w:asciiTheme="minorHAnsi" w:hAnsiTheme="minorHAnsi"/>
        </w:rPr>
        <w:t xml:space="preserve"> </w:t>
      </w:r>
      <w:r w:rsidRPr="002C6E1E">
        <w:rPr>
          <w:rFonts w:asciiTheme="minorHAnsi" w:hAnsiTheme="minorHAnsi"/>
          <w:lang w:val="en-GB"/>
        </w:rPr>
        <w:t>Only if different from first disbursement date, e.g., in cases were a long time elapsed between first disbursement and recruitment of project manager.</w:t>
      </w:r>
    </w:p>
  </w:footnote>
  <w:footnote w:id="4">
    <w:p w:rsidR="00424507" w:rsidRPr="00023A4C" w:rsidRDefault="00424507">
      <w:pPr>
        <w:pStyle w:val="FootnoteText"/>
        <w:rPr>
          <w:rFonts w:asciiTheme="minorHAnsi" w:hAnsiTheme="minorHAnsi"/>
        </w:rPr>
      </w:pPr>
      <w:r w:rsidRPr="00023A4C">
        <w:rPr>
          <w:rStyle w:val="FootnoteReference"/>
          <w:rFonts w:asciiTheme="minorHAnsi" w:hAnsiTheme="minorHAnsi"/>
        </w:rPr>
        <w:footnoteRef/>
      </w:r>
      <w:r w:rsidRPr="00023A4C">
        <w:rPr>
          <w:rFonts w:asciiTheme="minorHAnsi" w:hAnsiTheme="minorHAnsi"/>
        </w:rPr>
        <w:t xml:space="preserve"> If there was a “Completion Revision” please use the date of the revision.</w:t>
      </w:r>
    </w:p>
  </w:footnote>
  <w:footnote w:id="5">
    <w:p w:rsidR="00424507" w:rsidRPr="00023A4C" w:rsidRDefault="00424507">
      <w:pPr>
        <w:pStyle w:val="FootnoteText"/>
        <w:rPr>
          <w:rFonts w:asciiTheme="minorHAnsi" w:hAnsiTheme="minorHAnsi"/>
        </w:rPr>
      </w:pPr>
      <w:r w:rsidRPr="00023A4C">
        <w:rPr>
          <w:rStyle w:val="FootnoteReference"/>
          <w:rFonts w:asciiTheme="minorHAnsi" w:hAnsiTheme="minorHAnsi"/>
        </w:rPr>
        <w:footnoteRef/>
      </w:r>
      <w:r w:rsidRPr="00023A4C">
        <w:rPr>
          <w:rFonts w:asciiTheme="minorHAnsi" w:hAnsiTheme="minorHAnsi"/>
        </w:rPr>
        <w:t xml:space="preserve"> Information to be provided by Executing Agency/Project Manager</w:t>
      </w:r>
    </w:p>
  </w:footnote>
  <w:footnote w:id="6">
    <w:p w:rsidR="00424507" w:rsidRPr="00023A4C" w:rsidRDefault="00424507">
      <w:pPr>
        <w:pStyle w:val="FootnoteText"/>
        <w:rPr>
          <w:rFonts w:asciiTheme="minorHAnsi" w:hAnsiTheme="minorHAnsi"/>
          <w:lang w:val="en-GB"/>
        </w:rPr>
      </w:pPr>
      <w:r w:rsidRPr="00023A4C">
        <w:rPr>
          <w:rStyle w:val="FootnoteReference"/>
          <w:rFonts w:asciiTheme="minorHAnsi" w:hAnsiTheme="minorHAnsi"/>
        </w:rPr>
        <w:footnoteRef/>
      </w:r>
      <w:r w:rsidRPr="00023A4C">
        <w:rPr>
          <w:rFonts w:asciiTheme="minorHAnsi" w:hAnsiTheme="minorHAnsi"/>
        </w:rPr>
        <w:t xml:space="preserve"> Projects which completed mid-term reviews/evaluations or terminal evaluations during FY12 should attach the completed co-financing table as per GEF format. See Annex 1</w:t>
      </w:r>
    </w:p>
  </w:footnote>
  <w:footnote w:id="7">
    <w:p w:rsidR="00424507" w:rsidRPr="00023A4C" w:rsidRDefault="00424507">
      <w:pPr>
        <w:pStyle w:val="FootnoteText"/>
        <w:rPr>
          <w:rFonts w:asciiTheme="minorHAnsi" w:hAnsiTheme="minorHAnsi"/>
        </w:rPr>
      </w:pPr>
      <w:r w:rsidRPr="00023A4C">
        <w:rPr>
          <w:rStyle w:val="FootnoteReference"/>
          <w:rFonts w:asciiTheme="minorHAnsi" w:hAnsiTheme="minorHAnsi"/>
        </w:rPr>
        <w:footnoteRef/>
      </w:r>
      <w:r w:rsidRPr="00023A4C">
        <w:rPr>
          <w:rFonts w:asciiTheme="minorHAnsi" w:hAnsiTheme="minorHAnsi"/>
        </w:rPr>
        <w:t xml:space="preserve"> See above note on co-financing</w:t>
      </w:r>
    </w:p>
  </w:footnote>
  <w:footnote w:id="8">
    <w:p w:rsidR="00424507" w:rsidRPr="00023A4C" w:rsidRDefault="00424507">
      <w:pPr>
        <w:pStyle w:val="FootnoteText"/>
        <w:rPr>
          <w:rFonts w:asciiTheme="minorHAnsi" w:hAnsiTheme="minorHAnsi"/>
          <w:lang w:val="en-GB"/>
        </w:rPr>
      </w:pPr>
      <w:r w:rsidRPr="00023A4C">
        <w:rPr>
          <w:rStyle w:val="FootnoteReference"/>
          <w:rFonts w:asciiTheme="minorHAnsi" w:hAnsiTheme="minorHAnsi"/>
        </w:rPr>
        <w:footnoteRef/>
      </w:r>
      <w:r w:rsidRPr="00023A4C">
        <w:rPr>
          <w:rFonts w:asciiTheme="minorHAnsi" w:hAnsiTheme="minorHAnsi"/>
        </w:rPr>
        <w:t xml:space="preserve"> As in project document</w:t>
      </w:r>
    </w:p>
  </w:footnote>
  <w:footnote w:id="9">
    <w:p w:rsidR="00424507" w:rsidRPr="00023A4C" w:rsidRDefault="00424507" w:rsidP="00787958">
      <w:pPr>
        <w:pStyle w:val="FootnoteText"/>
        <w:rPr>
          <w:rFonts w:asciiTheme="minorHAnsi" w:hAnsiTheme="minorHAnsi"/>
        </w:rPr>
      </w:pPr>
      <w:r w:rsidRPr="00023A4C">
        <w:rPr>
          <w:rStyle w:val="FootnoteReference"/>
          <w:rFonts w:asciiTheme="minorHAnsi" w:hAnsiTheme="minorHAnsi"/>
        </w:rPr>
        <w:footnoteRef/>
      </w:r>
      <w:r w:rsidRPr="00023A4C">
        <w:rPr>
          <w:rFonts w:asciiTheme="minorHAnsi" w:hAnsiTheme="minorHAnsi"/>
        </w:rPr>
        <w:t xml:space="preserve"> Please add additional lines to keep prior year implementation status (if any)</w:t>
      </w:r>
    </w:p>
  </w:footnote>
  <w:footnote w:id="10">
    <w:p w:rsidR="00424507" w:rsidRPr="00023A4C" w:rsidRDefault="00424507">
      <w:pPr>
        <w:pStyle w:val="FootnoteText"/>
        <w:rPr>
          <w:rFonts w:asciiTheme="minorHAnsi" w:hAnsiTheme="minorHAnsi"/>
        </w:rPr>
      </w:pPr>
      <w:r w:rsidRPr="00023A4C">
        <w:rPr>
          <w:rStyle w:val="FootnoteReference"/>
          <w:rFonts w:asciiTheme="minorHAnsi" w:hAnsiTheme="minorHAnsi"/>
        </w:rPr>
        <w:footnoteRef/>
      </w:r>
      <w:r w:rsidRPr="00023A4C">
        <w:rPr>
          <w:rFonts w:asciiTheme="minorHAnsi" w:hAnsiTheme="minorHAnsi"/>
        </w:rPr>
        <w:t xml:space="preserve"> Please add additional lines to keep prior year implementation status (if any)</w:t>
      </w:r>
    </w:p>
  </w:footnote>
  <w:footnote w:id="11">
    <w:p w:rsidR="00424507" w:rsidRPr="00023A4C" w:rsidRDefault="00424507" w:rsidP="00944A61">
      <w:pPr>
        <w:pStyle w:val="FootnoteText"/>
        <w:rPr>
          <w:rFonts w:asciiTheme="minorHAnsi" w:hAnsiTheme="minorHAnsi"/>
        </w:rPr>
      </w:pPr>
      <w:r w:rsidRPr="00023A4C">
        <w:rPr>
          <w:rStyle w:val="FootnoteReference"/>
          <w:rFonts w:asciiTheme="minorHAnsi" w:hAnsiTheme="minorHAnsi"/>
        </w:rPr>
        <w:footnoteRef/>
      </w:r>
      <w:r w:rsidRPr="00023A4C">
        <w:rPr>
          <w:rFonts w:asciiTheme="minorHAnsi" w:hAnsiTheme="minorHAnsi"/>
        </w:rPr>
        <w:t xml:space="preserve"> Please add additional lines to keep prior year implementation status (if any)</w:t>
      </w:r>
    </w:p>
  </w:footnote>
  <w:footnote w:id="12">
    <w:p w:rsidR="00424507" w:rsidRPr="00023A4C" w:rsidRDefault="00424507">
      <w:pPr>
        <w:pStyle w:val="FootnoteText"/>
        <w:rPr>
          <w:rFonts w:asciiTheme="minorHAnsi" w:hAnsiTheme="minorHAnsi"/>
        </w:rPr>
      </w:pPr>
      <w:r w:rsidRPr="00023A4C">
        <w:rPr>
          <w:rStyle w:val="FootnoteReference"/>
          <w:rFonts w:asciiTheme="minorHAnsi" w:hAnsiTheme="minorHAnsi"/>
        </w:rPr>
        <w:footnoteRef/>
      </w:r>
      <w:r w:rsidRPr="00023A4C">
        <w:rPr>
          <w:rFonts w:asciiTheme="minorHAnsi" w:hAnsiTheme="minorHAnsi"/>
        </w:rPr>
        <w:t xml:space="preserve"> For Full Size Projects this information is found in the front page of the project Executive Summary; for Medium-Sized Projects the information appears in the MSP brief cover page.</w:t>
      </w:r>
    </w:p>
  </w:footnote>
  <w:footnote w:id="13">
    <w:p w:rsidR="00424507" w:rsidRDefault="00424507">
      <w:pPr>
        <w:pStyle w:val="FootnoteText"/>
      </w:pPr>
      <w:r>
        <w:rPr>
          <w:rStyle w:val="FootnoteReference"/>
        </w:rPr>
        <w:footnoteRef/>
      </w:r>
      <w:r>
        <w:t xml:space="preserve"> Or immediate project objective</w:t>
      </w:r>
    </w:p>
  </w:footnote>
  <w:footnote w:id="14">
    <w:p w:rsidR="00424507" w:rsidRPr="003268F6" w:rsidRDefault="00424507">
      <w:pPr>
        <w:pStyle w:val="FootnoteText"/>
        <w:rPr>
          <w:rFonts w:asciiTheme="minorHAnsi" w:hAnsiTheme="minorHAnsi"/>
        </w:rPr>
      </w:pPr>
      <w:r w:rsidRPr="003268F6">
        <w:rPr>
          <w:rStyle w:val="FootnoteReference"/>
          <w:rFonts w:asciiTheme="minorHAnsi" w:hAnsiTheme="minorHAnsi"/>
        </w:rPr>
        <w:footnoteRef/>
      </w:r>
      <w:r w:rsidRPr="003268F6">
        <w:rPr>
          <w:rFonts w:asciiTheme="minorHAnsi" w:hAnsiTheme="minorHAnsi"/>
        </w:rPr>
        <w:t xml:space="preserve"> Projects that did not include these in original design are encouraged to the extent possible to retrofit specific targets.</w:t>
      </w:r>
    </w:p>
  </w:footnote>
  <w:footnote w:id="15">
    <w:p w:rsidR="00424507" w:rsidRPr="00DC2E18" w:rsidRDefault="00424507">
      <w:pPr>
        <w:pStyle w:val="FootnoteText"/>
        <w:rPr>
          <w:rFonts w:asciiTheme="minorHAnsi" w:hAnsiTheme="minorHAnsi"/>
        </w:rPr>
      </w:pPr>
      <w:r w:rsidRPr="00DC2E18">
        <w:rPr>
          <w:rStyle w:val="FootnoteReference"/>
          <w:rFonts w:asciiTheme="minorHAnsi" w:hAnsiTheme="minorHAnsi"/>
        </w:rPr>
        <w:footnoteRef/>
      </w:r>
      <w:r w:rsidRPr="00DC2E18">
        <w:rPr>
          <w:rFonts w:asciiTheme="minorHAnsi" w:hAnsiTheme="minorHAnsi"/>
        </w:rPr>
        <w:t xml:space="preserve"> For joint projects and where applicable ratings should also be discussed with the Task Manager of co-implementing agency.</w:t>
      </w:r>
    </w:p>
  </w:footnote>
  <w:footnote w:id="16">
    <w:p w:rsidR="00424507" w:rsidRPr="00DC2E18" w:rsidRDefault="00424507">
      <w:pPr>
        <w:pStyle w:val="FootnoteText"/>
        <w:rPr>
          <w:rFonts w:asciiTheme="minorHAnsi" w:hAnsiTheme="minorHAnsi"/>
        </w:rPr>
      </w:pPr>
      <w:r w:rsidRPr="00DC2E18">
        <w:rPr>
          <w:rStyle w:val="FootnoteReference"/>
          <w:rFonts w:asciiTheme="minorHAnsi" w:hAnsiTheme="minorHAnsi"/>
        </w:rPr>
        <w:footnoteRef/>
      </w:r>
      <w:r w:rsidRPr="00DC2E18">
        <w:rPr>
          <w:rFonts w:asciiTheme="minorHAnsi" w:hAnsiTheme="minorHAnsi"/>
        </w:rPr>
        <w:t xml:space="preserve"> Add rows if your project has more than 3 key indicators per objective or outcome.</w:t>
      </w:r>
    </w:p>
  </w:footnote>
  <w:footnote w:id="17">
    <w:p w:rsidR="00424507" w:rsidRPr="00DC2E18" w:rsidRDefault="00424507">
      <w:pPr>
        <w:pStyle w:val="FootnoteText"/>
        <w:rPr>
          <w:rFonts w:asciiTheme="minorHAnsi" w:hAnsiTheme="minorHAnsi"/>
          <w:lang w:val="en-GB"/>
        </w:rPr>
      </w:pPr>
      <w:r w:rsidRPr="00DC2E18">
        <w:rPr>
          <w:rStyle w:val="FootnoteReference"/>
          <w:rFonts w:asciiTheme="minorHAnsi" w:hAnsiTheme="minorHAnsi"/>
        </w:rPr>
        <w:footnoteRef/>
      </w:r>
      <w:r w:rsidRPr="00DC2E18">
        <w:rPr>
          <w:rFonts w:asciiTheme="minorHAnsi" w:hAnsiTheme="minorHAnsi"/>
        </w:rPr>
        <w:t xml:space="preserve"> Depending on selected indicator, quantitative or qualitative baseline levels and targets could be used (see Glossary included as Annex 1). </w:t>
      </w:r>
    </w:p>
  </w:footnote>
  <w:footnote w:id="18">
    <w:p w:rsidR="00424507" w:rsidRPr="00DC2E18" w:rsidRDefault="00424507">
      <w:pPr>
        <w:pStyle w:val="FootnoteText"/>
        <w:rPr>
          <w:rFonts w:asciiTheme="minorHAnsi" w:hAnsiTheme="minorHAnsi"/>
        </w:rPr>
      </w:pPr>
      <w:r w:rsidRPr="00DC2E18">
        <w:rPr>
          <w:rStyle w:val="FootnoteReference"/>
          <w:rFonts w:asciiTheme="minorHAnsi" w:hAnsiTheme="minorHAnsi"/>
        </w:rPr>
        <w:footnoteRef/>
      </w:r>
      <w:r w:rsidRPr="00DC2E18">
        <w:rPr>
          <w:rFonts w:asciiTheme="minorHAnsi" w:hAnsiTheme="minorHAnsi"/>
        </w:rPr>
        <w:t xml:space="preserve"> Many projects did not identify Mid-term targets at the design stage therefore this column should only be filled if relevant.</w:t>
      </w:r>
    </w:p>
  </w:footnote>
  <w:footnote w:id="19">
    <w:p w:rsidR="00424507" w:rsidRPr="00DC2E18" w:rsidRDefault="00424507">
      <w:pPr>
        <w:pStyle w:val="FootnoteText"/>
        <w:rPr>
          <w:rFonts w:asciiTheme="minorHAnsi" w:hAnsiTheme="minorHAnsi"/>
          <w:lang w:val="en-GB"/>
        </w:rPr>
      </w:pPr>
      <w:r w:rsidRPr="00DC2E18">
        <w:rPr>
          <w:rStyle w:val="FootnoteReference"/>
          <w:rFonts w:asciiTheme="minorHAnsi" w:hAnsiTheme="minorHAnsi"/>
        </w:rPr>
        <w:footnoteRef/>
      </w:r>
      <w:r w:rsidRPr="00DC2E18">
        <w:rPr>
          <w:rFonts w:asciiTheme="minorHAnsi" w:hAnsiTheme="minorHAnsi"/>
        </w:rPr>
        <w:t xml:space="preserve"> </w:t>
      </w:r>
      <w:r w:rsidRPr="00DC2E18">
        <w:rPr>
          <w:rFonts w:asciiTheme="minorHAnsi" w:hAnsiTheme="minorHAnsi"/>
          <w:lang w:val="en-GB"/>
        </w:rPr>
        <w:t>Use GEF Secretariat required six-point scale system: Highly Satisfactory (HS), Satisfactory (S), Marginally Satisfactory (MS), Marginally Unsatisfactory (MU), Unsatisfactory (U), and Highly Unsatisfactory (HU). See Annex 2 which contains GEF definitions.</w:t>
      </w:r>
    </w:p>
  </w:footnote>
  <w:footnote w:id="20">
    <w:p w:rsidR="00424507" w:rsidRPr="00DC2E18" w:rsidRDefault="00424507">
      <w:pPr>
        <w:pStyle w:val="FootnoteText"/>
        <w:rPr>
          <w:rFonts w:asciiTheme="minorHAnsi" w:hAnsiTheme="minorHAnsi"/>
        </w:rPr>
      </w:pPr>
      <w:r w:rsidRPr="00DC2E18">
        <w:rPr>
          <w:rStyle w:val="FootnoteReference"/>
          <w:rFonts w:asciiTheme="minorHAnsi" w:hAnsiTheme="minorHAnsi"/>
        </w:rPr>
        <w:footnoteRef/>
      </w:r>
      <w:r w:rsidRPr="00DC2E18">
        <w:rPr>
          <w:rFonts w:asciiTheme="minorHAnsi" w:hAnsiTheme="minorHAnsi"/>
        </w:rPr>
        <w:t xml:space="preserve"> Add rows if your project has more than 4 objective-level indicators. Same applies for the number of outcome-level indicators.</w:t>
      </w:r>
    </w:p>
  </w:footnote>
  <w:footnote w:id="21">
    <w:p w:rsidR="00424507" w:rsidRDefault="00424507">
      <w:pPr>
        <w:pStyle w:val="FootnoteText"/>
      </w:pPr>
      <w:r>
        <w:rPr>
          <w:rStyle w:val="FootnoteReference"/>
        </w:rPr>
        <w:footnoteRef/>
      </w:r>
      <w:r>
        <w:t xml:space="preserve"> </w:t>
      </w:r>
      <w:r w:rsidRPr="002F58BD">
        <w:t>Final target for each project to be determined based on local standards, LBS protocol and other environmental factors.</w:t>
      </w:r>
    </w:p>
  </w:footnote>
  <w:footnote w:id="22">
    <w:p w:rsidR="00424507" w:rsidRDefault="00424507">
      <w:pPr>
        <w:pStyle w:val="FootnoteText"/>
      </w:pPr>
      <w:r>
        <w:rPr>
          <w:rStyle w:val="FootnoteReference"/>
        </w:rPr>
        <w:footnoteRef/>
      </w:r>
      <w:r>
        <w:t xml:space="preserve"> Outputs and activities as described in the project </w:t>
      </w:r>
      <w:proofErr w:type="spellStart"/>
      <w:r>
        <w:t>logframe</w:t>
      </w:r>
      <w:proofErr w:type="spellEnd"/>
      <w:r>
        <w:t xml:space="preserve"> or in any updated project revision.</w:t>
      </w:r>
    </w:p>
  </w:footnote>
  <w:footnote w:id="23">
    <w:p w:rsidR="00424507" w:rsidRDefault="00424507">
      <w:pPr>
        <w:pStyle w:val="FootnoteText"/>
      </w:pPr>
      <w:r>
        <w:rPr>
          <w:rStyle w:val="FootnoteReference"/>
        </w:rPr>
        <w:footnoteRef/>
      </w:r>
      <w:r>
        <w:t xml:space="preserve"> As per latest work plan (latest project revision)</w:t>
      </w:r>
    </w:p>
  </w:footnote>
  <w:footnote w:id="24">
    <w:p w:rsidR="00424507" w:rsidRDefault="00424507">
      <w:pPr>
        <w:pStyle w:val="FootnoteText"/>
      </w:pPr>
      <w:r>
        <w:rPr>
          <w:rStyle w:val="FootnoteReference"/>
        </w:rPr>
        <w:footnoteRef/>
      </w:r>
      <w:r>
        <w:t xml:space="preserve"> Variance refers to the difference between the expected and actual progress at the time of reporting.</w:t>
      </w:r>
    </w:p>
  </w:footnote>
  <w:footnote w:id="25">
    <w:p w:rsidR="00424507" w:rsidRDefault="00424507">
      <w:pPr>
        <w:pStyle w:val="FootnoteText"/>
      </w:pPr>
      <w:r>
        <w:rPr>
          <w:rStyle w:val="FootnoteReference"/>
        </w:rPr>
        <w:footnoteRef/>
      </w:r>
      <w:r>
        <w:t xml:space="preserve"> To be provided by the UNEP Task Manager</w:t>
      </w:r>
    </w:p>
  </w:footnote>
  <w:footnote w:id="26">
    <w:p w:rsidR="00424507" w:rsidRDefault="00424507" w:rsidP="003E097B">
      <w:pPr>
        <w:pStyle w:val="FootnoteText"/>
      </w:pPr>
      <w:r>
        <w:rPr>
          <w:rStyle w:val="FootnoteReference"/>
        </w:rPr>
        <w:footnoteRef/>
      </w:r>
      <w:r>
        <w:t xml:space="preserve"> To be provided by the UNEP Task Manager</w:t>
      </w:r>
    </w:p>
  </w:footnote>
  <w:footnote w:id="27">
    <w:p w:rsidR="00424507" w:rsidRPr="00127073" w:rsidRDefault="00424507">
      <w:pPr>
        <w:pStyle w:val="FootnoteText"/>
        <w:rPr>
          <w:rFonts w:asciiTheme="minorHAnsi" w:hAnsiTheme="minorHAnsi"/>
        </w:rPr>
      </w:pPr>
      <w:r>
        <w:rPr>
          <w:rStyle w:val="FootnoteReference"/>
        </w:rPr>
        <w:footnoteRef/>
      </w:r>
      <w:r>
        <w:t xml:space="preserve"> </w:t>
      </w:r>
      <w:r w:rsidRPr="00127073">
        <w:rPr>
          <w:rFonts w:asciiTheme="minorHAnsi" w:hAnsiTheme="minorHAnsi"/>
          <w:lang w:val="en-GB"/>
        </w:rPr>
        <w:t>Use GEF Secretariat required six-point scale system: Highly Satisfactory (HS), Satisfactory (S), Marginally Satisfactory (MS), Marginally Unsatisfactory (MU), Unsatisfactory (U), and Highly Unsatisfactory (HU)</w:t>
      </w:r>
    </w:p>
  </w:footnote>
  <w:footnote w:id="28">
    <w:p w:rsidR="00424507" w:rsidRPr="00127073" w:rsidRDefault="00424507">
      <w:pPr>
        <w:pStyle w:val="FootnoteText"/>
        <w:rPr>
          <w:rFonts w:asciiTheme="minorHAnsi" w:hAnsiTheme="minorHAnsi"/>
        </w:rPr>
      </w:pPr>
      <w:r w:rsidRPr="00127073">
        <w:rPr>
          <w:rStyle w:val="FootnoteReference"/>
          <w:rFonts w:asciiTheme="minorHAnsi" w:hAnsiTheme="minorHAnsi"/>
        </w:rPr>
        <w:footnoteRef/>
      </w:r>
      <w:r w:rsidRPr="00127073">
        <w:rPr>
          <w:rFonts w:asciiTheme="minorHAnsi" w:hAnsiTheme="minorHAnsi"/>
        </w:rPr>
        <w:t xml:space="preserve"> UNEP Fund Management Officer should also be consulted as appropriate.</w:t>
      </w:r>
    </w:p>
  </w:footnote>
  <w:footnote w:id="29">
    <w:p w:rsidR="00424507" w:rsidRDefault="00424507" w:rsidP="00E4071C">
      <w:pPr>
        <w:pStyle w:val="FootnoteText"/>
      </w:pPr>
      <w:r>
        <w:rPr>
          <w:rStyle w:val="FootnoteReference"/>
        </w:rPr>
        <w:footnoteRef/>
      </w:r>
      <w:r>
        <w:t xml:space="preserve"> Incorporated in 2013 report</w:t>
      </w:r>
    </w:p>
  </w:footnote>
  <w:footnote w:id="30">
    <w:p w:rsidR="00424507" w:rsidRPr="00D10C03" w:rsidRDefault="00424507" w:rsidP="00E4071C">
      <w:pPr>
        <w:pStyle w:val="FootnoteText"/>
      </w:pPr>
      <w:r>
        <w:rPr>
          <w:rStyle w:val="FootnoteReference"/>
        </w:rPr>
        <w:footnoteRef/>
      </w:r>
      <w:r>
        <w:t xml:space="preserve"> </w:t>
      </w:r>
      <w:r w:rsidRPr="00F2534C">
        <w:t>Incorporated in 2014 report</w:t>
      </w:r>
    </w:p>
  </w:footnote>
  <w:footnote w:id="31">
    <w:p w:rsidR="00424507" w:rsidRDefault="00424507" w:rsidP="00E4071C">
      <w:pPr>
        <w:pStyle w:val="FootnoteText"/>
      </w:pPr>
      <w:r>
        <w:rPr>
          <w:rStyle w:val="FootnoteReference"/>
        </w:rPr>
        <w:footnoteRef/>
      </w:r>
      <w:r>
        <w:t xml:space="preserve"> Incorporated in 2013 report</w:t>
      </w:r>
    </w:p>
  </w:footnote>
  <w:footnote w:id="32">
    <w:p w:rsidR="00424507" w:rsidRPr="00D10C03" w:rsidRDefault="00424507" w:rsidP="00E4071C">
      <w:pPr>
        <w:pStyle w:val="FootnoteText"/>
      </w:pPr>
      <w:r>
        <w:rPr>
          <w:rStyle w:val="FootnoteReference"/>
        </w:rPr>
        <w:footnoteRef/>
      </w:r>
      <w:r>
        <w:t xml:space="preserve"> </w:t>
      </w:r>
      <w:r w:rsidRPr="007F3337">
        <w:t>Incorporated in 2014 report</w:t>
      </w:r>
    </w:p>
    <w:p w:rsidR="00424507" w:rsidRPr="00D10C03" w:rsidRDefault="00424507" w:rsidP="00E4071C">
      <w:pPr>
        <w:pStyle w:val="FootnoteText"/>
      </w:pPr>
    </w:p>
  </w:footnote>
  <w:footnote w:id="33">
    <w:p w:rsidR="00424507" w:rsidRDefault="00424507" w:rsidP="00E4071C">
      <w:pPr>
        <w:pStyle w:val="FootnoteText"/>
      </w:pPr>
      <w:r>
        <w:rPr>
          <w:rStyle w:val="FootnoteReference"/>
        </w:rPr>
        <w:footnoteRef/>
      </w:r>
      <w:r>
        <w:t xml:space="preserve"> Incorporated in 2013 report</w:t>
      </w:r>
    </w:p>
  </w:footnote>
  <w:footnote w:id="34">
    <w:p w:rsidR="00424507" w:rsidRPr="00D10C03" w:rsidRDefault="00424507" w:rsidP="00E4071C">
      <w:pPr>
        <w:pStyle w:val="FootnoteText"/>
      </w:pPr>
      <w:r>
        <w:rPr>
          <w:rStyle w:val="FootnoteReference"/>
        </w:rPr>
        <w:footnoteRef/>
      </w:r>
      <w:r>
        <w:t xml:space="preserve"> </w:t>
      </w:r>
      <w:r w:rsidRPr="007F3337">
        <w:t>Incorporated in 2014 report</w:t>
      </w:r>
    </w:p>
    <w:p w:rsidR="00424507" w:rsidRPr="00534E9C" w:rsidRDefault="00424507" w:rsidP="00E4071C">
      <w:pPr>
        <w:pStyle w:val="FootnoteText"/>
      </w:pPr>
    </w:p>
  </w:footnote>
  <w:footnote w:id="35">
    <w:p w:rsidR="00424507" w:rsidRDefault="00424507" w:rsidP="00E4071C">
      <w:pPr>
        <w:pStyle w:val="FootnoteText"/>
      </w:pPr>
      <w:r>
        <w:rPr>
          <w:rStyle w:val="FootnoteReference"/>
        </w:rPr>
        <w:footnoteRef/>
      </w:r>
      <w:r>
        <w:t xml:space="preserve"> Incorporated in 2013</w:t>
      </w:r>
    </w:p>
  </w:footnote>
  <w:footnote w:id="36">
    <w:p w:rsidR="00424507" w:rsidRDefault="00424507" w:rsidP="00E4071C">
      <w:pPr>
        <w:pStyle w:val="FootnoteText"/>
      </w:pPr>
      <w:r>
        <w:rPr>
          <w:rStyle w:val="FootnoteReference"/>
        </w:rPr>
        <w:footnoteRef/>
      </w:r>
      <w:r>
        <w:t xml:space="preserve"> Incorporated in 2013</w:t>
      </w:r>
    </w:p>
  </w:footnote>
  <w:footnote w:id="37">
    <w:p w:rsidR="00424507" w:rsidRPr="00274712" w:rsidRDefault="00424507" w:rsidP="00E4071C">
      <w:pPr>
        <w:pStyle w:val="FootnoteText"/>
        <w:rPr>
          <w:sz w:val="18"/>
          <w:szCs w:val="18"/>
        </w:rPr>
      </w:pPr>
      <w:r w:rsidRPr="00274712">
        <w:rPr>
          <w:rStyle w:val="FootnoteReference"/>
          <w:sz w:val="18"/>
          <w:szCs w:val="18"/>
        </w:rPr>
        <w:footnoteRef/>
      </w:r>
      <w:r w:rsidRPr="00274712">
        <w:rPr>
          <w:sz w:val="18"/>
          <w:szCs w:val="18"/>
        </w:rPr>
        <w:t xml:space="preserve"> Incorporated in 2013</w:t>
      </w:r>
    </w:p>
  </w:footnote>
  <w:footnote w:id="38">
    <w:p w:rsidR="00424507" w:rsidRDefault="00424507" w:rsidP="00E4071C">
      <w:pPr>
        <w:pStyle w:val="FootnoteText"/>
      </w:pPr>
      <w:r>
        <w:rPr>
          <w:rStyle w:val="FootnoteReference"/>
        </w:rPr>
        <w:footnoteRef/>
      </w:r>
      <w:r>
        <w:t xml:space="preserve"> Incorporated in 2013</w:t>
      </w:r>
    </w:p>
  </w:footnote>
  <w:footnote w:id="39">
    <w:p w:rsidR="00424507" w:rsidRPr="00D10C03" w:rsidRDefault="00424507" w:rsidP="00E4071C">
      <w:pPr>
        <w:pStyle w:val="FootnoteText"/>
      </w:pPr>
      <w:r>
        <w:rPr>
          <w:rStyle w:val="FootnoteReference"/>
        </w:rPr>
        <w:footnoteRef/>
      </w:r>
      <w:r>
        <w:t xml:space="preserve"> </w:t>
      </w:r>
      <w:r w:rsidRPr="007F3337">
        <w:t>Incorporated in 2014 report</w:t>
      </w:r>
    </w:p>
    <w:p w:rsidR="00424507" w:rsidRPr="00842434" w:rsidRDefault="00424507" w:rsidP="00E4071C">
      <w:pPr>
        <w:pStyle w:val="FootnoteText"/>
      </w:pPr>
    </w:p>
  </w:footnote>
  <w:footnote w:id="40">
    <w:p w:rsidR="00424507" w:rsidRDefault="00424507" w:rsidP="00E4071C">
      <w:pPr>
        <w:pStyle w:val="FootnoteText"/>
      </w:pPr>
      <w:r>
        <w:rPr>
          <w:rStyle w:val="FootnoteReference"/>
        </w:rPr>
        <w:footnoteRef/>
      </w:r>
      <w:r>
        <w:t xml:space="preserve"> Incorporated in 2013 report</w:t>
      </w:r>
    </w:p>
  </w:footnote>
  <w:footnote w:id="41">
    <w:p w:rsidR="00424507" w:rsidRPr="00D10C03" w:rsidRDefault="00424507" w:rsidP="00E4071C">
      <w:pPr>
        <w:pStyle w:val="FootnoteText"/>
      </w:pPr>
      <w:r>
        <w:rPr>
          <w:rStyle w:val="FootnoteReference"/>
        </w:rPr>
        <w:footnoteRef/>
      </w:r>
      <w:r>
        <w:t xml:space="preserve"> </w:t>
      </w:r>
      <w:r w:rsidRPr="007F3337">
        <w:t>Incorporated in 2014 report</w:t>
      </w:r>
    </w:p>
    <w:p w:rsidR="00424507" w:rsidRDefault="00424507" w:rsidP="00E4071C">
      <w:pPr>
        <w:pStyle w:val="FootnoteText"/>
      </w:pPr>
    </w:p>
  </w:footnote>
  <w:footnote w:id="42">
    <w:p w:rsidR="00424507" w:rsidRDefault="00424507" w:rsidP="00E4071C">
      <w:pPr>
        <w:pStyle w:val="FootnoteText"/>
      </w:pPr>
      <w:r>
        <w:rPr>
          <w:rStyle w:val="FootnoteReference"/>
        </w:rPr>
        <w:footnoteRef/>
      </w:r>
      <w:r>
        <w:t xml:space="preserve"> Incorporated in 2013</w:t>
      </w:r>
    </w:p>
  </w:footnote>
  <w:footnote w:id="43">
    <w:p w:rsidR="00424507" w:rsidRPr="00D10C03" w:rsidRDefault="00424507" w:rsidP="00E4071C">
      <w:pPr>
        <w:pStyle w:val="FootnoteText"/>
      </w:pPr>
      <w:r>
        <w:rPr>
          <w:rStyle w:val="FootnoteReference"/>
        </w:rPr>
        <w:footnoteRef/>
      </w:r>
      <w:r>
        <w:t xml:space="preserve"> </w:t>
      </w:r>
      <w:r w:rsidRPr="007F3337">
        <w:t>Incorporated in 2014 report</w:t>
      </w:r>
    </w:p>
    <w:p w:rsidR="00424507" w:rsidRDefault="00424507" w:rsidP="00E4071C">
      <w:pPr>
        <w:pStyle w:val="FootnoteText"/>
      </w:pPr>
    </w:p>
  </w:footnote>
  <w:footnote w:id="44">
    <w:p w:rsidR="00424507" w:rsidRPr="004A6D8C" w:rsidRDefault="00424507">
      <w:pPr>
        <w:pStyle w:val="FootnoteText"/>
        <w:rPr>
          <w:rFonts w:asciiTheme="minorHAnsi" w:hAnsiTheme="minorHAnsi"/>
        </w:rPr>
      </w:pPr>
      <w:r>
        <w:rPr>
          <w:rStyle w:val="FootnoteReference"/>
        </w:rPr>
        <w:footnoteRef/>
      </w:r>
      <w:r>
        <w:t xml:space="preserve"> </w:t>
      </w:r>
      <w:proofErr w:type="gramStart"/>
      <w:r w:rsidRPr="004A6D8C">
        <w:rPr>
          <w:rFonts w:asciiTheme="minorHAnsi" w:hAnsiTheme="minorHAnsi"/>
        </w:rPr>
        <w:t>Only for Substantial to High risk.</w:t>
      </w:r>
      <w:proofErr w:type="gramEnd"/>
      <w:r w:rsidRPr="004A6D8C">
        <w:rPr>
          <w:rFonts w:asciiTheme="minorHAnsi" w:hAnsiTheme="minorHAnsi"/>
        </w:rPr>
        <w:t xml:space="preserve"> </w:t>
      </w:r>
    </w:p>
  </w:footnote>
  <w:footnote w:id="45">
    <w:p w:rsidR="00424507" w:rsidRPr="004A6D8C" w:rsidRDefault="00424507">
      <w:pPr>
        <w:pStyle w:val="FootnoteText"/>
        <w:rPr>
          <w:rFonts w:asciiTheme="minorHAnsi" w:hAnsiTheme="minorHAnsi"/>
        </w:rPr>
      </w:pPr>
      <w:r w:rsidRPr="004A6D8C">
        <w:rPr>
          <w:rStyle w:val="FootnoteReference"/>
          <w:rFonts w:asciiTheme="minorHAnsi" w:hAnsiTheme="minorHAnsi"/>
        </w:rPr>
        <w:footnoteRef/>
      </w:r>
      <w:r>
        <w:rPr>
          <w:rFonts w:asciiTheme="minorHAnsi" w:hAnsiTheme="minorHAnsi"/>
        </w:rPr>
        <w:t xml:space="preserve"> </w:t>
      </w:r>
      <w:r w:rsidRPr="00357F0F">
        <w:rPr>
          <w:rFonts w:asciiTheme="minorHAnsi" w:hAnsiTheme="minorHAnsi"/>
          <w:sz w:val="18"/>
          <w:szCs w:val="18"/>
        </w:rPr>
        <w:t>MTE will take place between August to November 2013</w:t>
      </w:r>
    </w:p>
  </w:footnote>
  <w:footnote w:id="46">
    <w:p w:rsidR="00424507" w:rsidRPr="004A6D8C" w:rsidRDefault="00424507">
      <w:pPr>
        <w:pStyle w:val="FootnoteText"/>
        <w:rPr>
          <w:rFonts w:asciiTheme="minorHAnsi" w:hAnsiTheme="minorHAnsi"/>
          <w:lang w:val="en-GB"/>
        </w:rPr>
      </w:pPr>
      <w:r w:rsidRPr="004A6D8C">
        <w:rPr>
          <w:rStyle w:val="FootnoteReference"/>
          <w:rFonts w:asciiTheme="minorHAnsi" w:hAnsiTheme="minorHAnsi"/>
        </w:rPr>
        <w:footnoteRef/>
      </w:r>
      <w:r w:rsidRPr="004A6D8C">
        <w:rPr>
          <w:rFonts w:asciiTheme="minorHAnsi" w:hAnsiTheme="minorHAnsi"/>
        </w:rPr>
        <w:t xml:space="preserve"> </w:t>
      </w:r>
      <w:r w:rsidRPr="004A6D8C">
        <w:rPr>
          <w:rFonts w:asciiTheme="minorHAnsi" w:hAnsiTheme="minorHAnsi"/>
          <w:lang w:val="en-GB"/>
        </w:rPr>
        <w:t>Do not include routine project reporting. Examples of M&amp;E activities include stakeholder surveys, field surveys, steering committee meetings to assess project progress, peer review of documentation to ensure quality, etc.</w:t>
      </w:r>
    </w:p>
  </w:footnote>
  <w:footnote w:id="47">
    <w:p w:rsidR="00424507" w:rsidRPr="004A6D8C" w:rsidRDefault="00424507">
      <w:pPr>
        <w:pStyle w:val="FootnoteText"/>
        <w:rPr>
          <w:rFonts w:asciiTheme="minorHAnsi" w:hAnsiTheme="minorHAnsi"/>
        </w:rPr>
      </w:pPr>
      <w:r w:rsidRPr="004A6D8C">
        <w:rPr>
          <w:rStyle w:val="FootnoteReference"/>
          <w:rFonts w:asciiTheme="minorHAnsi" w:hAnsiTheme="minorHAnsi"/>
        </w:rPr>
        <w:footnoteRef/>
      </w:r>
      <w:r w:rsidRPr="004A6D8C">
        <w:rPr>
          <w:rFonts w:asciiTheme="minorHAnsi" w:hAnsiTheme="minorHAnsi"/>
        </w:rPr>
        <w:t xml:space="preserve"> Assumptions refer to elements of the “theory of change” or “intervention logic” (</w:t>
      </w:r>
      <w:proofErr w:type="spellStart"/>
      <w:r w:rsidRPr="004A6D8C">
        <w:rPr>
          <w:rFonts w:asciiTheme="minorHAnsi" w:hAnsiTheme="minorHAnsi"/>
          <w:i/>
        </w:rPr>
        <w:t>i.e</w:t>
      </w:r>
      <w:proofErr w:type="spellEnd"/>
      <w:r w:rsidRPr="004A6D8C">
        <w:rPr>
          <w:rFonts w:asciiTheme="minorHAnsi" w:hAnsiTheme="minorHAnsi"/>
          <w:i/>
        </w:rPr>
        <w:t>, the problem is a result of A, therefore, if we change B, this will lead to C</w:t>
      </w:r>
      <w:r w:rsidRPr="004A6D8C">
        <w:rPr>
          <w:rFonts w:asciiTheme="minorHAnsi" w:hAnsiTheme="minorHAnsi"/>
        </w:rPr>
        <w:t>) and not to pre-conditions for project implementation. It is a common mistake to include statements such as “political will” as an assumption. This is rather a necessary condition to implement the project.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b/>
        <w:bCs/>
        <w:sz w:val="22"/>
      </w:rPr>
      <w:id w:val="-1001573135"/>
      <w:docPartObj>
        <w:docPartGallery w:val="Watermarks"/>
        <w:docPartUnique/>
      </w:docPartObj>
    </w:sdtPr>
    <w:sdtContent>
      <w:p w:rsidR="00424507" w:rsidRDefault="00FE184F">
        <w:pPr>
          <w:pStyle w:val="Header"/>
          <w:jc w:val="right"/>
          <w:rPr>
            <w:rFonts w:ascii="Arial" w:hAnsi="Arial" w:cs="Arial"/>
            <w:b/>
            <w:bCs/>
            <w:sz w:val="22"/>
          </w:rPr>
        </w:pPr>
        <w:r>
          <w:rPr>
            <w:rFonts w:ascii="Arial" w:hAnsi="Arial" w:cs="Arial"/>
            <w:b/>
            <w:bCs/>
            <w:noProof/>
            <w:sz w:val="22"/>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329C0"/>
    <w:multiLevelType w:val="hybridMultilevel"/>
    <w:tmpl w:val="3FF64D62"/>
    <w:lvl w:ilvl="0" w:tplc="4F9698D8">
      <w:numFmt w:val="bullet"/>
      <w:lvlText w:val="-"/>
      <w:lvlJc w:val="left"/>
      <w:pPr>
        <w:ind w:left="1800" w:hanging="360"/>
      </w:pPr>
      <w:rPr>
        <w:rFonts w:ascii="Calibri" w:eastAsia="Times New Roman" w:hAnsi="Calibri" w:cs="Calibri" w:hint="default"/>
      </w:rPr>
    </w:lvl>
    <w:lvl w:ilvl="1" w:tplc="24090003" w:tentative="1">
      <w:start w:val="1"/>
      <w:numFmt w:val="bullet"/>
      <w:lvlText w:val="o"/>
      <w:lvlJc w:val="left"/>
      <w:pPr>
        <w:ind w:left="2520" w:hanging="360"/>
      </w:pPr>
      <w:rPr>
        <w:rFonts w:ascii="Courier New" w:hAnsi="Courier New" w:cs="Courier New" w:hint="default"/>
      </w:rPr>
    </w:lvl>
    <w:lvl w:ilvl="2" w:tplc="24090005" w:tentative="1">
      <w:start w:val="1"/>
      <w:numFmt w:val="bullet"/>
      <w:lvlText w:val=""/>
      <w:lvlJc w:val="left"/>
      <w:pPr>
        <w:ind w:left="3240" w:hanging="360"/>
      </w:pPr>
      <w:rPr>
        <w:rFonts w:ascii="Wingdings" w:hAnsi="Wingdings" w:hint="default"/>
      </w:rPr>
    </w:lvl>
    <w:lvl w:ilvl="3" w:tplc="24090001" w:tentative="1">
      <w:start w:val="1"/>
      <w:numFmt w:val="bullet"/>
      <w:lvlText w:val=""/>
      <w:lvlJc w:val="left"/>
      <w:pPr>
        <w:ind w:left="3960" w:hanging="360"/>
      </w:pPr>
      <w:rPr>
        <w:rFonts w:ascii="Symbol" w:hAnsi="Symbol" w:hint="default"/>
      </w:rPr>
    </w:lvl>
    <w:lvl w:ilvl="4" w:tplc="24090003" w:tentative="1">
      <w:start w:val="1"/>
      <w:numFmt w:val="bullet"/>
      <w:lvlText w:val="o"/>
      <w:lvlJc w:val="left"/>
      <w:pPr>
        <w:ind w:left="4680" w:hanging="360"/>
      </w:pPr>
      <w:rPr>
        <w:rFonts w:ascii="Courier New" w:hAnsi="Courier New" w:cs="Courier New" w:hint="default"/>
      </w:rPr>
    </w:lvl>
    <w:lvl w:ilvl="5" w:tplc="24090005" w:tentative="1">
      <w:start w:val="1"/>
      <w:numFmt w:val="bullet"/>
      <w:lvlText w:val=""/>
      <w:lvlJc w:val="left"/>
      <w:pPr>
        <w:ind w:left="5400" w:hanging="360"/>
      </w:pPr>
      <w:rPr>
        <w:rFonts w:ascii="Wingdings" w:hAnsi="Wingdings" w:hint="default"/>
      </w:rPr>
    </w:lvl>
    <w:lvl w:ilvl="6" w:tplc="24090001" w:tentative="1">
      <w:start w:val="1"/>
      <w:numFmt w:val="bullet"/>
      <w:lvlText w:val=""/>
      <w:lvlJc w:val="left"/>
      <w:pPr>
        <w:ind w:left="6120" w:hanging="360"/>
      </w:pPr>
      <w:rPr>
        <w:rFonts w:ascii="Symbol" w:hAnsi="Symbol" w:hint="default"/>
      </w:rPr>
    </w:lvl>
    <w:lvl w:ilvl="7" w:tplc="24090003" w:tentative="1">
      <w:start w:val="1"/>
      <w:numFmt w:val="bullet"/>
      <w:lvlText w:val="o"/>
      <w:lvlJc w:val="left"/>
      <w:pPr>
        <w:ind w:left="6840" w:hanging="360"/>
      </w:pPr>
      <w:rPr>
        <w:rFonts w:ascii="Courier New" w:hAnsi="Courier New" w:cs="Courier New" w:hint="default"/>
      </w:rPr>
    </w:lvl>
    <w:lvl w:ilvl="8" w:tplc="24090005" w:tentative="1">
      <w:start w:val="1"/>
      <w:numFmt w:val="bullet"/>
      <w:lvlText w:val=""/>
      <w:lvlJc w:val="left"/>
      <w:pPr>
        <w:ind w:left="7560" w:hanging="360"/>
      </w:pPr>
      <w:rPr>
        <w:rFonts w:ascii="Wingdings" w:hAnsi="Wingdings" w:hint="default"/>
      </w:rPr>
    </w:lvl>
  </w:abstractNum>
  <w:abstractNum w:abstractNumId="1">
    <w:nsid w:val="01EF6C51"/>
    <w:multiLevelType w:val="hybridMultilevel"/>
    <w:tmpl w:val="787822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5C20A8B"/>
    <w:multiLevelType w:val="hybridMultilevel"/>
    <w:tmpl w:val="C9F41628"/>
    <w:lvl w:ilvl="0" w:tplc="42E0D5F6">
      <w:start w:val="1"/>
      <w:numFmt w:val="lowerRoman"/>
      <w:lvlText w:val="(%1)"/>
      <w:lvlJc w:val="right"/>
      <w:pPr>
        <w:tabs>
          <w:tab w:val="num" w:pos="720"/>
        </w:tabs>
        <w:ind w:left="720" w:hanging="360"/>
      </w:pPr>
      <w:rPr>
        <w:rFonts w:asciiTheme="minorHAnsi" w:eastAsiaTheme="minorEastAsia" w:hAnsiTheme="minorHAnsi" w:cs="Times New Roman"/>
      </w:rPr>
    </w:lvl>
    <w:lvl w:ilvl="1" w:tplc="D206CA5E" w:tentative="1">
      <w:start w:val="1"/>
      <w:numFmt w:val="lowerRoman"/>
      <w:lvlText w:val="%2."/>
      <w:lvlJc w:val="right"/>
      <w:pPr>
        <w:tabs>
          <w:tab w:val="num" w:pos="1440"/>
        </w:tabs>
        <w:ind w:left="1440" w:hanging="360"/>
      </w:pPr>
    </w:lvl>
    <w:lvl w:ilvl="2" w:tplc="0D18C19A" w:tentative="1">
      <w:start w:val="1"/>
      <w:numFmt w:val="lowerRoman"/>
      <w:lvlText w:val="%3."/>
      <w:lvlJc w:val="right"/>
      <w:pPr>
        <w:tabs>
          <w:tab w:val="num" w:pos="2160"/>
        </w:tabs>
        <w:ind w:left="2160" w:hanging="360"/>
      </w:pPr>
    </w:lvl>
    <w:lvl w:ilvl="3" w:tplc="CEFAFADC" w:tentative="1">
      <w:start w:val="1"/>
      <w:numFmt w:val="lowerRoman"/>
      <w:lvlText w:val="%4."/>
      <w:lvlJc w:val="right"/>
      <w:pPr>
        <w:tabs>
          <w:tab w:val="num" w:pos="2880"/>
        </w:tabs>
        <w:ind w:left="2880" w:hanging="360"/>
      </w:pPr>
    </w:lvl>
    <w:lvl w:ilvl="4" w:tplc="696E37D8" w:tentative="1">
      <w:start w:val="1"/>
      <w:numFmt w:val="lowerRoman"/>
      <w:lvlText w:val="%5."/>
      <w:lvlJc w:val="right"/>
      <w:pPr>
        <w:tabs>
          <w:tab w:val="num" w:pos="3600"/>
        </w:tabs>
        <w:ind w:left="3600" w:hanging="360"/>
      </w:pPr>
    </w:lvl>
    <w:lvl w:ilvl="5" w:tplc="B0B244E4" w:tentative="1">
      <w:start w:val="1"/>
      <w:numFmt w:val="lowerRoman"/>
      <w:lvlText w:val="%6."/>
      <w:lvlJc w:val="right"/>
      <w:pPr>
        <w:tabs>
          <w:tab w:val="num" w:pos="4320"/>
        </w:tabs>
        <w:ind w:left="4320" w:hanging="360"/>
      </w:pPr>
    </w:lvl>
    <w:lvl w:ilvl="6" w:tplc="4AA896CE" w:tentative="1">
      <w:start w:val="1"/>
      <w:numFmt w:val="lowerRoman"/>
      <w:lvlText w:val="%7."/>
      <w:lvlJc w:val="right"/>
      <w:pPr>
        <w:tabs>
          <w:tab w:val="num" w:pos="5040"/>
        </w:tabs>
        <w:ind w:left="5040" w:hanging="360"/>
      </w:pPr>
    </w:lvl>
    <w:lvl w:ilvl="7" w:tplc="CAFE1F0A" w:tentative="1">
      <w:start w:val="1"/>
      <w:numFmt w:val="lowerRoman"/>
      <w:lvlText w:val="%8."/>
      <w:lvlJc w:val="right"/>
      <w:pPr>
        <w:tabs>
          <w:tab w:val="num" w:pos="5760"/>
        </w:tabs>
        <w:ind w:left="5760" w:hanging="360"/>
      </w:pPr>
    </w:lvl>
    <w:lvl w:ilvl="8" w:tplc="0FE88FCE" w:tentative="1">
      <w:start w:val="1"/>
      <w:numFmt w:val="lowerRoman"/>
      <w:lvlText w:val="%9."/>
      <w:lvlJc w:val="right"/>
      <w:pPr>
        <w:tabs>
          <w:tab w:val="num" w:pos="6480"/>
        </w:tabs>
        <w:ind w:left="6480" w:hanging="360"/>
      </w:pPr>
    </w:lvl>
  </w:abstractNum>
  <w:abstractNum w:abstractNumId="4">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9372C79"/>
    <w:multiLevelType w:val="hybridMultilevel"/>
    <w:tmpl w:val="B156DD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0B29586B"/>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8">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5D426A3"/>
    <w:multiLevelType w:val="hybridMultilevel"/>
    <w:tmpl w:val="7D409D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20BA4494"/>
    <w:multiLevelType w:val="hybridMultilevel"/>
    <w:tmpl w:val="4A74D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19452C6"/>
    <w:multiLevelType w:val="hybridMultilevel"/>
    <w:tmpl w:val="1B46C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9D5D26"/>
    <w:multiLevelType w:val="hybridMultilevel"/>
    <w:tmpl w:val="9A542210"/>
    <w:lvl w:ilvl="0" w:tplc="2409000F">
      <w:start w:val="1"/>
      <w:numFmt w:val="decimal"/>
      <w:lvlText w:val="%1."/>
      <w:lvlJc w:val="lef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6">
    <w:nsid w:val="283C32E0"/>
    <w:multiLevelType w:val="hybridMultilevel"/>
    <w:tmpl w:val="CF3E109E"/>
    <w:lvl w:ilvl="0" w:tplc="97B6D144">
      <w:numFmt w:val="bullet"/>
      <w:lvlText w:val="-"/>
      <w:lvlJc w:val="left"/>
      <w:pPr>
        <w:ind w:left="1800" w:hanging="360"/>
      </w:pPr>
      <w:rPr>
        <w:rFonts w:ascii="Calibri" w:eastAsia="Times New Roman" w:hAnsi="Calibri" w:cs="Calibri" w:hint="default"/>
      </w:rPr>
    </w:lvl>
    <w:lvl w:ilvl="1" w:tplc="24090003" w:tentative="1">
      <w:start w:val="1"/>
      <w:numFmt w:val="bullet"/>
      <w:lvlText w:val="o"/>
      <w:lvlJc w:val="left"/>
      <w:pPr>
        <w:ind w:left="2520" w:hanging="360"/>
      </w:pPr>
      <w:rPr>
        <w:rFonts w:ascii="Courier New" w:hAnsi="Courier New" w:cs="Courier New" w:hint="default"/>
      </w:rPr>
    </w:lvl>
    <w:lvl w:ilvl="2" w:tplc="24090005" w:tentative="1">
      <w:start w:val="1"/>
      <w:numFmt w:val="bullet"/>
      <w:lvlText w:val=""/>
      <w:lvlJc w:val="left"/>
      <w:pPr>
        <w:ind w:left="3240" w:hanging="360"/>
      </w:pPr>
      <w:rPr>
        <w:rFonts w:ascii="Wingdings" w:hAnsi="Wingdings" w:hint="default"/>
      </w:rPr>
    </w:lvl>
    <w:lvl w:ilvl="3" w:tplc="24090001" w:tentative="1">
      <w:start w:val="1"/>
      <w:numFmt w:val="bullet"/>
      <w:lvlText w:val=""/>
      <w:lvlJc w:val="left"/>
      <w:pPr>
        <w:ind w:left="3960" w:hanging="360"/>
      </w:pPr>
      <w:rPr>
        <w:rFonts w:ascii="Symbol" w:hAnsi="Symbol" w:hint="default"/>
      </w:rPr>
    </w:lvl>
    <w:lvl w:ilvl="4" w:tplc="24090003" w:tentative="1">
      <w:start w:val="1"/>
      <w:numFmt w:val="bullet"/>
      <w:lvlText w:val="o"/>
      <w:lvlJc w:val="left"/>
      <w:pPr>
        <w:ind w:left="4680" w:hanging="360"/>
      </w:pPr>
      <w:rPr>
        <w:rFonts w:ascii="Courier New" w:hAnsi="Courier New" w:cs="Courier New" w:hint="default"/>
      </w:rPr>
    </w:lvl>
    <w:lvl w:ilvl="5" w:tplc="24090005" w:tentative="1">
      <w:start w:val="1"/>
      <w:numFmt w:val="bullet"/>
      <w:lvlText w:val=""/>
      <w:lvlJc w:val="left"/>
      <w:pPr>
        <w:ind w:left="5400" w:hanging="360"/>
      </w:pPr>
      <w:rPr>
        <w:rFonts w:ascii="Wingdings" w:hAnsi="Wingdings" w:hint="default"/>
      </w:rPr>
    </w:lvl>
    <w:lvl w:ilvl="6" w:tplc="24090001" w:tentative="1">
      <w:start w:val="1"/>
      <w:numFmt w:val="bullet"/>
      <w:lvlText w:val=""/>
      <w:lvlJc w:val="left"/>
      <w:pPr>
        <w:ind w:left="6120" w:hanging="360"/>
      </w:pPr>
      <w:rPr>
        <w:rFonts w:ascii="Symbol" w:hAnsi="Symbol" w:hint="default"/>
      </w:rPr>
    </w:lvl>
    <w:lvl w:ilvl="7" w:tplc="24090003" w:tentative="1">
      <w:start w:val="1"/>
      <w:numFmt w:val="bullet"/>
      <w:lvlText w:val="o"/>
      <w:lvlJc w:val="left"/>
      <w:pPr>
        <w:ind w:left="6840" w:hanging="360"/>
      </w:pPr>
      <w:rPr>
        <w:rFonts w:ascii="Courier New" w:hAnsi="Courier New" w:cs="Courier New" w:hint="default"/>
      </w:rPr>
    </w:lvl>
    <w:lvl w:ilvl="8" w:tplc="24090005" w:tentative="1">
      <w:start w:val="1"/>
      <w:numFmt w:val="bullet"/>
      <w:lvlText w:val=""/>
      <w:lvlJc w:val="left"/>
      <w:pPr>
        <w:ind w:left="7560" w:hanging="360"/>
      </w:pPr>
      <w:rPr>
        <w:rFonts w:ascii="Wingdings" w:hAnsi="Wingdings" w:hint="default"/>
      </w:rPr>
    </w:lvl>
  </w:abstractNum>
  <w:abstractNum w:abstractNumId="17">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44E12D72"/>
    <w:multiLevelType w:val="hybridMultilevel"/>
    <w:tmpl w:val="5A0A8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4DAF045A"/>
    <w:multiLevelType w:val="hybridMultilevel"/>
    <w:tmpl w:val="5FC0A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58D45C7"/>
    <w:multiLevelType w:val="hybridMultilevel"/>
    <w:tmpl w:val="AF26C6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1E55258"/>
    <w:multiLevelType w:val="hybridMultilevel"/>
    <w:tmpl w:val="55C847DC"/>
    <w:lvl w:ilvl="0" w:tplc="24090015">
      <w:start w:val="1"/>
      <w:numFmt w:val="upperLetter"/>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4">
    <w:nsid w:val="629D7934"/>
    <w:multiLevelType w:val="hybridMultilevel"/>
    <w:tmpl w:val="375056B6"/>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25">
    <w:nsid w:val="62EA06EF"/>
    <w:multiLevelType w:val="multilevel"/>
    <w:tmpl w:val="65666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63E80891"/>
    <w:multiLevelType w:val="hybridMultilevel"/>
    <w:tmpl w:val="8A74F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8">
    <w:nsid w:val="74675B3C"/>
    <w:multiLevelType w:val="hybridMultilevel"/>
    <w:tmpl w:val="103C4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DBE3863"/>
    <w:multiLevelType w:val="multilevel"/>
    <w:tmpl w:val="53FA315E"/>
    <w:lvl w:ilvl="0">
      <w:start w:val="1"/>
      <w:numFmt w:val="decimal"/>
      <w:pStyle w:val="Heading1"/>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21"/>
  </w:num>
  <w:num w:numId="2">
    <w:abstractNumId w:val="27"/>
  </w:num>
  <w:num w:numId="3">
    <w:abstractNumId w:val="22"/>
  </w:num>
  <w:num w:numId="4">
    <w:abstractNumId w:val="11"/>
  </w:num>
  <w:num w:numId="5">
    <w:abstractNumId w:val="19"/>
  </w:num>
  <w:num w:numId="6">
    <w:abstractNumId w:val="8"/>
  </w:num>
  <w:num w:numId="7">
    <w:abstractNumId w:val="4"/>
  </w:num>
  <w:num w:numId="8">
    <w:abstractNumId w:val="12"/>
  </w:num>
  <w:num w:numId="9">
    <w:abstractNumId w:val="6"/>
  </w:num>
  <w:num w:numId="10">
    <w:abstractNumId w:val="17"/>
  </w:num>
  <w:num w:numId="11">
    <w:abstractNumId w:val="9"/>
  </w:num>
  <w:num w:numId="12">
    <w:abstractNumId w:val="2"/>
  </w:num>
  <w:num w:numId="13">
    <w:abstractNumId w:val="28"/>
  </w:num>
  <w:num w:numId="14">
    <w:abstractNumId w:val="14"/>
  </w:num>
  <w:num w:numId="15">
    <w:abstractNumId w:val="18"/>
  </w:num>
  <w:num w:numId="16">
    <w:abstractNumId w:val="24"/>
  </w:num>
  <w:num w:numId="17">
    <w:abstractNumId w:val="15"/>
  </w:num>
  <w:num w:numId="18">
    <w:abstractNumId w:val="23"/>
  </w:num>
  <w:num w:numId="19">
    <w:abstractNumId w:val="3"/>
  </w:num>
  <w:num w:numId="20">
    <w:abstractNumId w:val="13"/>
  </w:num>
  <w:num w:numId="21">
    <w:abstractNumId w:val="29"/>
  </w:num>
  <w:num w:numId="22">
    <w:abstractNumId w:val="5"/>
  </w:num>
  <w:num w:numId="23">
    <w:abstractNumId w:val="1"/>
  </w:num>
  <w:num w:numId="24">
    <w:abstractNumId w:val="26"/>
  </w:num>
  <w:num w:numId="25">
    <w:abstractNumId w:val="20"/>
  </w:num>
  <w:num w:numId="26">
    <w:abstractNumId w:val="10"/>
  </w:num>
  <w:num w:numId="27">
    <w:abstractNumId w:val="25"/>
  </w:num>
  <w:num w:numId="28">
    <w:abstractNumId w:val="0"/>
  </w:num>
  <w:num w:numId="29">
    <w:abstractNumId w:val="16"/>
  </w:num>
  <w:num w:numId="3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proofState w:spelling="clean" w:grammar="clean"/>
  <w:stylePaneFormatFilter w:val="3F01"/>
  <w:trackRevisions/>
  <w:defaultTabStop w:val="720"/>
  <w:hyphenationZone w:val="357"/>
  <w:drawingGridHorizontalSpacing w:val="120"/>
  <w:displayHorizontalDrawingGridEvery w:val="2"/>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6E47BA"/>
    <w:rsid w:val="00001103"/>
    <w:rsid w:val="00006EF8"/>
    <w:rsid w:val="0002050A"/>
    <w:rsid w:val="00023A4C"/>
    <w:rsid w:val="00026CFA"/>
    <w:rsid w:val="00037523"/>
    <w:rsid w:val="00040237"/>
    <w:rsid w:val="0004092D"/>
    <w:rsid w:val="00043C4C"/>
    <w:rsid w:val="000519CB"/>
    <w:rsid w:val="00051E31"/>
    <w:rsid w:val="0005728F"/>
    <w:rsid w:val="000627F3"/>
    <w:rsid w:val="00065CEC"/>
    <w:rsid w:val="00066E56"/>
    <w:rsid w:val="00067FE7"/>
    <w:rsid w:val="0007289E"/>
    <w:rsid w:val="00073395"/>
    <w:rsid w:val="00084CA0"/>
    <w:rsid w:val="0008694C"/>
    <w:rsid w:val="00086DC7"/>
    <w:rsid w:val="0009016E"/>
    <w:rsid w:val="000A54C6"/>
    <w:rsid w:val="000B4435"/>
    <w:rsid w:val="000B6DF3"/>
    <w:rsid w:val="000C2B88"/>
    <w:rsid w:val="000D0A22"/>
    <w:rsid w:val="000D460F"/>
    <w:rsid w:val="000D4708"/>
    <w:rsid w:val="000D7267"/>
    <w:rsid w:val="000E04FC"/>
    <w:rsid w:val="000E554E"/>
    <w:rsid w:val="000E7781"/>
    <w:rsid w:val="000F092D"/>
    <w:rsid w:val="000F1F9C"/>
    <w:rsid w:val="000F391D"/>
    <w:rsid w:val="001109A4"/>
    <w:rsid w:val="00113352"/>
    <w:rsid w:val="00121106"/>
    <w:rsid w:val="0012160A"/>
    <w:rsid w:val="0012361D"/>
    <w:rsid w:val="00124B39"/>
    <w:rsid w:val="00127073"/>
    <w:rsid w:val="00140661"/>
    <w:rsid w:val="00143F1B"/>
    <w:rsid w:val="00144042"/>
    <w:rsid w:val="00145C0F"/>
    <w:rsid w:val="00147DDE"/>
    <w:rsid w:val="001503B1"/>
    <w:rsid w:val="00155E5F"/>
    <w:rsid w:val="00155F03"/>
    <w:rsid w:val="001700DC"/>
    <w:rsid w:val="00177AE6"/>
    <w:rsid w:val="00177EC0"/>
    <w:rsid w:val="00183605"/>
    <w:rsid w:val="001853D5"/>
    <w:rsid w:val="00191034"/>
    <w:rsid w:val="0019182E"/>
    <w:rsid w:val="00191DC3"/>
    <w:rsid w:val="00195B10"/>
    <w:rsid w:val="00195B35"/>
    <w:rsid w:val="0019605F"/>
    <w:rsid w:val="00197663"/>
    <w:rsid w:val="001A0235"/>
    <w:rsid w:val="001A124E"/>
    <w:rsid w:val="001A1419"/>
    <w:rsid w:val="001A2BF5"/>
    <w:rsid w:val="001B166E"/>
    <w:rsid w:val="001B2CFB"/>
    <w:rsid w:val="001B7A8D"/>
    <w:rsid w:val="001C0C7A"/>
    <w:rsid w:val="001C1C6B"/>
    <w:rsid w:val="001D06F3"/>
    <w:rsid w:val="001E7CA2"/>
    <w:rsid w:val="001F1B49"/>
    <w:rsid w:val="001F4FEB"/>
    <w:rsid w:val="001F7091"/>
    <w:rsid w:val="002025FB"/>
    <w:rsid w:val="00204B22"/>
    <w:rsid w:val="00211A4E"/>
    <w:rsid w:val="00212039"/>
    <w:rsid w:val="00216B32"/>
    <w:rsid w:val="002203C2"/>
    <w:rsid w:val="00222DE7"/>
    <w:rsid w:val="002251E6"/>
    <w:rsid w:val="0023190C"/>
    <w:rsid w:val="00231CE4"/>
    <w:rsid w:val="0023546E"/>
    <w:rsid w:val="00237420"/>
    <w:rsid w:val="00237D37"/>
    <w:rsid w:val="0024501D"/>
    <w:rsid w:val="00253D9E"/>
    <w:rsid w:val="002578F2"/>
    <w:rsid w:val="002720EE"/>
    <w:rsid w:val="00272AEC"/>
    <w:rsid w:val="00274712"/>
    <w:rsid w:val="002904EE"/>
    <w:rsid w:val="00292CC7"/>
    <w:rsid w:val="002958D8"/>
    <w:rsid w:val="002A4A4B"/>
    <w:rsid w:val="002A66AB"/>
    <w:rsid w:val="002A6C4F"/>
    <w:rsid w:val="002B11D5"/>
    <w:rsid w:val="002B2EA9"/>
    <w:rsid w:val="002B3A15"/>
    <w:rsid w:val="002B3D28"/>
    <w:rsid w:val="002B7F2B"/>
    <w:rsid w:val="002C1CE2"/>
    <w:rsid w:val="002C40B7"/>
    <w:rsid w:val="002C4217"/>
    <w:rsid w:val="002C52C5"/>
    <w:rsid w:val="002C6E1E"/>
    <w:rsid w:val="002C7D23"/>
    <w:rsid w:val="002D26FD"/>
    <w:rsid w:val="002D571B"/>
    <w:rsid w:val="002D78B3"/>
    <w:rsid w:val="002E1627"/>
    <w:rsid w:val="002E4993"/>
    <w:rsid w:val="002E6CAC"/>
    <w:rsid w:val="002F0F03"/>
    <w:rsid w:val="002F1546"/>
    <w:rsid w:val="002F566C"/>
    <w:rsid w:val="002F58BD"/>
    <w:rsid w:val="003011E0"/>
    <w:rsid w:val="00306EA7"/>
    <w:rsid w:val="00311826"/>
    <w:rsid w:val="00311C4A"/>
    <w:rsid w:val="003142B7"/>
    <w:rsid w:val="003148EF"/>
    <w:rsid w:val="003149D1"/>
    <w:rsid w:val="003211A9"/>
    <w:rsid w:val="003233DA"/>
    <w:rsid w:val="00324DCC"/>
    <w:rsid w:val="003268F6"/>
    <w:rsid w:val="0032696A"/>
    <w:rsid w:val="00330E7A"/>
    <w:rsid w:val="00332E39"/>
    <w:rsid w:val="00332EB9"/>
    <w:rsid w:val="00343FC9"/>
    <w:rsid w:val="00356B1A"/>
    <w:rsid w:val="00357F0F"/>
    <w:rsid w:val="00366762"/>
    <w:rsid w:val="0036777D"/>
    <w:rsid w:val="00374F8B"/>
    <w:rsid w:val="00376D89"/>
    <w:rsid w:val="00380B89"/>
    <w:rsid w:val="00384092"/>
    <w:rsid w:val="00390680"/>
    <w:rsid w:val="00390F61"/>
    <w:rsid w:val="003943ED"/>
    <w:rsid w:val="003A1982"/>
    <w:rsid w:val="003A2B32"/>
    <w:rsid w:val="003A4EC1"/>
    <w:rsid w:val="003A6318"/>
    <w:rsid w:val="003B204D"/>
    <w:rsid w:val="003B6179"/>
    <w:rsid w:val="003B7EBF"/>
    <w:rsid w:val="003C3E15"/>
    <w:rsid w:val="003C4F95"/>
    <w:rsid w:val="003C753E"/>
    <w:rsid w:val="003D4841"/>
    <w:rsid w:val="003D6347"/>
    <w:rsid w:val="003E097B"/>
    <w:rsid w:val="003E1E5D"/>
    <w:rsid w:val="003E4C62"/>
    <w:rsid w:val="003E5A85"/>
    <w:rsid w:val="003E5AF8"/>
    <w:rsid w:val="003F39C3"/>
    <w:rsid w:val="003F6F38"/>
    <w:rsid w:val="00404994"/>
    <w:rsid w:val="0041178E"/>
    <w:rsid w:val="0042184B"/>
    <w:rsid w:val="00424507"/>
    <w:rsid w:val="00427361"/>
    <w:rsid w:val="00430AED"/>
    <w:rsid w:val="0043609C"/>
    <w:rsid w:val="004446BD"/>
    <w:rsid w:val="004455BF"/>
    <w:rsid w:val="00445ABE"/>
    <w:rsid w:val="004470D5"/>
    <w:rsid w:val="00447773"/>
    <w:rsid w:val="0045342B"/>
    <w:rsid w:val="00461265"/>
    <w:rsid w:val="004627BD"/>
    <w:rsid w:val="00462BEA"/>
    <w:rsid w:val="00470342"/>
    <w:rsid w:val="00470B7F"/>
    <w:rsid w:val="00481A9F"/>
    <w:rsid w:val="00486E76"/>
    <w:rsid w:val="0049339B"/>
    <w:rsid w:val="00493D4C"/>
    <w:rsid w:val="004953C5"/>
    <w:rsid w:val="004A65C0"/>
    <w:rsid w:val="004A6D8C"/>
    <w:rsid w:val="004B658C"/>
    <w:rsid w:val="004B6C6C"/>
    <w:rsid w:val="004C7ACF"/>
    <w:rsid w:val="004D13D9"/>
    <w:rsid w:val="004D28E1"/>
    <w:rsid w:val="004D412B"/>
    <w:rsid w:val="004D659C"/>
    <w:rsid w:val="004D6D9C"/>
    <w:rsid w:val="004D7B93"/>
    <w:rsid w:val="004E250B"/>
    <w:rsid w:val="004F0085"/>
    <w:rsid w:val="00500448"/>
    <w:rsid w:val="0050151A"/>
    <w:rsid w:val="00501BE7"/>
    <w:rsid w:val="00502467"/>
    <w:rsid w:val="00506BC9"/>
    <w:rsid w:val="00507478"/>
    <w:rsid w:val="00512FB8"/>
    <w:rsid w:val="00517A8F"/>
    <w:rsid w:val="00520F86"/>
    <w:rsid w:val="00521A2E"/>
    <w:rsid w:val="00525D77"/>
    <w:rsid w:val="00527B46"/>
    <w:rsid w:val="0053558B"/>
    <w:rsid w:val="00537AF5"/>
    <w:rsid w:val="0054543A"/>
    <w:rsid w:val="00547764"/>
    <w:rsid w:val="00557ED1"/>
    <w:rsid w:val="00562873"/>
    <w:rsid w:val="00563731"/>
    <w:rsid w:val="00581BAE"/>
    <w:rsid w:val="005850E8"/>
    <w:rsid w:val="005856F8"/>
    <w:rsid w:val="00585C0A"/>
    <w:rsid w:val="00594910"/>
    <w:rsid w:val="005A5FEE"/>
    <w:rsid w:val="005A60F4"/>
    <w:rsid w:val="005A756D"/>
    <w:rsid w:val="005B0346"/>
    <w:rsid w:val="005B185A"/>
    <w:rsid w:val="005B4F3D"/>
    <w:rsid w:val="005C6437"/>
    <w:rsid w:val="005D07DF"/>
    <w:rsid w:val="005D4FF7"/>
    <w:rsid w:val="005D653E"/>
    <w:rsid w:val="005D6BD4"/>
    <w:rsid w:val="005E4A1B"/>
    <w:rsid w:val="005E500B"/>
    <w:rsid w:val="005E56F5"/>
    <w:rsid w:val="005E59D1"/>
    <w:rsid w:val="00600F39"/>
    <w:rsid w:val="00602ADF"/>
    <w:rsid w:val="00614F3B"/>
    <w:rsid w:val="00625C80"/>
    <w:rsid w:val="00626DB0"/>
    <w:rsid w:val="0063247A"/>
    <w:rsid w:val="00637D29"/>
    <w:rsid w:val="006401F8"/>
    <w:rsid w:val="00647938"/>
    <w:rsid w:val="006507B7"/>
    <w:rsid w:val="00650905"/>
    <w:rsid w:val="006541BD"/>
    <w:rsid w:val="00654E8D"/>
    <w:rsid w:val="00656480"/>
    <w:rsid w:val="00667EFA"/>
    <w:rsid w:val="00674FB2"/>
    <w:rsid w:val="00675635"/>
    <w:rsid w:val="006835F5"/>
    <w:rsid w:val="00685D62"/>
    <w:rsid w:val="006922A8"/>
    <w:rsid w:val="00692B7D"/>
    <w:rsid w:val="00694079"/>
    <w:rsid w:val="006A00D3"/>
    <w:rsid w:val="006A01E0"/>
    <w:rsid w:val="006A26E9"/>
    <w:rsid w:val="006A521D"/>
    <w:rsid w:val="006B6FDF"/>
    <w:rsid w:val="006C4A44"/>
    <w:rsid w:val="006D6F7A"/>
    <w:rsid w:val="006E103E"/>
    <w:rsid w:val="006E29D6"/>
    <w:rsid w:val="006E4747"/>
    <w:rsid w:val="006E47BA"/>
    <w:rsid w:val="006E527A"/>
    <w:rsid w:val="006E552E"/>
    <w:rsid w:val="006E6C9A"/>
    <w:rsid w:val="006E7E1A"/>
    <w:rsid w:val="006F0886"/>
    <w:rsid w:val="006F1A7B"/>
    <w:rsid w:val="006F79FC"/>
    <w:rsid w:val="00707600"/>
    <w:rsid w:val="007131DF"/>
    <w:rsid w:val="007142B9"/>
    <w:rsid w:val="00715FBF"/>
    <w:rsid w:val="00722FDC"/>
    <w:rsid w:val="00724C10"/>
    <w:rsid w:val="00725773"/>
    <w:rsid w:val="00732BFB"/>
    <w:rsid w:val="007331C3"/>
    <w:rsid w:val="007403DB"/>
    <w:rsid w:val="00743344"/>
    <w:rsid w:val="00745967"/>
    <w:rsid w:val="007468E4"/>
    <w:rsid w:val="00750B63"/>
    <w:rsid w:val="00755D42"/>
    <w:rsid w:val="00760945"/>
    <w:rsid w:val="00761872"/>
    <w:rsid w:val="00763DFD"/>
    <w:rsid w:val="00770301"/>
    <w:rsid w:val="00774E3E"/>
    <w:rsid w:val="007774A5"/>
    <w:rsid w:val="007803BF"/>
    <w:rsid w:val="00782DDD"/>
    <w:rsid w:val="00785057"/>
    <w:rsid w:val="00787958"/>
    <w:rsid w:val="007933AC"/>
    <w:rsid w:val="0079374E"/>
    <w:rsid w:val="00796456"/>
    <w:rsid w:val="007A509E"/>
    <w:rsid w:val="007B279B"/>
    <w:rsid w:val="007B2AFE"/>
    <w:rsid w:val="007B3992"/>
    <w:rsid w:val="007B62CE"/>
    <w:rsid w:val="007B705C"/>
    <w:rsid w:val="007C1415"/>
    <w:rsid w:val="007C621E"/>
    <w:rsid w:val="007D66B3"/>
    <w:rsid w:val="007E34F8"/>
    <w:rsid w:val="007E3C4F"/>
    <w:rsid w:val="007E5C05"/>
    <w:rsid w:val="007E7EDA"/>
    <w:rsid w:val="007F60FA"/>
    <w:rsid w:val="008034F5"/>
    <w:rsid w:val="00804C35"/>
    <w:rsid w:val="00804CD0"/>
    <w:rsid w:val="0080699E"/>
    <w:rsid w:val="008111D0"/>
    <w:rsid w:val="008165C1"/>
    <w:rsid w:val="00817BF6"/>
    <w:rsid w:val="00817CB5"/>
    <w:rsid w:val="00821437"/>
    <w:rsid w:val="00830F1C"/>
    <w:rsid w:val="008322B8"/>
    <w:rsid w:val="00833E1E"/>
    <w:rsid w:val="008349BB"/>
    <w:rsid w:val="00834E50"/>
    <w:rsid w:val="00835B83"/>
    <w:rsid w:val="008362E8"/>
    <w:rsid w:val="008474F9"/>
    <w:rsid w:val="00853F00"/>
    <w:rsid w:val="00856C4B"/>
    <w:rsid w:val="00860025"/>
    <w:rsid w:val="00863F32"/>
    <w:rsid w:val="00864D6D"/>
    <w:rsid w:val="00866E2C"/>
    <w:rsid w:val="00870B45"/>
    <w:rsid w:val="0089177C"/>
    <w:rsid w:val="008A1D7B"/>
    <w:rsid w:val="008A6889"/>
    <w:rsid w:val="008D036C"/>
    <w:rsid w:val="008D58EB"/>
    <w:rsid w:val="008D6C07"/>
    <w:rsid w:val="008D741A"/>
    <w:rsid w:val="008E35F9"/>
    <w:rsid w:val="008E6A37"/>
    <w:rsid w:val="008E768F"/>
    <w:rsid w:val="008F7D4A"/>
    <w:rsid w:val="00900176"/>
    <w:rsid w:val="00905F2D"/>
    <w:rsid w:val="009066FE"/>
    <w:rsid w:val="00907C25"/>
    <w:rsid w:val="00911440"/>
    <w:rsid w:val="00914C34"/>
    <w:rsid w:val="00915ADF"/>
    <w:rsid w:val="0092288F"/>
    <w:rsid w:val="00925F28"/>
    <w:rsid w:val="00936218"/>
    <w:rsid w:val="0094155F"/>
    <w:rsid w:val="00942C3F"/>
    <w:rsid w:val="009434AA"/>
    <w:rsid w:val="00944A61"/>
    <w:rsid w:val="00957DDE"/>
    <w:rsid w:val="00962455"/>
    <w:rsid w:val="009665FC"/>
    <w:rsid w:val="0097298C"/>
    <w:rsid w:val="00974179"/>
    <w:rsid w:val="00974B65"/>
    <w:rsid w:val="00976DB9"/>
    <w:rsid w:val="00977110"/>
    <w:rsid w:val="00982059"/>
    <w:rsid w:val="009848B6"/>
    <w:rsid w:val="0098696A"/>
    <w:rsid w:val="0098721E"/>
    <w:rsid w:val="00990C36"/>
    <w:rsid w:val="00993C92"/>
    <w:rsid w:val="009940E3"/>
    <w:rsid w:val="00994D08"/>
    <w:rsid w:val="009951F5"/>
    <w:rsid w:val="009954C1"/>
    <w:rsid w:val="009965F7"/>
    <w:rsid w:val="009973F8"/>
    <w:rsid w:val="009A56FC"/>
    <w:rsid w:val="009A65E1"/>
    <w:rsid w:val="009A713E"/>
    <w:rsid w:val="009A7B70"/>
    <w:rsid w:val="009B3671"/>
    <w:rsid w:val="009B5386"/>
    <w:rsid w:val="009C0749"/>
    <w:rsid w:val="009C1C12"/>
    <w:rsid w:val="009C5C13"/>
    <w:rsid w:val="009C5E4C"/>
    <w:rsid w:val="009C7E85"/>
    <w:rsid w:val="009D0499"/>
    <w:rsid w:val="009D0BF8"/>
    <w:rsid w:val="009D17DD"/>
    <w:rsid w:val="009D2341"/>
    <w:rsid w:val="009E22C8"/>
    <w:rsid w:val="009E2E23"/>
    <w:rsid w:val="009E53CF"/>
    <w:rsid w:val="009E751E"/>
    <w:rsid w:val="009F5992"/>
    <w:rsid w:val="009F778C"/>
    <w:rsid w:val="00A03872"/>
    <w:rsid w:val="00A07241"/>
    <w:rsid w:val="00A163FA"/>
    <w:rsid w:val="00A175B5"/>
    <w:rsid w:val="00A17FD2"/>
    <w:rsid w:val="00A234AE"/>
    <w:rsid w:val="00A30A23"/>
    <w:rsid w:val="00A3206D"/>
    <w:rsid w:val="00A3296C"/>
    <w:rsid w:val="00A33859"/>
    <w:rsid w:val="00A36B24"/>
    <w:rsid w:val="00A43252"/>
    <w:rsid w:val="00A47975"/>
    <w:rsid w:val="00A505FA"/>
    <w:rsid w:val="00A52C2B"/>
    <w:rsid w:val="00A55E46"/>
    <w:rsid w:val="00A56BD1"/>
    <w:rsid w:val="00A60D34"/>
    <w:rsid w:val="00A610E9"/>
    <w:rsid w:val="00A62165"/>
    <w:rsid w:val="00A64769"/>
    <w:rsid w:val="00A648F9"/>
    <w:rsid w:val="00A721AE"/>
    <w:rsid w:val="00A73E65"/>
    <w:rsid w:val="00A747D7"/>
    <w:rsid w:val="00A80F03"/>
    <w:rsid w:val="00A823AB"/>
    <w:rsid w:val="00A92909"/>
    <w:rsid w:val="00A97B43"/>
    <w:rsid w:val="00A97E38"/>
    <w:rsid w:val="00AA0A96"/>
    <w:rsid w:val="00AA4600"/>
    <w:rsid w:val="00AB0972"/>
    <w:rsid w:val="00AB1B8D"/>
    <w:rsid w:val="00AB27F3"/>
    <w:rsid w:val="00AC120B"/>
    <w:rsid w:val="00AE4A24"/>
    <w:rsid w:val="00AE58C6"/>
    <w:rsid w:val="00AE75BA"/>
    <w:rsid w:val="00AF3876"/>
    <w:rsid w:val="00AF706A"/>
    <w:rsid w:val="00AF735A"/>
    <w:rsid w:val="00B01AE6"/>
    <w:rsid w:val="00B02069"/>
    <w:rsid w:val="00B03558"/>
    <w:rsid w:val="00B04884"/>
    <w:rsid w:val="00B07237"/>
    <w:rsid w:val="00B07310"/>
    <w:rsid w:val="00B108C6"/>
    <w:rsid w:val="00B24C36"/>
    <w:rsid w:val="00B30047"/>
    <w:rsid w:val="00B45FF0"/>
    <w:rsid w:val="00B47CB1"/>
    <w:rsid w:val="00B50A47"/>
    <w:rsid w:val="00B5695E"/>
    <w:rsid w:val="00B57853"/>
    <w:rsid w:val="00B64D80"/>
    <w:rsid w:val="00B71D4B"/>
    <w:rsid w:val="00B72558"/>
    <w:rsid w:val="00B736D7"/>
    <w:rsid w:val="00B73D19"/>
    <w:rsid w:val="00B73FF1"/>
    <w:rsid w:val="00B806CB"/>
    <w:rsid w:val="00B8678B"/>
    <w:rsid w:val="00B942A2"/>
    <w:rsid w:val="00BA6A90"/>
    <w:rsid w:val="00BB0FD1"/>
    <w:rsid w:val="00BB40BC"/>
    <w:rsid w:val="00BB685B"/>
    <w:rsid w:val="00BB770E"/>
    <w:rsid w:val="00BC0A05"/>
    <w:rsid w:val="00BC6D52"/>
    <w:rsid w:val="00BC73F0"/>
    <w:rsid w:val="00BD26F0"/>
    <w:rsid w:val="00BE124A"/>
    <w:rsid w:val="00BE21B6"/>
    <w:rsid w:val="00BE280D"/>
    <w:rsid w:val="00BE56BC"/>
    <w:rsid w:val="00BE7F13"/>
    <w:rsid w:val="00BF1D23"/>
    <w:rsid w:val="00BF6228"/>
    <w:rsid w:val="00BF63FD"/>
    <w:rsid w:val="00C0074E"/>
    <w:rsid w:val="00C058D7"/>
    <w:rsid w:val="00C12E58"/>
    <w:rsid w:val="00C13DC1"/>
    <w:rsid w:val="00C13E32"/>
    <w:rsid w:val="00C15905"/>
    <w:rsid w:val="00C21D08"/>
    <w:rsid w:val="00C2240A"/>
    <w:rsid w:val="00C2769E"/>
    <w:rsid w:val="00C30472"/>
    <w:rsid w:val="00C3175E"/>
    <w:rsid w:val="00C32624"/>
    <w:rsid w:val="00C33561"/>
    <w:rsid w:val="00C34A0A"/>
    <w:rsid w:val="00C34E49"/>
    <w:rsid w:val="00C35AEB"/>
    <w:rsid w:val="00C3646F"/>
    <w:rsid w:val="00C44230"/>
    <w:rsid w:val="00C46283"/>
    <w:rsid w:val="00C465A7"/>
    <w:rsid w:val="00C5323F"/>
    <w:rsid w:val="00C60E80"/>
    <w:rsid w:val="00C610B0"/>
    <w:rsid w:val="00C62116"/>
    <w:rsid w:val="00C67C07"/>
    <w:rsid w:val="00C72856"/>
    <w:rsid w:val="00C73834"/>
    <w:rsid w:val="00C77409"/>
    <w:rsid w:val="00C80B74"/>
    <w:rsid w:val="00C810E5"/>
    <w:rsid w:val="00C81D98"/>
    <w:rsid w:val="00C83676"/>
    <w:rsid w:val="00C85B33"/>
    <w:rsid w:val="00C85EB3"/>
    <w:rsid w:val="00CA7898"/>
    <w:rsid w:val="00CB1D84"/>
    <w:rsid w:val="00CB2842"/>
    <w:rsid w:val="00CB3BEA"/>
    <w:rsid w:val="00CB4B43"/>
    <w:rsid w:val="00CB6988"/>
    <w:rsid w:val="00CB71AA"/>
    <w:rsid w:val="00CC5E72"/>
    <w:rsid w:val="00CC7D10"/>
    <w:rsid w:val="00CC7DBE"/>
    <w:rsid w:val="00CD068B"/>
    <w:rsid w:val="00CD24E4"/>
    <w:rsid w:val="00CD295B"/>
    <w:rsid w:val="00CD6B0A"/>
    <w:rsid w:val="00CE59C2"/>
    <w:rsid w:val="00CE69C8"/>
    <w:rsid w:val="00CF436E"/>
    <w:rsid w:val="00D0493E"/>
    <w:rsid w:val="00D057C1"/>
    <w:rsid w:val="00D10C14"/>
    <w:rsid w:val="00D12D43"/>
    <w:rsid w:val="00D16354"/>
    <w:rsid w:val="00D20780"/>
    <w:rsid w:val="00D24D19"/>
    <w:rsid w:val="00D266DE"/>
    <w:rsid w:val="00D30697"/>
    <w:rsid w:val="00D312EE"/>
    <w:rsid w:val="00D40BF5"/>
    <w:rsid w:val="00D4188E"/>
    <w:rsid w:val="00D43165"/>
    <w:rsid w:val="00D56705"/>
    <w:rsid w:val="00D71DF5"/>
    <w:rsid w:val="00D73294"/>
    <w:rsid w:val="00D7458E"/>
    <w:rsid w:val="00D862C2"/>
    <w:rsid w:val="00D86DA4"/>
    <w:rsid w:val="00D87094"/>
    <w:rsid w:val="00D87A8F"/>
    <w:rsid w:val="00D90E6F"/>
    <w:rsid w:val="00D91871"/>
    <w:rsid w:val="00D94136"/>
    <w:rsid w:val="00D96795"/>
    <w:rsid w:val="00DA1A10"/>
    <w:rsid w:val="00DA55C5"/>
    <w:rsid w:val="00DA5B56"/>
    <w:rsid w:val="00DB14D6"/>
    <w:rsid w:val="00DB71A8"/>
    <w:rsid w:val="00DB784D"/>
    <w:rsid w:val="00DC0629"/>
    <w:rsid w:val="00DC2E18"/>
    <w:rsid w:val="00DC4935"/>
    <w:rsid w:val="00DC53B2"/>
    <w:rsid w:val="00DC7B6F"/>
    <w:rsid w:val="00DC7D3E"/>
    <w:rsid w:val="00DE0EA2"/>
    <w:rsid w:val="00DE44EF"/>
    <w:rsid w:val="00DE6B39"/>
    <w:rsid w:val="00DF4062"/>
    <w:rsid w:val="00DF472A"/>
    <w:rsid w:val="00DF5497"/>
    <w:rsid w:val="00DF5751"/>
    <w:rsid w:val="00E03EFD"/>
    <w:rsid w:val="00E05C98"/>
    <w:rsid w:val="00E11636"/>
    <w:rsid w:val="00E140E8"/>
    <w:rsid w:val="00E15659"/>
    <w:rsid w:val="00E17751"/>
    <w:rsid w:val="00E221A7"/>
    <w:rsid w:val="00E23BFB"/>
    <w:rsid w:val="00E24B73"/>
    <w:rsid w:val="00E25569"/>
    <w:rsid w:val="00E2728A"/>
    <w:rsid w:val="00E3069A"/>
    <w:rsid w:val="00E30850"/>
    <w:rsid w:val="00E31716"/>
    <w:rsid w:val="00E376A6"/>
    <w:rsid w:val="00E37A36"/>
    <w:rsid w:val="00E4071C"/>
    <w:rsid w:val="00E41360"/>
    <w:rsid w:val="00E4160E"/>
    <w:rsid w:val="00E500EA"/>
    <w:rsid w:val="00E5044E"/>
    <w:rsid w:val="00E521AE"/>
    <w:rsid w:val="00E52B81"/>
    <w:rsid w:val="00E52C5C"/>
    <w:rsid w:val="00E579BF"/>
    <w:rsid w:val="00E64BB9"/>
    <w:rsid w:val="00E659AE"/>
    <w:rsid w:val="00E72A27"/>
    <w:rsid w:val="00E74775"/>
    <w:rsid w:val="00E82E83"/>
    <w:rsid w:val="00E83D4E"/>
    <w:rsid w:val="00E86425"/>
    <w:rsid w:val="00E8796B"/>
    <w:rsid w:val="00EA340C"/>
    <w:rsid w:val="00EA7F7A"/>
    <w:rsid w:val="00EB6CE7"/>
    <w:rsid w:val="00EC038A"/>
    <w:rsid w:val="00EC2AA2"/>
    <w:rsid w:val="00EC500F"/>
    <w:rsid w:val="00EC538F"/>
    <w:rsid w:val="00EC7797"/>
    <w:rsid w:val="00ED07E0"/>
    <w:rsid w:val="00EE4492"/>
    <w:rsid w:val="00EF4B4C"/>
    <w:rsid w:val="00EF4BC3"/>
    <w:rsid w:val="00EF5AED"/>
    <w:rsid w:val="00F025D1"/>
    <w:rsid w:val="00F040D5"/>
    <w:rsid w:val="00F04E09"/>
    <w:rsid w:val="00F148D8"/>
    <w:rsid w:val="00F17834"/>
    <w:rsid w:val="00F237E6"/>
    <w:rsid w:val="00F23929"/>
    <w:rsid w:val="00F24206"/>
    <w:rsid w:val="00F256D4"/>
    <w:rsid w:val="00F33DFF"/>
    <w:rsid w:val="00F40786"/>
    <w:rsid w:val="00F426A2"/>
    <w:rsid w:val="00F4503D"/>
    <w:rsid w:val="00F6156A"/>
    <w:rsid w:val="00F65E9F"/>
    <w:rsid w:val="00F77A0D"/>
    <w:rsid w:val="00F83DF2"/>
    <w:rsid w:val="00F8767F"/>
    <w:rsid w:val="00F916E2"/>
    <w:rsid w:val="00F95EA8"/>
    <w:rsid w:val="00FA0AEE"/>
    <w:rsid w:val="00FA1E93"/>
    <w:rsid w:val="00FA393F"/>
    <w:rsid w:val="00FA4699"/>
    <w:rsid w:val="00FA46F4"/>
    <w:rsid w:val="00FA7EDE"/>
    <w:rsid w:val="00FB5829"/>
    <w:rsid w:val="00FB69E5"/>
    <w:rsid w:val="00FC3315"/>
    <w:rsid w:val="00FC7186"/>
    <w:rsid w:val="00FD265B"/>
    <w:rsid w:val="00FD4859"/>
    <w:rsid w:val="00FE184F"/>
    <w:rsid w:val="00FE73E7"/>
    <w:rsid w:val="00FF4A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32E39"/>
    <w:rPr>
      <w:sz w:val="24"/>
      <w:szCs w:val="24"/>
    </w:rPr>
  </w:style>
  <w:style w:type="paragraph" w:styleId="Heading1">
    <w:name w:val="heading 1"/>
    <w:aliases w:val="PIR"/>
    <w:basedOn w:val="Normal"/>
    <w:next w:val="Normal"/>
    <w:link w:val="Heading1Char"/>
    <w:qFormat/>
    <w:rsid w:val="00A80F03"/>
    <w:pPr>
      <w:keepNext/>
      <w:keepLines/>
      <w:numPr>
        <w:numId w:val="21"/>
      </w:numPr>
      <w:spacing w:before="480"/>
      <w:outlineLvl w:val="0"/>
    </w:pPr>
    <w:rPr>
      <w:rFonts w:asciiTheme="minorHAnsi" w:eastAsiaTheme="majorEastAsia" w:hAnsiTheme="minorHAnsi" w:cstheme="majorBidi"/>
      <w:b/>
      <w:bCs/>
      <w:sz w:val="22"/>
      <w:szCs w:val="28"/>
    </w:rPr>
  </w:style>
  <w:style w:type="paragraph" w:styleId="Heading5">
    <w:name w:val="heading 5"/>
    <w:basedOn w:val="Normal"/>
    <w:next w:val="Normal"/>
    <w:link w:val="Heading5Char"/>
    <w:semiHidden/>
    <w:unhideWhenUsed/>
    <w:qFormat/>
    <w:rsid w:val="00C2769E"/>
    <w:pPr>
      <w:keepNext/>
      <w:keepLines/>
      <w:spacing w:before="200"/>
      <w:outlineLvl w:val="4"/>
    </w:pPr>
    <w:rPr>
      <w:rFonts w:asciiTheme="majorHAnsi" w:eastAsiaTheme="majorEastAsia" w:hAnsiTheme="majorHAnsi" w:cstheme="majorBidi"/>
      <w:color w:val="243F60" w:themeColor="accent1" w:themeShade="7F"/>
    </w:rPr>
  </w:style>
  <w:style w:type="paragraph" w:styleId="Heading9">
    <w:name w:val="heading 9"/>
    <w:basedOn w:val="Normal"/>
    <w:next w:val="Normal"/>
    <w:link w:val="Heading9Char"/>
    <w:semiHidden/>
    <w:unhideWhenUsed/>
    <w:qFormat/>
    <w:rsid w:val="00A80F0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904EE"/>
    <w:pPr>
      <w:spacing w:after="240"/>
      <w:ind w:left="3870" w:hanging="3150"/>
    </w:pPr>
    <w:rPr>
      <w:szCs w:val="20"/>
    </w:rPr>
  </w:style>
  <w:style w:type="character" w:customStyle="1" w:styleId="BodyTextIndentChar">
    <w:name w:val="Body Text Indent Char"/>
    <w:basedOn w:val="DefaultParagraphFont"/>
    <w:link w:val="BodyTextIndent"/>
    <w:rsid w:val="000B4435"/>
    <w:rPr>
      <w:sz w:val="24"/>
    </w:rPr>
  </w:style>
  <w:style w:type="paragraph" w:styleId="FootnoteText">
    <w:name w:val="footnote text"/>
    <w:basedOn w:val="Normal"/>
    <w:semiHidden/>
    <w:rsid w:val="003B7EBF"/>
    <w:rPr>
      <w:sz w:val="20"/>
      <w:szCs w:val="20"/>
    </w:rPr>
  </w:style>
  <w:style w:type="character" w:styleId="FootnoteReference">
    <w:name w:val="footnote reference"/>
    <w:semiHidden/>
    <w:rsid w:val="003B7EBF"/>
    <w:rPr>
      <w:vertAlign w:val="superscript"/>
    </w:rPr>
  </w:style>
  <w:style w:type="paragraph" w:styleId="Footer">
    <w:name w:val="footer"/>
    <w:basedOn w:val="Normal"/>
    <w:rsid w:val="003B7EBF"/>
    <w:pPr>
      <w:tabs>
        <w:tab w:val="center" w:pos="4320"/>
        <w:tab w:val="right" w:pos="8640"/>
      </w:tabs>
    </w:pPr>
  </w:style>
  <w:style w:type="character" w:styleId="PageNumber">
    <w:name w:val="page number"/>
    <w:basedOn w:val="DefaultParagraphFont"/>
    <w:rsid w:val="003B7EBF"/>
  </w:style>
  <w:style w:type="character" w:styleId="CommentReference">
    <w:name w:val="annotation reference"/>
    <w:semiHidden/>
    <w:rsid w:val="003B7EBF"/>
    <w:rPr>
      <w:sz w:val="16"/>
      <w:szCs w:val="16"/>
    </w:rPr>
  </w:style>
  <w:style w:type="paragraph" w:styleId="CommentText">
    <w:name w:val="annotation text"/>
    <w:basedOn w:val="Normal"/>
    <w:semiHidden/>
    <w:rsid w:val="003B7EBF"/>
    <w:rPr>
      <w:sz w:val="20"/>
      <w:szCs w:val="20"/>
    </w:rPr>
  </w:style>
  <w:style w:type="paragraph" w:styleId="CommentSubject">
    <w:name w:val="annotation subject"/>
    <w:basedOn w:val="CommentText"/>
    <w:next w:val="CommentText"/>
    <w:semiHidden/>
    <w:rsid w:val="003B7EBF"/>
    <w:rPr>
      <w:b/>
      <w:bCs/>
    </w:rPr>
  </w:style>
  <w:style w:type="paragraph" w:styleId="BalloonText">
    <w:name w:val="Balloon Text"/>
    <w:basedOn w:val="Normal"/>
    <w:link w:val="BalloonTextChar"/>
    <w:uiPriority w:val="99"/>
    <w:semiHidden/>
    <w:rsid w:val="003B7EBF"/>
    <w:rPr>
      <w:rFonts w:ascii="Tahoma" w:hAnsi="Tahoma"/>
      <w:sz w:val="16"/>
      <w:szCs w:val="16"/>
    </w:rPr>
  </w:style>
  <w:style w:type="character" w:customStyle="1" w:styleId="BalloonTextChar">
    <w:name w:val="Balloon Text Char"/>
    <w:basedOn w:val="DefaultParagraphFont"/>
    <w:link w:val="BalloonText"/>
    <w:uiPriority w:val="99"/>
    <w:semiHidden/>
    <w:rsid w:val="00ED07E0"/>
    <w:rPr>
      <w:rFonts w:ascii="Tahoma" w:hAnsi="Tahoma"/>
      <w:sz w:val="16"/>
      <w:szCs w:val="16"/>
    </w:rPr>
  </w:style>
  <w:style w:type="paragraph" w:styleId="Header">
    <w:name w:val="header"/>
    <w:basedOn w:val="Normal"/>
    <w:rsid w:val="003B7EBF"/>
    <w:pPr>
      <w:tabs>
        <w:tab w:val="center" w:pos="4320"/>
        <w:tab w:val="right" w:pos="8640"/>
      </w:tabs>
    </w:pPr>
  </w:style>
  <w:style w:type="paragraph" w:styleId="Caption">
    <w:name w:val="caption"/>
    <w:basedOn w:val="Normal"/>
    <w:next w:val="Normal"/>
    <w:qFormat/>
    <w:rsid w:val="002904EE"/>
    <w:rPr>
      <w:b/>
      <w:bCs/>
      <w:sz w:val="28"/>
    </w:rPr>
  </w:style>
  <w:style w:type="paragraph" w:styleId="ListParagraph">
    <w:name w:val="List Paragraph"/>
    <w:basedOn w:val="Normal"/>
    <w:uiPriority w:val="34"/>
    <w:qFormat/>
    <w:rsid w:val="002C6E1E"/>
    <w:pPr>
      <w:ind w:left="720"/>
      <w:contextualSpacing/>
    </w:pPr>
  </w:style>
  <w:style w:type="paragraph" w:styleId="Revision">
    <w:name w:val="Revision"/>
    <w:hidden/>
    <w:uiPriority w:val="99"/>
    <w:semiHidden/>
    <w:rsid w:val="000E554E"/>
    <w:rPr>
      <w:sz w:val="24"/>
      <w:szCs w:val="24"/>
    </w:rPr>
  </w:style>
  <w:style w:type="character" w:styleId="Hyperlink">
    <w:name w:val="Hyperlink"/>
    <w:basedOn w:val="DefaultParagraphFont"/>
    <w:uiPriority w:val="99"/>
    <w:rsid w:val="00787958"/>
    <w:rPr>
      <w:color w:val="0000FF" w:themeColor="hyperlink"/>
      <w:u w:val="single"/>
    </w:rPr>
  </w:style>
  <w:style w:type="character" w:customStyle="1" w:styleId="Heading1Char">
    <w:name w:val="Heading 1 Char"/>
    <w:aliases w:val="PIR Char"/>
    <w:basedOn w:val="DefaultParagraphFont"/>
    <w:link w:val="Heading1"/>
    <w:rsid w:val="00A80F03"/>
    <w:rPr>
      <w:rFonts w:asciiTheme="minorHAnsi" w:eastAsiaTheme="majorEastAsia" w:hAnsiTheme="minorHAnsi" w:cstheme="majorBidi"/>
      <w:b/>
      <w:bCs/>
      <w:sz w:val="22"/>
      <w:szCs w:val="28"/>
    </w:rPr>
  </w:style>
  <w:style w:type="character" w:styleId="Strong">
    <w:name w:val="Strong"/>
    <w:basedOn w:val="DefaultParagraphFont"/>
    <w:qFormat/>
    <w:rsid w:val="00A80F03"/>
    <w:rPr>
      <w:b/>
      <w:bCs/>
    </w:rPr>
  </w:style>
  <w:style w:type="paragraph" w:customStyle="1" w:styleId="HeadingIIPIR">
    <w:name w:val="Heading II PIR"/>
    <w:basedOn w:val="Heading1"/>
    <w:qFormat/>
    <w:rsid w:val="00A92909"/>
    <w:pPr>
      <w:numPr>
        <w:numId w:val="0"/>
      </w:numPr>
    </w:pPr>
    <w:rPr>
      <w:rFonts w:ascii="Times New Roman" w:hAnsi="Times New Roman"/>
      <w:color w:val="000000" w:themeColor="text1"/>
      <w:sz w:val="24"/>
    </w:rPr>
  </w:style>
  <w:style w:type="paragraph" w:styleId="TOCHeading">
    <w:name w:val="TOC Heading"/>
    <w:basedOn w:val="Heading1"/>
    <w:next w:val="Normal"/>
    <w:uiPriority w:val="39"/>
    <w:semiHidden/>
    <w:unhideWhenUsed/>
    <w:qFormat/>
    <w:rsid w:val="00A92909"/>
    <w:pPr>
      <w:numPr>
        <w:numId w:val="0"/>
      </w:numPr>
      <w:spacing w:line="276" w:lineRule="auto"/>
      <w:outlineLvl w:val="9"/>
    </w:pPr>
    <w:rPr>
      <w:rFonts w:asciiTheme="majorHAnsi" w:hAnsiTheme="majorHAnsi"/>
      <w:color w:val="365F91" w:themeColor="accent1" w:themeShade="BF"/>
      <w:sz w:val="28"/>
      <w:lang w:eastAsia="ja-JP"/>
    </w:rPr>
  </w:style>
  <w:style w:type="character" w:customStyle="1" w:styleId="Heading9Char">
    <w:name w:val="Heading 9 Char"/>
    <w:basedOn w:val="DefaultParagraphFont"/>
    <w:link w:val="Heading9"/>
    <w:semiHidden/>
    <w:rsid w:val="00A80F03"/>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semiHidden/>
    <w:rsid w:val="00C2769E"/>
    <w:rPr>
      <w:rFonts w:asciiTheme="majorHAnsi" w:eastAsiaTheme="majorEastAsia" w:hAnsiTheme="majorHAnsi" w:cstheme="majorBidi"/>
      <w:color w:val="243F60" w:themeColor="accent1" w:themeShade="7F"/>
      <w:sz w:val="24"/>
      <w:szCs w:val="24"/>
    </w:rPr>
  </w:style>
  <w:style w:type="paragraph" w:styleId="TOC1">
    <w:name w:val="toc 1"/>
    <w:basedOn w:val="Normal"/>
    <w:next w:val="Normal"/>
    <w:autoRedefine/>
    <w:uiPriority w:val="39"/>
    <w:rsid w:val="00A92909"/>
    <w:pPr>
      <w:spacing w:after="100"/>
    </w:pPr>
  </w:style>
  <w:style w:type="paragraph" w:customStyle="1" w:styleId="Default">
    <w:name w:val="Default"/>
    <w:rsid w:val="005C6437"/>
    <w:pPr>
      <w:autoSpaceDE w:val="0"/>
      <w:autoSpaceDN w:val="0"/>
      <w:adjustRightInd w:val="0"/>
    </w:pPr>
    <w:rPr>
      <w:rFonts w:ascii="Book Antiqua" w:hAnsi="Book Antiqua" w:cs="Book Antiqua"/>
      <w:color w:val="000000"/>
      <w:sz w:val="24"/>
      <w:szCs w:val="24"/>
    </w:rPr>
  </w:style>
  <w:style w:type="character" w:styleId="FollowedHyperlink">
    <w:name w:val="FollowedHyperlink"/>
    <w:basedOn w:val="DefaultParagraphFont"/>
    <w:uiPriority w:val="99"/>
    <w:rsid w:val="00CD295B"/>
    <w:rPr>
      <w:color w:val="800080" w:themeColor="followedHyperlink"/>
      <w:u w:val="single"/>
    </w:rPr>
  </w:style>
  <w:style w:type="table" w:styleId="TableGrid">
    <w:name w:val="Table Grid"/>
    <w:basedOn w:val="TableNormal"/>
    <w:rsid w:val="00A52C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unhideWhenUsed/>
    <w:rsid w:val="00E4071C"/>
    <w:rPr>
      <w:sz w:val="20"/>
      <w:szCs w:val="20"/>
    </w:rPr>
  </w:style>
  <w:style w:type="character" w:customStyle="1" w:styleId="EndnoteTextChar">
    <w:name w:val="Endnote Text Char"/>
    <w:basedOn w:val="DefaultParagraphFont"/>
    <w:link w:val="EndnoteText"/>
    <w:rsid w:val="00E4071C"/>
  </w:style>
  <w:style w:type="character" w:styleId="EndnoteReference">
    <w:name w:val="endnote reference"/>
    <w:basedOn w:val="DefaultParagraphFont"/>
    <w:unhideWhenUsed/>
    <w:rsid w:val="00E4071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32E39"/>
    <w:rPr>
      <w:sz w:val="24"/>
      <w:szCs w:val="24"/>
    </w:rPr>
  </w:style>
  <w:style w:type="paragraph" w:styleId="Heading1">
    <w:name w:val="heading 1"/>
    <w:aliases w:val="PIR"/>
    <w:basedOn w:val="Normal"/>
    <w:next w:val="Normal"/>
    <w:link w:val="Heading1Char"/>
    <w:qFormat/>
    <w:rsid w:val="00A80F03"/>
    <w:pPr>
      <w:keepNext/>
      <w:keepLines/>
      <w:numPr>
        <w:numId w:val="21"/>
      </w:numPr>
      <w:spacing w:before="480"/>
      <w:outlineLvl w:val="0"/>
    </w:pPr>
    <w:rPr>
      <w:rFonts w:asciiTheme="minorHAnsi" w:eastAsiaTheme="majorEastAsia" w:hAnsiTheme="minorHAnsi" w:cstheme="majorBidi"/>
      <w:b/>
      <w:bCs/>
      <w:sz w:val="22"/>
      <w:szCs w:val="28"/>
    </w:rPr>
  </w:style>
  <w:style w:type="paragraph" w:styleId="Heading5">
    <w:name w:val="heading 5"/>
    <w:basedOn w:val="Normal"/>
    <w:next w:val="Normal"/>
    <w:link w:val="Heading5Char"/>
    <w:semiHidden/>
    <w:unhideWhenUsed/>
    <w:qFormat/>
    <w:rsid w:val="00C2769E"/>
    <w:pPr>
      <w:keepNext/>
      <w:keepLines/>
      <w:spacing w:before="200"/>
      <w:outlineLvl w:val="4"/>
    </w:pPr>
    <w:rPr>
      <w:rFonts w:asciiTheme="majorHAnsi" w:eastAsiaTheme="majorEastAsia" w:hAnsiTheme="majorHAnsi" w:cstheme="majorBidi"/>
      <w:color w:val="243F60" w:themeColor="accent1" w:themeShade="7F"/>
    </w:rPr>
  </w:style>
  <w:style w:type="paragraph" w:styleId="Heading9">
    <w:name w:val="heading 9"/>
    <w:basedOn w:val="Normal"/>
    <w:next w:val="Normal"/>
    <w:link w:val="Heading9Char"/>
    <w:semiHidden/>
    <w:unhideWhenUsed/>
    <w:qFormat/>
    <w:rsid w:val="00A80F0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904EE"/>
    <w:pPr>
      <w:spacing w:after="240"/>
      <w:ind w:left="3870" w:hanging="3150"/>
    </w:pPr>
    <w:rPr>
      <w:szCs w:val="20"/>
    </w:rPr>
  </w:style>
  <w:style w:type="character" w:customStyle="1" w:styleId="BodyTextIndentChar">
    <w:name w:val="Body Text Indent Char"/>
    <w:basedOn w:val="DefaultParagraphFont"/>
    <w:link w:val="BodyTextIndent"/>
    <w:rsid w:val="000B4435"/>
    <w:rPr>
      <w:sz w:val="24"/>
    </w:rPr>
  </w:style>
  <w:style w:type="paragraph" w:styleId="FootnoteText">
    <w:name w:val="footnote text"/>
    <w:basedOn w:val="Normal"/>
    <w:semiHidden/>
    <w:rsid w:val="003B7EBF"/>
    <w:rPr>
      <w:sz w:val="20"/>
      <w:szCs w:val="20"/>
    </w:rPr>
  </w:style>
  <w:style w:type="character" w:styleId="FootnoteReference">
    <w:name w:val="footnote reference"/>
    <w:semiHidden/>
    <w:rsid w:val="003B7EBF"/>
    <w:rPr>
      <w:vertAlign w:val="superscript"/>
    </w:rPr>
  </w:style>
  <w:style w:type="paragraph" w:styleId="Footer">
    <w:name w:val="footer"/>
    <w:basedOn w:val="Normal"/>
    <w:rsid w:val="003B7EBF"/>
    <w:pPr>
      <w:tabs>
        <w:tab w:val="center" w:pos="4320"/>
        <w:tab w:val="right" w:pos="8640"/>
      </w:tabs>
    </w:pPr>
  </w:style>
  <w:style w:type="character" w:styleId="PageNumber">
    <w:name w:val="page number"/>
    <w:basedOn w:val="DefaultParagraphFont"/>
    <w:rsid w:val="003B7EBF"/>
  </w:style>
  <w:style w:type="character" w:styleId="CommentReference">
    <w:name w:val="annotation reference"/>
    <w:semiHidden/>
    <w:rsid w:val="003B7EBF"/>
    <w:rPr>
      <w:sz w:val="16"/>
      <w:szCs w:val="16"/>
    </w:rPr>
  </w:style>
  <w:style w:type="paragraph" w:styleId="CommentText">
    <w:name w:val="annotation text"/>
    <w:basedOn w:val="Normal"/>
    <w:semiHidden/>
    <w:rsid w:val="003B7EBF"/>
    <w:rPr>
      <w:sz w:val="20"/>
      <w:szCs w:val="20"/>
    </w:rPr>
  </w:style>
  <w:style w:type="paragraph" w:styleId="CommentSubject">
    <w:name w:val="annotation subject"/>
    <w:basedOn w:val="CommentText"/>
    <w:next w:val="CommentText"/>
    <w:semiHidden/>
    <w:rsid w:val="003B7EBF"/>
    <w:rPr>
      <w:b/>
      <w:bCs/>
    </w:rPr>
  </w:style>
  <w:style w:type="paragraph" w:styleId="BalloonText">
    <w:name w:val="Balloon Text"/>
    <w:basedOn w:val="Normal"/>
    <w:link w:val="BalloonTextChar"/>
    <w:uiPriority w:val="99"/>
    <w:semiHidden/>
    <w:rsid w:val="003B7EBF"/>
    <w:rPr>
      <w:rFonts w:ascii="Tahoma" w:hAnsi="Tahoma"/>
      <w:sz w:val="16"/>
      <w:szCs w:val="16"/>
    </w:rPr>
  </w:style>
  <w:style w:type="character" w:customStyle="1" w:styleId="BalloonTextChar">
    <w:name w:val="Balloon Text Char"/>
    <w:basedOn w:val="DefaultParagraphFont"/>
    <w:link w:val="BalloonText"/>
    <w:uiPriority w:val="99"/>
    <w:semiHidden/>
    <w:rsid w:val="00ED07E0"/>
    <w:rPr>
      <w:rFonts w:ascii="Tahoma" w:hAnsi="Tahoma"/>
      <w:sz w:val="16"/>
      <w:szCs w:val="16"/>
    </w:rPr>
  </w:style>
  <w:style w:type="paragraph" w:styleId="Header">
    <w:name w:val="header"/>
    <w:basedOn w:val="Normal"/>
    <w:rsid w:val="003B7EBF"/>
    <w:pPr>
      <w:tabs>
        <w:tab w:val="center" w:pos="4320"/>
        <w:tab w:val="right" w:pos="8640"/>
      </w:tabs>
    </w:pPr>
  </w:style>
  <w:style w:type="paragraph" w:styleId="Caption">
    <w:name w:val="caption"/>
    <w:basedOn w:val="Normal"/>
    <w:next w:val="Normal"/>
    <w:qFormat/>
    <w:rsid w:val="002904EE"/>
    <w:rPr>
      <w:b/>
      <w:bCs/>
      <w:sz w:val="28"/>
    </w:rPr>
  </w:style>
  <w:style w:type="paragraph" w:styleId="ListParagraph">
    <w:name w:val="List Paragraph"/>
    <w:basedOn w:val="Normal"/>
    <w:uiPriority w:val="34"/>
    <w:qFormat/>
    <w:rsid w:val="002C6E1E"/>
    <w:pPr>
      <w:ind w:left="720"/>
      <w:contextualSpacing/>
    </w:pPr>
  </w:style>
  <w:style w:type="paragraph" w:styleId="Revision">
    <w:name w:val="Revision"/>
    <w:hidden/>
    <w:uiPriority w:val="99"/>
    <w:semiHidden/>
    <w:rsid w:val="000E554E"/>
    <w:rPr>
      <w:sz w:val="24"/>
      <w:szCs w:val="24"/>
    </w:rPr>
  </w:style>
  <w:style w:type="character" w:styleId="Hyperlink">
    <w:name w:val="Hyperlink"/>
    <w:basedOn w:val="DefaultParagraphFont"/>
    <w:uiPriority w:val="99"/>
    <w:rsid w:val="00787958"/>
    <w:rPr>
      <w:color w:val="0000FF" w:themeColor="hyperlink"/>
      <w:u w:val="single"/>
    </w:rPr>
  </w:style>
  <w:style w:type="character" w:customStyle="1" w:styleId="Heading1Char">
    <w:name w:val="Heading 1 Char"/>
    <w:aliases w:val="PIR Char"/>
    <w:basedOn w:val="DefaultParagraphFont"/>
    <w:link w:val="Heading1"/>
    <w:rsid w:val="00A80F03"/>
    <w:rPr>
      <w:rFonts w:asciiTheme="minorHAnsi" w:eastAsiaTheme="majorEastAsia" w:hAnsiTheme="minorHAnsi" w:cstheme="majorBidi"/>
      <w:b/>
      <w:bCs/>
      <w:sz w:val="22"/>
      <w:szCs w:val="28"/>
    </w:rPr>
  </w:style>
  <w:style w:type="character" w:styleId="Strong">
    <w:name w:val="Strong"/>
    <w:basedOn w:val="DefaultParagraphFont"/>
    <w:qFormat/>
    <w:rsid w:val="00A80F03"/>
    <w:rPr>
      <w:b/>
      <w:bCs/>
    </w:rPr>
  </w:style>
  <w:style w:type="paragraph" w:customStyle="1" w:styleId="HeadingIIPIR">
    <w:name w:val="Heading II PIR"/>
    <w:basedOn w:val="Heading1"/>
    <w:qFormat/>
    <w:rsid w:val="00A92909"/>
    <w:pPr>
      <w:numPr>
        <w:numId w:val="0"/>
      </w:numPr>
    </w:pPr>
    <w:rPr>
      <w:rFonts w:ascii="Times New Roman" w:hAnsi="Times New Roman"/>
      <w:color w:val="000000" w:themeColor="text1"/>
      <w:sz w:val="24"/>
    </w:rPr>
  </w:style>
  <w:style w:type="paragraph" w:styleId="TOCHeading">
    <w:name w:val="TOC Heading"/>
    <w:basedOn w:val="Heading1"/>
    <w:next w:val="Normal"/>
    <w:uiPriority w:val="39"/>
    <w:semiHidden/>
    <w:unhideWhenUsed/>
    <w:qFormat/>
    <w:rsid w:val="00A92909"/>
    <w:pPr>
      <w:numPr>
        <w:numId w:val="0"/>
      </w:numPr>
      <w:spacing w:line="276" w:lineRule="auto"/>
      <w:outlineLvl w:val="9"/>
    </w:pPr>
    <w:rPr>
      <w:rFonts w:asciiTheme="majorHAnsi" w:hAnsiTheme="majorHAnsi"/>
      <w:color w:val="365F91" w:themeColor="accent1" w:themeShade="BF"/>
      <w:sz w:val="28"/>
      <w:lang w:eastAsia="ja-JP"/>
    </w:rPr>
  </w:style>
  <w:style w:type="character" w:customStyle="1" w:styleId="Heading9Char">
    <w:name w:val="Heading 9 Char"/>
    <w:basedOn w:val="DefaultParagraphFont"/>
    <w:link w:val="Heading9"/>
    <w:semiHidden/>
    <w:rsid w:val="00A80F03"/>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semiHidden/>
    <w:rsid w:val="00C2769E"/>
    <w:rPr>
      <w:rFonts w:asciiTheme="majorHAnsi" w:eastAsiaTheme="majorEastAsia" w:hAnsiTheme="majorHAnsi" w:cstheme="majorBidi"/>
      <w:color w:val="243F60" w:themeColor="accent1" w:themeShade="7F"/>
      <w:sz w:val="24"/>
      <w:szCs w:val="24"/>
    </w:rPr>
  </w:style>
  <w:style w:type="paragraph" w:styleId="TOC1">
    <w:name w:val="toc 1"/>
    <w:basedOn w:val="Normal"/>
    <w:next w:val="Normal"/>
    <w:autoRedefine/>
    <w:uiPriority w:val="39"/>
    <w:rsid w:val="00A92909"/>
    <w:pPr>
      <w:spacing w:after="100"/>
    </w:pPr>
  </w:style>
  <w:style w:type="paragraph" w:customStyle="1" w:styleId="Default">
    <w:name w:val="Default"/>
    <w:rsid w:val="005C6437"/>
    <w:pPr>
      <w:autoSpaceDE w:val="0"/>
      <w:autoSpaceDN w:val="0"/>
      <w:adjustRightInd w:val="0"/>
    </w:pPr>
    <w:rPr>
      <w:rFonts w:ascii="Book Antiqua" w:hAnsi="Book Antiqua" w:cs="Book Antiqua"/>
      <w:color w:val="000000"/>
      <w:sz w:val="24"/>
      <w:szCs w:val="24"/>
    </w:rPr>
  </w:style>
  <w:style w:type="character" w:styleId="FollowedHyperlink">
    <w:name w:val="FollowedHyperlink"/>
    <w:basedOn w:val="DefaultParagraphFont"/>
    <w:uiPriority w:val="99"/>
    <w:rsid w:val="00CD295B"/>
    <w:rPr>
      <w:color w:val="800080" w:themeColor="followedHyperlink"/>
      <w:u w:val="single"/>
    </w:rPr>
  </w:style>
  <w:style w:type="table" w:styleId="TableGrid">
    <w:name w:val="Table Grid"/>
    <w:basedOn w:val="TableNormal"/>
    <w:rsid w:val="00A52C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nhideWhenUsed/>
    <w:rsid w:val="00E4071C"/>
    <w:rPr>
      <w:sz w:val="20"/>
      <w:szCs w:val="20"/>
    </w:rPr>
  </w:style>
  <w:style w:type="character" w:customStyle="1" w:styleId="EndnoteTextChar">
    <w:name w:val="Endnote Text Char"/>
    <w:basedOn w:val="DefaultParagraphFont"/>
    <w:link w:val="EndnoteText"/>
    <w:rsid w:val="00E4071C"/>
  </w:style>
  <w:style w:type="character" w:styleId="EndnoteReference">
    <w:name w:val="endnote reference"/>
    <w:basedOn w:val="DefaultParagraphFont"/>
    <w:unhideWhenUsed/>
    <w:rsid w:val="00E4071C"/>
    <w:rPr>
      <w:vertAlign w:val="superscript"/>
    </w:rPr>
  </w:style>
</w:styles>
</file>

<file path=word/webSettings.xml><?xml version="1.0" encoding="utf-8"?>
<w:webSettings xmlns:r="http://schemas.openxmlformats.org/officeDocument/2006/relationships" xmlns:w="http://schemas.openxmlformats.org/wordprocessingml/2006/main">
  <w:divs>
    <w:div w:id="5595803">
      <w:bodyDiv w:val="1"/>
      <w:marLeft w:val="0"/>
      <w:marRight w:val="0"/>
      <w:marTop w:val="0"/>
      <w:marBottom w:val="0"/>
      <w:divBdr>
        <w:top w:val="none" w:sz="0" w:space="0" w:color="auto"/>
        <w:left w:val="none" w:sz="0" w:space="0" w:color="auto"/>
        <w:bottom w:val="none" w:sz="0" w:space="0" w:color="auto"/>
        <w:right w:val="none" w:sz="0" w:space="0" w:color="auto"/>
      </w:divBdr>
    </w:div>
    <w:div w:id="16081843">
      <w:bodyDiv w:val="1"/>
      <w:marLeft w:val="0"/>
      <w:marRight w:val="0"/>
      <w:marTop w:val="0"/>
      <w:marBottom w:val="0"/>
      <w:divBdr>
        <w:top w:val="none" w:sz="0" w:space="0" w:color="auto"/>
        <w:left w:val="none" w:sz="0" w:space="0" w:color="auto"/>
        <w:bottom w:val="none" w:sz="0" w:space="0" w:color="auto"/>
        <w:right w:val="none" w:sz="0" w:space="0" w:color="auto"/>
      </w:divBdr>
    </w:div>
    <w:div w:id="144980041">
      <w:bodyDiv w:val="1"/>
      <w:marLeft w:val="0"/>
      <w:marRight w:val="0"/>
      <w:marTop w:val="0"/>
      <w:marBottom w:val="0"/>
      <w:divBdr>
        <w:top w:val="none" w:sz="0" w:space="0" w:color="auto"/>
        <w:left w:val="none" w:sz="0" w:space="0" w:color="auto"/>
        <w:bottom w:val="none" w:sz="0" w:space="0" w:color="auto"/>
        <w:right w:val="none" w:sz="0" w:space="0" w:color="auto"/>
      </w:divBdr>
    </w:div>
    <w:div w:id="210189044">
      <w:bodyDiv w:val="1"/>
      <w:marLeft w:val="0"/>
      <w:marRight w:val="0"/>
      <w:marTop w:val="0"/>
      <w:marBottom w:val="0"/>
      <w:divBdr>
        <w:top w:val="none" w:sz="0" w:space="0" w:color="auto"/>
        <w:left w:val="none" w:sz="0" w:space="0" w:color="auto"/>
        <w:bottom w:val="none" w:sz="0" w:space="0" w:color="auto"/>
        <w:right w:val="none" w:sz="0" w:space="0" w:color="auto"/>
      </w:divBdr>
    </w:div>
    <w:div w:id="214129163">
      <w:bodyDiv w:val="1"/>
      <w:marLeft w:val="0"/>
      <w:marRight w:val="0"/>
      <w:marTop w:val="0"/>
      <w:marBottom w:val="0"/>
      <w:divBdr>
        <w:top w:val="none" w:sz="0" w:space="0" w:color="auto"/>
        <w:left w:val="none" w:sz="0" w:space="0" w:color="auto"/>
        <w:bottom w:val="none" w:sz="0" w:space="0" w:color="auto"/>
        <w:right w:val="none" w:sz="0" w:space="0" w:color="auto"/>
      </w:divBdr>
    </w:div>
    <w:div w:id="244609546">
      <w:bodyDiv w:val="1"/>
      <w:marLeft w:val="0"/>
      <w:marRight w:val="0"/>
      <w:marTop w:val="0"/>
      <w:marBottom w:val="0"/>
      <w:divBdr>
        <w:top w:val="none" w:sz="0" w:space="0" w:color="auto"/>
        <w:left w:val="none" w:sz="0" w:space="0" w:color="auto"/>
        <w:bottom w:val="none" w:sz="0" w:space="0" w:color="auto"/>
        <w:right w:val="none" w:sz="0" w:space="0" w:color="auto"/>
      </w:divBdr>
    </w:div>
    <w:div w:id="360480011">
      <w:bodyDiv w:val="1"/>
      <w:marLeft w:val="0"/>
      <w:marRight w:val="0"/>
      <w:marTop w:val="0"/>
      <w:marBottom w:val="0"/>
      <w:divBdr>
        <w:top w:val="none" w:sz="0" w:space="0" w:color="auto"/>
        <w:left w:val="none" w:sz="0" w:space="0" w:color="auto"/>
        <w:bottom w:val="none" w:sz="0" w:space="0" w:color="auto"/>
        <w:right w:val="none" w:sz="0" w:space="0" w:color="auto"/>
      </w:divBdr>
    </w:div>
    <w:div w:id="372467212">
      <w:bodyDiv w:val="1"/>
      <w:marLeft w:val="0"/>
      <w:marRight w:val="0"/>
      <w:marTop w:val="0"/>
      <w:marBottom w:val="0"/>
      <w:divBdr>
        <w:top w:val="none" w:sz="0" w:space="0" w:color="auto"/>
        <w:left w:val="none" w:sz="0" w:space="0" w:color="auto"/>
        <w:bottom w:val="none" w:sz="0" w:space="0" w:color="auto"/>
        <w:right w:val="none" w:sz="0" w:space="0" w:color="auto"/>
      </w:divBdr>
    </w:div>
    <w:div w:id="408697710">
      <w:bodyDiv w:val="1"/>
      <w:marLeft w:val="0"/>
      <w:marRight w:val="0"/>
      <w:marTop w:val="0"/>
      <w:marBottom w:val="0"/>
      <w:divBdr>
        <w:top w:val="none" w:sz="0" w:space="0" w:color="auto"/>
        <w:left w:val="none" w:sz="0" w:space="0" w:color="auto"/>
        <w:bottom w:val="none" w:sz="0" w:space="0" w:color="auto"/>
        <w:right w:val="none" w:sz="0" w:space="0" w:color="auto"/>
      </w:divBdr>
    </w:div>
    <w:div w:id="433015003">
      <w:bodyDiv w:val="1"/>
      <w:marLeft w:val="0"/>
      <w:marRight w:val="0"/>
      <w:marTop w:val="0"/>
      <w:marBottom w:val="0"/>
      <w:divBdr>
        <w:top w:val="none" w:sz="0" w:space="0" w:color="auto"/>
        <w:left w:val="none" w:sz="0" w:space="0" w:color="auto"/>
        <w:bottom w:val="none" w:sz="0" w:space="0" w:color="auto"/>
        <w:right w:val="none" w:sz="0" w:space="0" w:color="auto"/>
      </w:divBdr>
    </w:div>
    <w:div w:id="445345464">
      <w:bodyDiv w:val="1"/>
      <w:marLeft w:val="0"/>
      <w:marRight w:val="0"/>
      <w:marTop w:val="0"/>
      <w:marBottom w:val="0"/>
      <w:divBdr>
        <w:top w:val="none" w:sz="0" w:space="0" w:color="auto"/>
        <w:left w:val="none" w:sz="0" w:space="0" w:color="auto"/>
        <w:bottom w:val="none" w:sz="0" w:space="0" w:color="auto"/>
        <w:right w:val="none" w:sz="0" w:space="0" w:color="auto"/>
      </w:divBdr>
    </w:div>
    <w:div w:id="450058264">
      <w:bodyDiv w:val="1"/>
      <w:marLeft w:val="0"/>
      <w:marRight w:val="0"/>
      <w:marTop w:val="0"/>
      <w:marBottom w:val="0"/>
      <w:divBdr>
        <w:top w:val="none" w:sz="0" w:space="0" w:color="auto"/>
        <w:left w:val="none" w:sz="0" w:space="0" w:color="auto"/>
        <w:bottom w:val="none" w:sz="0" w:space="0" w:color="auto"/>
        <w:right w:val="none" w:sz="0" w:space="0" w:color="auto"/>
      </w:divBdr>
    </w:div>
    <w:div w:id="460391945">
      <w:bodyDiv w:val="1"/>
      <w:marLeft w:val="0"/>
      <w:marRight w:val="0"/>
      <w:marTop w:val="0"/>
      <w:marBottom w:val="0"/>
      <w:divBdr>
        <w:top w:val="none" w:sz="0" w:space="0" w:color="auto"/>
        <w:left w:val="none" w:sz="0" w:space="0" w:color="auto"/>
        <w:bottom w:val="none" w:sz="0" w:space="0" w:color="auto"/>
        <w:right w:val="none" w:sz="0" w:space="0" w:color="auto"/>
      </w:divBdr>
    </w:div>
    <w:div w:id="498545385">
      <w:bodyDiv w:val="1"/>
      <w:marLeft w:val="0"/>
      <w:marRight w:val="0"/>
      <w:marTop w:val="0"/>
      <w:marBottom w:val="0"/>
      <w:divBdr>
        <w:top w:val="none" w:sz="0" w:space="0" w:color="auto"/>
        <w:left w:val="none" w:sz="0" w:space="0" w:color="auto"/>
        <w:bottom w:val="none" w:sz="0" w:space="0" w:color="auto"/>
        <w:right w:val="none" w:sz="0" w:space="0" w:color="auto"/>
      </w:divBdr>
    </w:div>
    <w:div w:id="500395536">
      <w:bodyDiv w:val="1"/>
      <w:marLeft w:val="0"/>
      <w:marRight w:val="0"/>
      <w:marTop w:val="0"/>
      <w:marBottom w:val="0"/>
      <w:divBdr>
        <w:top w:val="none" w:sz="0" w:space="0" w:color="auto"/>
        <w:left w:val="none" w:sz="0" w:space="0" w:color="auto"/>
        <w:bottom w:val="none" w:sz="0" w:space="0" w:color="auto"/>
        <w:right w:val="none" w:sz="0" w:space="0" w:color="auto"/>
      </w:divBdr>
    </w:div>
    <w:div w:id="501436468">
      <w:bodyDiv w:val="1"/>
      <w:marLeft w:val="0"/>
      <w:marRight w:val="0"/>
      <w:marTop w:val="0"/>
      <w:marBottom w:val="0"/>
      <w:divBdr>
        <w:top w:val="none" w:sz="0" w:space="0" w:color="auto"/>
        <w:left w:val="none" w:sz="0" w:space="0" w:color="auto"/>
        <w:bottom w:val="none" w:sz="0" w:space="0" w:color="auto"/>
        <w:right w:val="none" w:sz="0" w:space="0" w:color="auto"/>
      </w:divBdr>
    </w:div>
    <w:div w:id="531386457">
      <w:bodyDiv w:val="1"/>
      <w:marLeft w:val="0"/>
      <w:marRight w:val="0"/>
      <w:marTop w:val="0"/>
      <w:marBottom w:val="0"/>
      <w:divBdr>
        <w:top w:val="none" w:sz="0" w:space="0" w:color="auto"/>
        <w:left w:val="none" w:sz="0" w:space="0" w:color="auto"/>
        <w:bottom w:val="none" w:sz="0" w:space="0" w:color="auto"/>
        <w:right w:val="none" w:sz="0" w:space="0" w:color="auto"/>
      </w:divBdr>
    </w:div>
    <w:div w:id="612327893">
      <w:bodyDiv w:val="1"/>
      <w:marLeft w:val="0"/>
      <w:marRight w:val="0"/>
      <w:marTop w:val="0"/>
      <w:marBottom w:val="0"/>
      <w:divBdr>
        <w:top w:val="none" w:sz="0" w:space="0" w:color="auto"/>
        <w:left w:val="none" w:sz="0" w:space="0" w:color="auto"/>
        <w:bottom w:val="none" w:sz="0" w:space="0" w:color="auto"/>
        <w:right w:val="none" w:sz="0" w:space="0" w:color="auto"/>
      </w:divBdr>
    </w:div>
    <w:div w:id="627320924">
      <w:bodyDiv w:val="1"/>
      <w:marLeft w:val="0"/>
      <w:marRight w:val="0"/>
      <w:marTop w:val="0"/>
      <w:marBottom w:val="0"/>
      <w:divBdr>
        <w:top w:val="none" w:sz="0" w:space="0" w:color="auto"/>
        <w:left w:val="none" w:sz="0" w:space="0" w:color="auto"/>
        <w:bottom w:val="none" w:sz="0" w:space="0" w:color="auto"/>
        <w:right w:val="none" w:sz="0" w:space="0" w:color="auto"/>
      </w:divBdr>
    </w:div>
    <w:div w:id="692069431">
      <w:bodyDiv w:val="1"/>
      <w:marLeft w:val="0"/>
      <w:marRight w:val="0"/>
      <w:marTop w:val="0"/>
      <w:marBottom w:val="0"/>
      <w:divBdr>
        <w:top w:val="none" w:sz="0" w:space="0" w:color="auto"/>
        <w:left w:val="none" w:sz="0" w:space="0" w:color="auto"/>
        <w:bottom w:val="none" w:sz="0" w:space="0" w:color="auto"/>
        <w:right w:val="none" w:sz="0" w:space="0" w:color="auto"/>
      </w:divBdr>
    </w:div>
    <w:div w:id="754278662">
      <w:bodyDiv w:val="1"/>
      <w:marLeft w:val="0"/>
      <w:marRight w:val="0"/>
      <w:marTop w:val="0"/>
      <w:marBottom w:val="0"/>
      <w:divBdr>
        <w:top w:val="none" w:sz="0" w:space="0" w:color="auto"/>
        <w:left w:val="none" w:sz="0" w:space="0" w:color="auto"/>
        <w:bottom w:val="none" w:sz="0" w:space="0" w:color="auto"/>
        <w:right w:val="none" w:sz="0" w:space="0" w:color="auto"/>
      </w:divBdr>
    </w:div>
    <w:div w:id="784613200">
      <w:bodyDiv w:val="1"/>
      <w:marLeft w:val="0"/>
      <w:marRight w:val="0"/>
      <w:marTop w:val="0"/>
      <w:marBottom w:val="0"/>
      <w:divBdr>
        <w:top w:val="none" w:sz="0" w:space="0" w:color="auto"/>
        <w:left w:val="none" w:sz="0" w:space="0" w:color="auto"/>
        <w:bottom w:val="none" w:sz="0" w:space="0" w:color="auto"/>
        <w:right w:val="none" w:sz="0" w:space="0" w:color="auto"/>
      </w:divBdr>
    </w:div>
    <w:div w:id="850950851">
      <w:bodyDiv w:val="1"/>
      <w:marLeft w:val="0"/>
      <w:marRight w:val="0"/>
      <w:marTop w:val="0"/>
      <w:marBottom w:val="0"/>
      <w:divBdr>
        <w:top w:val="none" w:sz="0" w:space="0" w:color="auto"/>
        <w:left w:val="none" w:sz="0" w:space="0" w:color="auto"/>
        <w:bottom w:val="none" w:sz="0" w:space="0" w:color="auto"/>
        <w:right w:val="none" w:sz="0" w:space="0" w:color="auto"/>
      </w:divBdr>
    </w:div>
    <w:div w:id="976495971">
      <w:bodyDiv w:val="1"/>
      <w:marLeft w:val="0"/>
      <w:marRight w:val="0"/>
      <w:marTop w:val="0"/>
      <w:marBottom w:val="0"/>
      <w:divBdr>
        <w:top w:val="none" w:sz="0" w:space="0" w:color="auto"/>
        <w:left w:val="none" w:sz="0" w:space="0" w:color="auto"/>
        <w:bottom w:val="none" w:sz="0" w:space="0" w:color="auto"/>
        <w:right w:val="none" w:sz="0" w:space="0" w:color="auto"/>
      </w:divBdr>
    </w:div>
    <w:div w:id="977687383">
      <w:bodyDiv w:val="1"/>
      <w:marLeft w:val="0"/>
      <w:marRight w:val="0"/>
      <w:marTop w:val="0"/>
      <w:marBottom w:val="0"/>
      <w:divBdr>
        <w:top w:val="none" w:sz="0" w:space="0" w:color="auto"/>
        <w:left w:val="none" w:sz="0" w:space="0" w:color="auto"/>
        <w:bottom w:val="none" w:sz="0" w:space="0" w:color="auto"/>
        <w:right w:val="none" w:sz="0" w:space="0" w:color="auto"/>
      </w:divBdr>
    </w:div>
    <w:div w:id="979382013">
      <w:bodyDiv w:val="1"/>
      <w:marLeft w:val="0"/>
      <w:marRight w:val="0"/>
      <w:marTop w:val="0"/>
      <w:marBottom w:val="0"/>
      <w:divBdr>
        <w:top w:val="none" w:sz="0" w:space="0" w:color="auto"/>
        <w:left w:val="none" w:sz="0" w:space="0" w:color="auto"/>
        <w:bottom w:val="none" w:sz="0" w:space="0" w:color="auto"/>
        <w:right w:val="none" w:sz="0" w:space="0" w:color="auto"/>
      </w:divBdr>
    </w:div>
    <w:div w:id="1202590354">
      <w:bodyDiv w:val="1"/>
      <w:marLeft w:val="0"/>
      <w:marRight w:val="0"/>
      <w:marTop w:val="0"/>
      <w:marBottom w:val="0"/>
      <w:divBdr>
        <w:top w:val="none" w:sz="0" w:space="0" w:color="auto"/>
        <w:left w:val="none" w:sz="0" w:space="0" w:color="auto"/>
        <w:bottom w:val="none" w:sz="0" w:space="0" w:color="auto"/>
        <w:right w:val="none" w:sz="0" w:space="0" w:color="auto"/>
      </w:divBdr>
    </w:div>
    <w:div w:id="1219167899">
      <w:bodyDiv w:val="1"/>
      <w:marLeft w:val="0"/>
      <w:marRight w:val="0"/>
      <w:marTop w:val="0"/>
      <w:marBottom w:val="0"/>
      <w:divBdr>
        <w:top w:val="none" w:sz="0" w:space="0" w:color="auto"/>
        <w:left w:val="none" w:sz="0" w:space="0" w:color="auto"/>
        <w:bottom w:val="none" w:sz="0" w:space="0" w:color="auto"/>
        <w:right w:val="none" w:sz="0" w:space="0" w:color="auto"/>
      </w:divBdr>
    </w:div>
    <w:div w:id="1221943068">
      <w:bodyDiv w:val="1"/>
      <w:marLeft w:val="0"/>
      <w:marRight w:val="0"/>
      <w:marTop w:val="0"/>
      <w:marBottom w:val="0"/>
      <w:divBdr>
        <w:top w:val="none" w:sz="0" w:space="0" w:color="auto"/>
        <w:left w:val="none" w:sz="0" w:space="0" w:color="auto"/>
        <w:bottom w:val="none" w:sz="0" w:space="0" w:color="auto"/>
        <w:right w:val="none" w:sz="0" w:space="0" w:color="auto"/>
      </w:divBdr>
    </w:div>
    <w:div w:id="1283265909">
      <w:bodyDiv w:val="1"/>
      <w:marLeft w:val="0"/>
      <w:marRight w:val="0"/>
      <w:marTop w:val="0"/>
      <w:marBottom w:val="0"/>
      <w:divBdr>
        <w:top w:val="none" w:sz="0" w:space="0" w:color="auto"/>
        <w:left w:val="none" w:sz="0" w:space="0" w:color="auto"/>
        <w:bottom w:val="none" w:sz="0" w:space="0" w:color="auto"/>
        <w:right w:val="none" w:sz="0" w:space="0" w:color="auto"/>
      </w:divBdr>
    </w:div>
    <w:div w:id="1393502453">
      <w:bodyDiv w:val="1"/>
      <w:marLeft w:val="0"/>
      <w:marRight w:val="0"/>
      <w:marTop w:val="0"/>
      <w:marBottom w:val="0"/>
      <w:divBdr>
        <w:top w:val="none" w:sz="0" w:space="0" w:color="auto"/>
        <w:left w:val="none" w:sz="0" w:space="0" w:color="auto"/>
        <w:bottom w:val="none" w:sz="0" w:space="0" w:color="auto"/>
        <w:right w:val="none" w:sz="0" w:space="0" w:color="auto"/>
      </w:divBdr>
    </w:div>
    <w:div w:id="1401368844">
      <w:bodyDiv w:val="1"/>
      <w:marLeft w:val="0"/>
      <w:marRight w:val="0"/>
      <w:marTop w:val="0"/>
      <w:marBottom w:val="0"/>
      <w:divBdr>
        <w:top w:val="none" w:sz="0" w:space="0" w:color="auto"/>
        <w:left w:val="none" w:sz="0" w:space="0" w:color="auto"/>
        <w:bottom w:val="none" w:sz="0" w:space="0" w:color="auto"/>
        <w:right w:val="none" w:sz="0" w:space="0" w:color="auto"/>
      </w:divBdr>
    </w:div>
    <w:div w:id="1422264728">
      <w:bodyDiv w:val="1"/>
      <w:marLeft w:val="0"/>
      <w:marRight w:val="0"/>
      <w:marTop w:val="0"/>
      <w:marBottom w:val="0"/>
      <w:divBdr>
        <w:top w:val="none" w:sz="0" w:space="0" w:color="auto"/>
        <w:left w:val="none" w:sz="0" w:space="0" w:color="auto"/>
        <w:bottom w:val="none" w:sz="0" w:space="0" w:color="auto"/>
        <w:right w:val="none" w:sz="0" w:space="0" w:color="auto"/>
      </w:divBdr>
    </w:div>
    <w:div w:id="1466269677">
      <w:bodyDiv w:val="1"/>
      <w:marLeft w:val="0"/>
      <w:marRight w:val="0"/>
      <w:marTop w:val="0"/>
      <w:marBottom w:val="0"/>
      <w:divBdr>
        <w:top w:val="none" w:sz="0" w:space="0" w:color="auto"/>
        <w:left w:val="none" w:sz="0" w:space="0" w:color="auto"/>
        <w:bottom w:val="none" w:sz="0" w:space="0" w:color="auto"/>
        <w:right w:val="none" w:sz="0" w:space="0" w:color="auto"/>
      </w:divBdr>
    </w:div>
    <w:div w:id="1507281155">
      <w:bodyDiv w:val="1"/>
      <w:marLeft w:val="0"/>
      <w:marRight w:val="0"/>
      <w:marTop w:val="0"/>
      <w:marBottom w:val="0"/>
      <w:divBdr>
        <w:top w:val="none" w:sz="0" w:space="0" w:color="auto"/>
        <w:left w:val="none" w:sz="0" w:space="0" w:color="auto"/>
        <w:bottom w:val="none" w:sz="0" w:space="0" w:color="auto"/>
        <w:right w:val="none" w:sz="0" w:space="0" w:color="auto"/>
      </w:divBdr>
    </w:div>
    <w:div w:id="1642661058">
      <w:bodyDiv w:val="1"/>
      <w:marLeft w:val="0"/>
      <w:marRight w:val="0"/>
      <w:marTop w:val="0"/>
      <w:marBottom w:val="0"/>
      <w:divBdr>
        <w:top w:val="none" w:sz="0" w:space="0" w:color="auto"/>
        <w:left w:val="none" w:sz="0" w:space="0" w:color="auto"/>
        <w:bottom w:val="none" w:sz="0" w:space="0" w:color="auto"/>
        <w:right w:val="none" w:sz="0" w:space="0" w:color="auto"/>
      </w:divBdr>
    </w:div>
    <w:div w:id="1673946297">
      <w:bodyDiv w:val="1"/>
      <w:marLeft w:val="0"/>
      <w:marRight w:val="0"/>
      <w:marTop w:val="0"/>
      <w:marBottom w:val="0"/>
      <w:divBdr>
        <w:top w:val="none" w:sz="0" w:space="0" w:color="auto"/>
        <w:left w:val="none" w:sz="0" w:space="0" w:color="auto"/>
        <w:bottom w:val="none" w:sz="0" w:space="0" w:color="auto"/>
        <w:right w:val="none" w:sz="0" w:space="0" w:color="auto"/>
      </w:divBdr>
    </w:div>
    <w:div w:id="1749111488">
      <w:bodyDiv w:val="1"/>
      <w:marLeft w:val="0"/>
      <w:marRight w:val="0"/>
      <w:marTop w:val="0"/>
      <w:marBottom w:val="0"/>
      <w:divBdr>
        <w:top w:val="none" w:sz="0" w:space="0" w:color="auto"/>
        <w:left w:val="none" w:sz="0" w:space="0" w:color="auto"/>
        <w:bottom w:val="none" w:sz="0" w:space="0" w:color="auto"/>
        <w:right w:val="none" w:sz="0" w:space="0" w:color="auto"/>
      </w:divBdr>
    </w:div>
    <w:div w:id="1916084708">
      <w:bodyDiv w:val="1"/>
      <w:marLeft w:val="0"/>
      <w:marRight w:val="0"/>
      <w:marTop w:val="0"/>
      <w:marBottom w:val="0"/>
      <w:divBdr>
        <w:top w:val="none" w:sz="0" w:space="0" w:color="auto"/>
        <w:left w:val="none" w:sz="0" w:space="0" w:color="auto"/>
        <w:bottom w:val="none" w:sz="0" w:space="0" w:color="auto"/>
        <w:right w:val="none" w:sz="0" w:space="0" w:color="auto"/>
      </w:divBdr>
    </w:div>
    <w:div w:id="1920408562">
      <w:bodyDiv w:val="1"/>
      <w:marLeft w:val="0"/>
      <w:marRight w:val="0"/>
      <w:marTop w:val="0"/>
      <w:marBottom w:val="0"/>
      <w:divBdr>
        <w:top w:val="none" w:sz="0" w:space="0" w:color="auto"/>
        <w:left w:val="none" w:sz="0" w:space="0" w:color="auto"/>
        <w:bottom w:val="none" w:sz="0" w:space="0" w:color="auto"/>
        <w:right w:val="none" w:sz="0" w:space="0" w:color="auto"/>
      </w:divBdr>
    </w:div>
    <w:div w:id="1936741393">
      <w:bodyDiv w:val="1"/>
      <w:marLeft w:val="0"/>
      <w:marRight w:val="0"/>
      <w:marTop w:val="0"/>
      <w:marBottom w:val="0"/>
      <w:divBdr>
        <w:top w:val="none" w:sz="0" w:space="0" w:color="auto"/>
        <w:left w:val="none" w:sz="0" w:space="0" w:color="auto"/>
        <w:bottom w:val="none" w:sz="0" w:space="0" w:color="auto"/>
        <w:right w:val="none" w:sz="0" w:space="0" w:color="auto"/>
      </w:divBdr>
    </w:div>
    <w:div w:id="2014869166">
      <w:bodyDiv w:val="1"/>
      <w:marLeft w:val="0"/>
      <w:marRight w:val="0"/>
      <w:marTop w:val="0"/>
      <w:marBottom w:val="0"/>
      <w:divBdr>
        <w:top w:val="none" w:sz="0" w:space="0" w:color="auto"/>
        <w:left w:val="none" w:sz="0" w:space="0" w:color="auto"/>
        <w:bottom w:val="none" w:sz="0" w:space="0" w:color="auto"/>
        <w:right w:val="none" w:sz="0" w:space="0" w:color="auto"/>
      </w:divBdr>
    </w:div>
    <w:div w:id="2084721815">
      <w:bodyDiv w:val="1"/>
      <w:marLeft w:val="0"/>
      <w:marRight w:val="0"/>
      <w:marTop w:val="0"/>
      <w:marBottom w:val="0"/>
      <w:divBdr>
        <w:top w:val="none" w:sz="0" w:space="0" w:color="auto"/>
        <w:left w:val="none" w:sz="0" w:space="0" w:color="auto"/>
        <w:bottom w:val="none" w:sz="0" w:space="0" w:color="auto"/>
        <w:right w:val="none" w:sz="0" w:space="0" w:color="auto"/>
      </w:divBdr>
    </w:div>
    <w:div w:id="2086762277">
      <w:bodyDiv w:val="1"/>
      <w:marLeft w:val="0"/>
      <w:marRight w:val="0"/>
      <w:marTop w:val="0"/>
      <w:marBottom w:val="0"/>
      <w:divBdr>
        <w:top w:val="none" w:sz="0" w:space="0" w:color="auto"/>
        <w:left w:val="none" w:sz="0" w:space="0" w:color="auto"/>
        <w:bottom w:val="none" w:sz="0" w:space="0" w:color="auto"/>
        <w:right w:val="none" w:sz="0" w:space="0" w:color="auto"/>
      </w:divBdr>
    </w:div>
    <w:div w:id="2099717066">
      <w:bodyDiv w:val="1"/>
      <w:marLeft w:val="0"/>
      <w:marRight w:val="0"/>
      <w:marTop w:val="0"/>
      <w:marBottom w:val="0"/>
      <w:divBdr>
        <w:top w:val="none" w:sz="0" w:space="0" w:color="auto"/>
        <w:left w:val="none" w:sz="0" w:space="0" w:color="auto"/>
        <w:bottom w:val="none" w:sz="0" w:space="0" w:color="auto"/>
        <w:right w:val="none" w:sz="0" w:space="0" w:color="auto"/>
      </w:divBdr>
    </w:div>
    <w:div w:id="2117365870">
      <w:bodyDiv w:val="1"/>
      <w:marLeft w:val="0"/>
      <w:marRight w:val="0"/>
      <w:marTop w:val="0"/>
      <w:marBottom w:val="0"/>
      <w:divBdr>
        <w:top w:val="none" w:sz="0" w:space="0" w:color="auto"/>
        <w:left w:val="none" w:sz="0" w:space="0" w:color="auto"/>
        <w:bottom w:val="none" w:sz="0" w:space="0" w:color="auto"/>
        <w:right w:val="none" w:sz="0" w:space="0" w:color="auto"/>
      </w:divBdr>
    </w:div>
    <w:div w:id="213177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7.emf"/><Relationship Id="rId26" Type="http://schemas.openxmlformats.org/officeDocument/2006/relationships/image" Target="media/image15.emf"/><Relationship Id="rId39" Type="http://schemas.openxmlformats.org/officeDocument/2006/relationships/fontTable" Target="fontTable.xml"/><Relationship Id="rId21" Type="http://schemas.openxmlformats.org/officeDocument/2006/relationships/image" Target="media/image10.emf"/><Relationship Id="rId34" Type="http://schemas.openxmlformats.org/officeDocument/2006/relationships/image" Target="media/image23.emf"/><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emf"/><Relationship Id="rId29" Type="http://schemas.openxmlformats.org/officeDocument/2006/relationships/image" Target="media/image18.emf"/><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3.emf"/><Relationship Id="rId32" Type="http://schemas.openxmlformats.org/officeDocument/2006/relationships/image" Target="media/image21.emf"/><Relationship Id="rId37" Type="http://schemas.openxmlformats.org/officeDocument/2006/relationships/image" Target="media/image26.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image" Target="media/image17.emf"/><Relationship Id="rId36" Type="http://schemas.openxmlformats.org/officeDocument/2006/relationships/image" Target="media/image25.emf"/><Relationship Id="rId10" Type="http://schemas.openxmlformats.org/officeDocument/2006/relationships/footer" Target="footer1.xml"/><Relationship Id="rId19" Type="http://schemas.openxmlformats.org/officeDocument/2006/relationships/image" Target="media/image8.emf"/><Relationship Id="rId31" Type="http://schemas.openxmlformats.org/officeDocument/2006/relationships/image" Target="media/image20.emf"/><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emf"/><Relationship Id="rId22" Type="http://schemas.openxmlformats.org/officeDocument/2006/relationships/image" Target="media/image11.emf"/><Relationship Id="rId27" Type="http://schemas.openxmlformats.org/officeDocument/2006/relationships/image" Target="media/image16.emf"/><Relationship Id="rId30" Type="http://schemas.openxmlformats.org/officeDocument/2006/relationships/image" Target="media/image19.emf"/><Relationship Id="rId35" Type="http://schemas.openxmlformats.org/officeDocument/2006/relationships/image" Target="media/image24.emf"/><Relationship Id="rId43" Type="http://schemas.openxmlformats.org/officeDocument/2006/relationships/customXml" Target="../customXml/item3.xml"/><Relationship Id="rId8" Type="http://schemas.openxmlformats.org/officeDocument/2006/relationships/hyperlink" Target="http://www.gefcrew.org"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emf"/><Relationship Id="rId25" Type="http://schemas.openxmlformats.org/officeDocument/2006/relationships/image" Target="media/image14.emf"/><Relationship Id="rId33" Type="http://schemas.openxmlformats.org/officeDocument/2006/relationships/image" Target="media/image22.emf"/><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F504BA4-E5F5-4FD9-863C-2761C6E2A721}">
  <ds:schemaRefs>
    <ds:schemaRef ds:uri="http://schemas.openxmlformats.org/officeDocument/2006/bibliography"/>
  </ds:schemaRefs>
</ds:datastoreItem>
</file>

<file path=customXml/itemProps2.xml><?xml version="1.0" encoding="utf-8"?>
<ds:datastoreItem xmlns:ds="http://schemas.openxmlformats.org/officeDocument/2006/customXml" ds:itemID="{99198E60-D8B9-4C0C-8ADC-EDBB4FB49C68}"/>
</file>

<file path=customXml/itemProps3.xml><?xml version="1.0" encoding="utf-8"?>
<ds:datastoreItem xmlns:ds="http://schemas.openxmlformats.org/officeDocument/2006/customXml" ds:itemID="{6922D154-135B-4D3A-9D41-7E8FFDB14BD4}"/>
</file>

<file path=customXml/itemProps4.xml><?xml version="1.0" encoding="utf-8"?>
<ds:datastoreItem xmlns:ds="http://schemas.openxmlformats.org/officeDocument/2006/customXml" ds:itemID="{644E7CC4-D301-40D7-ABF9-BD794133626A}"/>
</file>

<file path=docProps/app.xml><?xml version="1.0" encoding="utf-8"?>
<Properties xmlns="http://schemas.openxmlformats.org/officeDocument/2006/extended-properties" xmlns:vt="http://schemas.openxmlformats.org/officeDocument/2006/docPropsVTypes">
  <Template>Normal</Template>
  <TotalTime>2</TotalTime>
  <Pages>110</Pages>
  <Words>22124</Words>
  <Characters>126109</Characters>
  <Application>Microsoft Office Word</Application>
  <DocSecurity>0</DocSecurity>
  <Lines>1050</Lines>
  <Paragraphs>295</Paragraphs>
  <ScaleCrop>false</ScaleCrop>
  <HeadingPairs>
    <vt:vector size="2" baseType="variant">
      <vt:variant>
        <vt:lpstr>Title</vt:lpstr>
      </vt:variant>
      <vt:variant>
        <vt:i4>1</vt:i4>
      </vt:variant>
    </vt:vector>
  </HeadingPairs>
  <TitlesOfParts>
    <vt:vector size="1" baseType="lpstr">
      <vt:lpstr>UNEP GEF PIR FY 06</vt:lpstr>
    </vt:vector>
  </TitlesOfParts>
  <Company>Inter-American Development Bank</Company>
  <LinksUpToDate>false</LinksUpToDate>
  <CharactersWithSpaces>147938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creator>Carmen Tavera</dc:creator>
  <cp:lastModifiedBy>gefguest</cp:lastModifiedBy>
  <cp:revision>2</cp:revision>
  <cp:lastPrinted>2014-09-03T14:06:00Z</cp:lastPrinted>
  <dcterms:created xsi:type="dcterms:W3CDTF">2014-12-08T21:30:00Z</dcterms:created>
  <dcterms:modified xsi:type="dcterms:W3CDTF">2014-12-08T21:30:00Z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